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65F04" w14:textId="77777777" w:rsidR="006345CF" w:rsidRDefault="006345CF">
      <w:pPr>
        <w:pStyle w:val="Title"/>
      </w:pPr>
      <w:r>
        <w:t xml:space="preserve">ECE </w:t>
      </w:r>
      <w:r w:rsidR="000F1AAA">
        <w:t>2201</w:t>
      </w:r>
      <w:r>
        <w:t xml:space="preserve"> – CIRCUIT ANALYSIS</w:t>
      </w:r>
      <w:r w:rsidR="001204CF">
        <w:t xml:space="preserve"> I</w:t>
      </w:r>
    </w:p>
    <w:p w14:paraId="0E97F1F3" w14:textId="77777777" w:rsidR="006345CF" w:rsidRDefault="006345CF">
      <w:pPr>
        <w:jc w:val="center"/>
        <w:rPr>
          <w:sz w:val="24"/>
        </w:rPr>
      </w:pPr>
      <w:r>
        <w:rPr>
          <w:sz w:val="24"/>
        </w:rPr>
        <w:t>HOMEWORK #</w:t>
      </w:r>
      <w:r w:rsidR="000F1AAA">
        <w:rPr>
          <w:sz w:val="24"/>
        </w:rPr>
        <w:t>9</w:t>
      </w:r>
    </w:p>
    <w:p w14:paraId="7629B46A" w14:textId="77777777" w:rsidR="006345CF" w:rsidRDefault="006345CF">
      <w:pPr>
        <w:jc w:val="center"/>
        <w:rPr>
          <w:sz w:val="16"/>
        </w:rPr>
      </w:pPr>
    </w:p>
    <w:p w14:paraId="38FB4F1A" w14:textId="77777777" w:rsidR="006345CF" w:rsidRDefault="006345CF" w:rsidP="00583DE8">
      <w:pPr>
        <w:rPr>
          <w:sz w:val="16"/>
        </w:rPr>
      </w:pPr>
    </w:p>
    <w:p w14:paraId="1C167762" w14:textId="38243C9E" w:rsidR="008A6BC2" w:rsidRPr="008A6BC2" w:rsidRDefault="00F27897" w:rsidP="001E4D09">
      <w:pPr>
        <w:rPr>
          <w:sz w:val="24"/>
          <w:szCs w:val="24"/>
        </w:rPr>
      </w:pPr>
      <w:r>
        <w:rPr>
          <w:sz w:val="24"/>
          <w:szCs w:val="24"/>
        </w:rPr>
        <w:t>1</w:t>
      </w:r>
      <w:r w:rsidR="009E684F" w:rsidRPr="008A6BC2">
        <w:rPr>
          <w:sz w:val="24"/>
          <w:szCs w:val="24"/>
        </w:rPr>
        <w:t xml:space="preserve">.  </w:t>
      </w:r>
      <w:r w:rsidR="008A6BC2" w:rsidRPr="008A6BC2">
        <w:rPr>
          <w:sz w:val="24"/>
          <w:szCs w:val="24"/>
        </w:rPr>
        <w:t>a) Find the Norton equivalent as seen by the 1[k</w:t>
      </w:r>
      <w:r w:rsidR="008A6BC2" w:rsidRPr="008A6BC2">
        <w:rPr>
          <w:rFonts w:ascii="Symbol" w:hAnsi="Symbol"/>
          <w:sz w:val="24"/>
          <w:szCs w:val="24"/>
        </w:rPr>
        <w:t></w:t>
      </w:r>
      <w:r w:rsidR="008A6BC2" w:rsidRPr="008A6BC2">
        <w:rPr>
          <w:sz w:val="24"/>
          <w:szCs w:val="24"/>
        </w:rPr>
        <w:t>] resistor.</w:t>
      </w:r>
    </w:p>
    <w:p w14:paraId="24EEA366" w14:textId="77777777" w:rsidR="008A6BC2" w:rsidRPr="008A6BC2" w:rsidRDefault="008A6BC2" w:rsidP="001E4D09">
      <w:pPr>
        <w:rPr>
          <w:sz w:val="24"/>
          <w:szCs w:val="24"/>
        </w:rPr>
      </w:pPr>
      <w:r w:rsidRPr="008A6BC2">
        <w:rPr>
          <w:sz w:val="24"/>
          <w:szCs w:val="24"/>
        </w:rPr>
        <w:t xml:space="preserve">b)  Find </w:t>
      </w:r>
      <w:r w:rsidRPr="008A6BC2">
        <w:rPr>
          <w:i/>
          <w:iCs/>
          <w:sz w:val="24"/>
          <w:szCs w:val="24"/>
        </w:rPr>
        <w:t>v</w:t>
      </w:r>
      <w:r w:rsidRPr="008A6BC2">
        <w:rPr>
          <w:i/>
          <w:iCs/>
          <w:sz w:val="24"/>
          <w:szCs w:val="24"/>
          <w:vertAlign w:val="subscript"/>
        </w:rPr>
        <w:t>Q</w:t>
      </w:r>
      <w:r w:rsidRPr="008A6BC2">
        <w:rPr>
          <w:sz w:val="24"/>
          <w:szCs w:val="24"/>
        </w:rPr>
        <w:t xml:space="preserve"> for the circuit shown in Figure 1.</w:t>
      </w:r>
    </w:p>
    <w:p w14:paraId="71FF4DC1" w14:textId="77777777" w:rsidR="008A6BC2" w:rsidRPr="008A6BC2" w:rsidRDefault="00E02AB2" w:rsidP="008A6BC2">
      <w:pPr>
        <w:rPr>
          <w:sz w:val="24"/>
          <w:szCs w:val="24"/>
        </w:rPr>
      </w:pPr>
      <w:r w:rsidRPr="00E02AB2">
        <w:rPr>
          <w:noProof/>
          <w:sz w:val="24"/>
          <w:szCs w:val="24"/>
        </w:rPr>
        <w:object w:dxaOrig="13505" w:dyaOrig="5857" w14:anchorId="678AF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6.35pt;height:189.9pt;mso-width-percent:0;mso-height-percent:0;mso-width-percent:0;mso-height-percent:0" o:ole="">
            <v:imagedata r:id="rId8" o:title=""/>
          </v:shape>
          <o:OLEObject Type="Embed" ProgID="Visio.Drawing.11" ShapeID="_x0000_i1025" DrawAspect="Content" ObjectID="_1702992583" r:id="rId9"/>
        </w:object>
      </w:r>
    </w:p>
    <w:p w14:paraId="6A56CCD0" w14:textId="77777777" w:rsidR="009E684F" w:rsidRPr="008A6BC2" w:rsidRDefault="009E684F" w:rsidP="009E684F">
      <w:pPr>
        <w:rPr>
          <w:sz w:val="24"/>
          <w:szCs w:val="24"/>
        </w:rPr>
      </w:pPr>
    </w:p>
    <w:p w14:paraId="1EFC3064" w14:textId="77777777" w:rsidR="0097360E" w:rsidRPr="0097360E" w:rsidRDefault="0097360E" w:rsidP="0097360E">
      <w:pPr>
        <w:rPr>
          <w:sz w:val="24"/>
          <w:szCs w:val="24"/>
        </w:rPr>
      </w:pPr>
      <w:r>
        <w:rPr>
          <w:sz w:val="24"/>
          <w:szCs w:val="24"/>
        </w:rPr>
        <w:br w:type="page"/>
      </w:r>
      <w:r w:rsidR="00F27897">
        <w:rPr>
          <w:sz w:val="24"/>
          <w:szCs w:val="24"/>
        </w:rPr>
        <w:lastRenderedPageBreak/>
        <w:t>2</w:t>
      </w:r>
      <w:r w:rsidR="008A6BC2" w:rsidRPr="0097360E">
        <w:rPr>
          <w:sz w:val="24"/>
          <w:szCs w:val="24"/>
        </w:rPr>
        <w:t xml:space="preserve">.  </w:t>
      </w:r>
      <w:r w:rsidRPr="0097360E">
        <w:rPr>
          <w:sz w:val="24"/>
          <w:szCs w:val="24"/>
        </w:rPr>
        <w:t xml:space="preserve">In the circuit below, the resistor </w:t>
      </w:r>
      <w:r w:rsidRPr="0097360E">
        <w:rPr>
          <w:i/>
          <w:iCs/>
          <w:sz w:val="24"/>
          <w:szCs w:val="24"/>
        </w:rPr>
        <w:t>R</w:t>
      </w:r>
      <w:r w:rsidRPr="0097360E">
        <w:rPr>
          <w:i/>
          <w:iCs/>
          <w:sz w:val="24"/>
          <w:szCs w:val="24"/>
          <w:vertAlign w:val="subscript"/>
        </w:rPr>
        <w:t>3</w:t>
      </w:r>
      <w:r w:rsidRPr="0097360E">
        <w:rPr>
          <w:sz w:val="24"/>
          <w:szCs w:val="24"/>
        </w:rPr>
        <w:t xml:space="preserve"> models a light bulb.</w:t>
      </w:r>
    </w:p>
    <w:p w14:paraId="4BD92439" w14:textId="77777777" w:rsidR="00FE1CEF" w:rsidRDefault="00FE1CEF" w:rsidP="0097360E">
      <w:pPr>
        <w:numPr>
          <w:ilvl w:val="0"/>
          <w:numId w:val="20"/>
        </w:numPr>
        <w:rPr>
          <w:sz w:val="24"/>
          <w:szCs w:val="24"/>
        </w:rPr>
      </w:pPr>
      <w:r>
        <w:rPr>
          <w:sz w:val="24"/>
          <w:szCs w:val="24"/>
        </w:rPr>
        <w:t xml:space="preserve">Use superposition to find </w:t>
      </w:r>
      <w:r w:rsidRPr="00FE1CEF">
        <w:rPr>
          <w:i/>
          <w:sz w:val="24"/>
          <w:szCs w:val="24"/>
        </w:rPr>
        <w:t>i</w:t>
      </w:r>
      <w:r w:rsidRPr="00FE1CEF">
        <w:rPr>
          <w:i/>
          <w:sz w:val="24"/>
          <w:szCs w:val="24"/>
          <w:vertAlign w:val="subscript"/>
        </w:rPr>
        <w:t>X</w:t>
      </w:r>
      <w:r>
        <w:rPr>
          <w:sz w:val="24"/>
          <w:szCs w:val="24"/>
        </w:rPr>
        <w:t xml:space="preserve">.  </w:t>
      </w:r>
    </w:p>
    <w:p w14:paraId="644F8BE0" w14:textId="77777777" w:rsidR="0097360E" w:rsidRPr="0097360E" w:rsidRDefault="0097360E" w:rsidP="0097360E">
      <w:pPr>
        <w:numPr>
          <w:ilvl w:val="0"/>
          <w:numId w:val="20"/>
        </w:numPr>
        <w:rPr>
          <w:sz w:val="24"/>
          <w:szCs w:val="24"/>
        </w:rPr>
      </w:pPr>
      <w:r w:rsidRPr="0097360E">
        <w:rPr>
          <w:sz w:val="24"/>
          <w:szCs w:val="24"/>
        </w:rPr>
        <w:t xml:space="preserve">Find the Norton equivalent as seen by the independent current source, </w:t>
      </w:r>
      <w:r w:rsidRPr="0097360E">
        <w:rPr>
          <w:i/>
          <w:iCs/>
          <w:sz w:val="24"/>
          <w:szCs w:val="24"/>
        </w:rPr>
        <w:t>i</w:t>
      </w:r>
      <w:r w:rsidRPr="0097360E">
        <w:rPr>
          <w:i/>
          <w:iCs/>
          <w:sz w:val="24"/>
          <w:szCs w:val="24"/>
          <w:vertAlign w:val="subscript"/>
        </w:rPr>
        <w:t>S2</w:t>
      </w:r>
      <w:r w:rsidRPr="0097360E">
        <w:rPr>
          <w:sz w:val="24"/>
          <w:szCs w:val="24"/>
        </w:rPr>
        <w:t>.</w:t>
      </w:r>
    </w:p>
    <w:p w14:paraId="5AB6032A" w14:textId="77777777" w:rsidR="0097360E" w:rsidRPr="0097360E" w:rsidRDefault="0097360E" w:rsidP="0097360E">
      <w:pPr>
        <w:numPr>
          <w:ilvl w:val="0"/>
          <w:numId w:val="20"/>
        </w:numPr>
        <w:rPr>
          <w:sz w:val="24"/>
          <w:szCs w:val="24"/>
        </w:rPr>
      </w:pPr>
      <w:r w:rsidRPr="0097360E">
        <w:rPr>
          <w:sz w:val="24"/>
          <w:szCs w:val="24"/>
        </w:rPr>
        <w:t xml:space="preserve">Find the power delivered by the independent current source, </w:t>
      </w:r>
      <w:r w:rsidRPr="0097360E">
        <w:rPr>
          <w:i/>
          <w:iCs/>
          <w:sz w:val="24"/>
          <w:szCs w:val="24"/>
        </w:rPr>
        <w:t>i</w:t>
      </w:r>
      <w:r w:rsidRPr="0097360E">
        <w:rPr>
          <w:i/>
          <w:iCs/>
          <w:sz w:val="24"/>
          <w:szCs w:val="24"/>
          <w:vertAlign w:val="subscript"/>
        </w:rPr>
        <w:t>S2</w:t>
      </w:r>
      <w:r w:rsidRPr="0097360E">
        <w:rPr>
          <w:sz w:val="24"/>
          <w:szCs w:val="24"/>
        </w:rPr>
        <w:t>, in the circuit below.</w:t>
      </w:r>
    </w:p>
    <w:p w14:paraId="13A44697" w14:textId="77777777" w:rsidR="0097360E" w:rsidRDefault="00E02AB2" w:rsidP="0097360E">
      <w:pPr>
        <w:rPr>
          <w:sz w:val="24"/>
          <w:szCs w:val="24"/>
        </w:rPr>
      </w:pPr>
      <w:r w:rsidRPr="00E02AB2">
        <w:rPr>
          <w:noProof/>
          <w:sz w:val="24"/>
          <w:szCs w:val="24"/>
        </w:rPr>
        <w:object w:dxaOrig="8248" w:dyaOrig="8818" w14:anchorId="5A1D889C">
          <v:shape id="_x0000_i1026" type="#_x0000_t75" alt="" style="width:244.5pt;height:261.1pt;mso-width-percent:0;mso-height-percent:0;mso-width-percent:0;mso-height-percent:0" o:ole="">
            <v:imagedata r:id="rId10" o:title=""/>
          </v:shape>
          <o:OLEObject Type="Embed" ProgID="Visio.Drawing.11" ShapeID="_x0000_i1026" DrawAspect="Content" ObjectID="_1702992584" r:id="rId11"/>
        </w:object>
      </w:r>
    </w:p>
    <w:p w14:paraId="2034CAA7" w14:textId="77777777" w:rsidR="0097360E" w:rsidRDefault="0097360E" w:rsidP="0097360E">
      <w:pPr>
        <w:rPr>
          <w:sz w:val="24"/>
          <w:szCs w:val="24"/>
        </w:rPr>
      </w:pPr>
    </w:p>
    <w:p w14:paraId="244F1A33" w14:textId="77777777" w:rsidR="0097360E" w:rsidRPr="0097360E" w:rsidRDefault="00F27897" w:rsidP="0097360E">
      <w:pPr>
        <w:rPr>
          <w:sz w:val="24"/>
          <w:szCs w:val="24"/>
        </w:rPr>
      </w:pPr>
      <w:r>
        <w:rPr>
          <w:sz w:val="24"/>
          <w:szCs w:val="24"/>
        </w:rPr>
        <w:br w:type="page"/>
      </w:r>
      <w:r>
        <w:rPr>
          <w:sz w:val="24"/>
          <w:szCs w:val="24"/>
        </w:rPr>
        <w:lastRenderedPageBreak/>
        <w:t>3</w:t>
      </w:r>
      <w:r w:rsidR="0097360E" w:rsidRPr="0097360E">
        <w:rPr>
          <w:sz w:val="24"/>
          <w:szCs w:val="24"/>
        </w:rPr>
        <w:t>.  Use the circuit shown below to solve this problem.</w:t>
      </w:r>
    </w:p>
    <w:p w14:paraId="09ACCC7B" w14:textId="77777777" w:rsidR="0097360E" w:rsidRPr="0097360E" w:rsidRDefault="0097360E" w:rsidP="0097360E">
      <w:pPr>
        <w:numPr>
          <w:ilvl w:val="0"/>
          <w:numId w:val="21"/>
        </w:numPr>
        <w:rPr>
          <w:sz w:val="24"/>
          <w:szCs w:val="24"/>
        </w:rPr>
      </w:pPr>
      <w:r w:rsidRPr="0097360E">
        <w:rPr>
          <w:sz w:val="24"/>
          <w:szCs w:val="24"/>
        </w:rPr>
        <w:t xml:space="preserve">Find the Norton equivalent as seen by the </w:t>
      </w:r>
      <w:r w:rsidRPr="0097360E">
        <w:rPr>
          <w:i/>
          <w:iCs/>
          <w:sz w:val="24"/>
          <w:szCs w:val="24"/>
        </w:rPr>
        <w:t>i</w:t>
      </w:r>
      <w:r w:rsidRPr="0097360E">
        <w:rPr>
          <w:i/>
          <w:iCs/>
          <w:sz w:val="24"/>
          <w:szCs w:val="24"/>
          <w:vertAlign w:val="subscript"/>
        </w:rPr>
        <w:t>S2</w:t>
      </w:r>
      <w:r w:rsidRPr="0097360E">
        <w:rPr>
          <w:sz w:val="24"/>
          <w:szCs w:val="24"/>
        </w:rPr>
        <w:t xml:space="preserve"> current source.</w:t>
      </w:r>
    </w:p>
    <w:p w14:paraId="452D35C4" w14:textId="77777777" w:rsidR="0097360E" w:rsidRPr="0097360E" w:rsidRDefault="0097360E" w:rsidP="0097360E">
      <w:pPr>
        <w:numPr>
          <w:ilvl w:val="0"/>
          <w:numId w:val="21"/>
        </w:numPr>
        <w:rPr>
          <w:sz w:val="24"/>
          <w:szCs w:val="24"/>
        </w:rPr>
      </w:pPr>
      <w:r w:rsidRPr="0097360E">
        <w:rPr>
          <w:sz w:val="24"/>
          <w:szCs w:val="24"/>
        </w:rPr>
        <w:t xml:space="preserve">Find the power delivered by the </w:t>
      </w:r>
      <w:r w:rsidRPr="0097360E">
        <w:rPr>
          <w:i/>
          <w:iCs/>
          <w:sz w:val="24"/>
          <w:szCs w:val="24"/>
        </w:rPr>
        <w:t>i</w:t>
      </w:r>
      <w:r w:rsidRPr="0097360E">
        <w:rPr>
          <w:i/>
          <w:iCs/>
          <w:sz w:val="24"/>
          <w:szCs w:val="24"/>
          <w:vertAlign w:val="subscript"/>
        </w:rPr>
        <w:t xml:space="preserve">S2 </w:t>
      </w:r>
      <w:r w:rsidRPr="0097360E">
        <w:rPr>
          <w:sz w:val="24"/>
          <w:szCs w:val="24"/>
        </w:rPr>
        <w:t xml:space="preserve">current source to this circuit. </w:t>
      </w:r>
    </w:p>
    <w:p w14:paraId="72748B0C" w14:textId="77777777" w:rsidR="0097360E" w:rsidRPr="0097360E" w:rsidRDefault="00E02AB2" w:rsidP="0097360E">
      <w:pPr>
        <w:autoSpaceDE w:val="0"/>
        <w:autoSpaceDN w:val="0"/>
        <w:adjustRightInd w:val="0"/>
        <w:rPr>
          <w:sz w:val="24"/>
          <w:szCs w:val="24"/>
        </w:rPr>
      </w:pPr>
      <w:r w:rsidRPr="00E02AB2">
        <w:rPr>
          <w:noProof/>
          <w:sz w:val="24"/>
          <w:szCs w:val="24"/>
        </w:rPr>
        <w:object w:dxaOrig="15885" w:dyaOrig="5449" w14:anchorId="60185AC4">
          <v:shape id="_x0000_i1027" type="#_x0000_t75" alt="" style="width:468pt;height:160.2pt;mso-width-percent:0;mso-height-percent:0;mso-width-percent:0;mso-height-percent:0" o:ole="">
            <v:imagedata r:id="rId12" o:title=""/>
          </v:shape>
          <o:OLEObject Type="Embed" ProgID="Visio.Drawing.11" ShapeID="_x0000_i1027" DrawAspect="Content" ObjectID="_1702992585" r:id="rId13"/>
        </w:object>
      </w:r>
    </w:p>
    <w:p w14:paraId="7C074C4F" w14:textId="77777777" w:rsidR="0097360E" w:rsidRPr="0097360E" w:rsidRDefault="0097360E" w:rsidP="0097360E">
      <w:pPr>
        <w:rPr>
          <w:sz w:val="24"/>
          <w:szCs w:val="24"/>
        </w:rPr>
      </w:pPr>
    </w:p>
    <w:p w14:paraId="3F0763C4" w14:textId="77777777" w:rsidR="0097360E" w:rsidRPr="0097360E" w:rsidRDefault="0097360E" w:rsidP="0097360E">
      <w:pPr>
        <w:rPr>
          <w:sz w:val="24"/>
          <w:szCs w:val="24"/>
        </w:rPr>
      </w:pPr>
      <w:r>
        <w:rPr>
          <w:sz w:val="24"/>
          <w:szCs w:val="24"/>
        </w:rPr>
        <w:br w:type="page"/>
      </w:r>
      <w:r w:rsidR="00F27897">
        <w:rPr>
          <w:sz w:val="24"/>
          <w:szCs w:val="24"/>
        </w:rPr>
        <w:lastRenderedPageBreak/>
        <w:t>4</w:t>
      </w:r>
      <w:r w:rsidRPr="0097360E">
        <w:rPr>
          <w:sz w:val="24"/>
          <w:szCs w:val="24"/>
        </w:rPr>
        <w:t xml:space="preserve">.  Use the circuit shown to solve this problem. </w:t>
      </w:r>
    </w:p>
    <w:p w14:paraId="198B33CB" w14:textId="77777777" w:rsidR="00FE1CEF" w:rsidRDefault="00FE1CEF" w:rsidP="0097360E">
      <w:pPr>
        <w:numPr>
          <w:ilvl w:val="0"/>
          <w:numId w:val="22"/>
        </w:numPr>
        <w:rPr>
          <w:sz w:val="24"/>
          <w:szCs w:val="24"/>
        </w:rPr>
      </w:pPr>
      <w:r>
        <w:rPr>
          <w:sz w:val="24"/>
          <w:szCs w:val="24"/>
        </w:rPr>
        <w:t xml:space="preserve">Use superposition to find the voltage </w:t>
      </w:r>
      <w:r w:rsidRPr="00FE1CEF">
        <w:rPr>
          <w:i/>
          <w:sz w:val="24"/>
          <w:szCs w:val="24"/>
        </w:rPr>
        <w:t>v</w:t>
      </w:r>
      <w:r w:rsidRPr="00FE1CEF">
        <w:rPr>
          <w:i/>
          <w:sz w:val="24"/>
          <w:szCs w:val="24"/>
          <w:vertAlign w:val="subscript"/>
        </w:rPr>
        <w:t>X</w:t>
      </w:r>
      <w:r>
        <w:rPr>
          <w:sz w:val="24"/>
          <w:szCs w:val="24"/>
        </w:rPr>
        <w:t xml:space="preserve">.  </w:t>
      </w:r>
    </w:p>
    <w:p w14:paraId="0C4EA135" w14:textId="77777777" w:rsidR="0097360E" w:rsidRPr="0097360E" w:rsidRDefault="0097360E" w:rsidP="0097360E">
      <w:pPr>
        <w:numPr>
          <w:ilvl w:val="0"/>
          <w:numId w:val="22"/>
        </w:numPr>
        <w:rPr>
          <w:sz w:val="24"/>
          <w:szCs w:val="24"/>
        </w:rPr>
      </w:pPr>
      <w:r w:rsidRPr="0097360E">
        <w:rPr>
          <w:sz w:val="24"/>
          <w:szCs w:val="24"/>
        </w:rPr>
        <w:t xml:space="preserve">Find the </w:t>
      </w:r>
      <w:r w:rsidR="00152E97" w:rsidRPr="0097360E">
        <w:rPr>
          <w:sz w:val="24"/>
          <w:szCs w:val="24"/>
        </w:rPr>
        <w:t>Thévenin</w:t>
      </w:r>
      <w:r w:rsidRPr="0097360E">
        <w:rPr>
          <w:sz w:val="24"/>
          <w:szCs w:val="24"/>
        </w:rPr>
        <w:t xml:space="preserve"> equivalent as seen by the 5[mA] current source.</w:t>
      </w:r>
    </w:p>
    <w:p w14:paraId="3F8B130B" w14:textId="77777777" w:rsidR="0097360E" w:rsidRPr="0097360E" w:rsidRDefault="0097360E" w:rsidP="0097360E">
      <w:pPr>
        <w:numPr>
          <w:ilvl w:val="0"/>
          <w:numId w:val="22"/>
        </w:numPr>
        <w:rPr>
          <w:sz w:val="24"/>
          <w:szCs w:val="24"/>
        </w:rPr>
      </w:pPr>
      <w:r w:rsidRPr="0097360E">
        <w:rPr>
          <w:sz w:val="24"/>
          <w:szCs w:val="24"/>
        </w:rPr>
        <w:t>Find the power delivered by the 5[mA] current source.</w:t>
      </w:r>
    </w:p>
    <w:p w14:paraId="55666DF4" w14:textId="77777777" w:rsidR="0097360E" w:rsidRPr="0097360E" w:rsidRDefault="00E02AB2" w:rsidP="0097360E">
      <w:pPr>
        <w:rPr>
          <w:sz w:val="24"/>
          <w:szCs w:val="24"/>
        </w:rPr>
      </w:pPr>
      <w:r w:rsidRPr="00E02AB2">
        <w:rPr>
          <w:noProof/>
          <w:sz w:val="24"/>
          <w:szCs w:val="24"/>
        </w:rPr>
        <w:object w:dxaOrig="10888" w:dyaOrig="10708" w14:anchorId="55068D27">
          <v:shape id="_x0000_i1028" type="#_x0000_t75" alt="" style="width:300.65pt;height:295.1pt;mso-width-percent:0;mso-height-percent:0;mso-width-percent:0;mso-height-percent:0" o:ole="">
            <v:imagedata r:id="rId14" o:title=""/>
          </v:shape>
          <o:OLEObject Type="Embed" ProgID="Visio.Drawing.11" ShapeID="_x0000_i1028" DrawAspect="Content" ObjectID="_1702992586" r:id="rId15"/>
        </w:object>
      </w:r>
    </w:p>
    <w:p w14:paraId="55950521" w14:textId="77777777" w:rsidR="00583DE8" w:rsidRPr="0097360E" w:rsidRDefault="00583DE8">
      <w:pPr>
        <w:rPr>
          <w:sz w:val="24"/>
          <w:szCs w:val="24"/>
        </w:rPr>
      </w:pPr>
    </w:p>
    <w:p w14:paraId="50F29482" w14:textId="77777777" w:rsidR="00152E97" w:rsidRPr="00152E97" w:rsidRDefault="00F27897" w:rsidP="00152E97">
      <w:pPr>
        <w:rPr>
          <w:sz w:val="24"/>
          <w:szCs w:val="24"/>
        </w:rPr>
      </w:pPr>
      <w:r>
        <w:rPr>
          <w:sz w:val="24"/>
          <w:szCs w:val="24"/>
        </w:rPr>
        <w:br w:type="page"/>
      </w:r>
      <w:r>
        <w:rPr>
          <w:sz w:val="24"/>
          <w:szCs w:val="24"/>
        </w:rPr>
        <w:lastRenderedPageBreak/>
        <w:t>5</w:t>
      </w:r>
      <w:r w:rsidR="00152E97" w:rsidRPr="00152E97">
        <w:rPr>
          <w:sz w:val="24"/>
          <w:szCs w:val="24"/>
        </w:rPr>
        <w:t xml:space="preserve">.  </w:t>
      </w:r>
      <w:bookmarkStart w:id="0" w:name="OLE_LINK1"/>
      <w:r w:rsidR="00152E97" w:rsidRPr="00152E97">
        <w:rPr>
          <w:sz w:val="24"/>
          <w:szCs w:val="24"/>
        </w:rPr>
        <w:tab/>
        <w:t xml:space="preserve">The circuit below has an independent current source with a value of </w:t>
      </w:r>
      <w:r w:rsidR="00152E97" w:rsidRPr="00152E97">
        <w:rPr>
          <w:i/>
          <w:iCs/>
          <w:sz w:val="24"/>
          <w:szCs w:val="24"/>
        </w:rPr>
        <w:t>i</w:t>
      </w:r>
      <w:r w:rsidR="00152E97" w:rsidRPr="00152E97">
        <w:rPr>
          <w:i/>
          <w:iCs/>
          <w:sz w:val="24"/>
          <w:szCs w:val="24"/>
          <w:vertAlign w:val="subscript"/>
        </w:rPr>
        <w:t>S2</w:t>
      </w:r>
      <w:r w:rsidR="00152E97" w:rsidRPr="00152E97">
        <w:rPr>
          <w:sz w:val="24"/>
          <w:szCs w:val="24"/>
        </w:rPr>
        <w:t xml:space="preserve">.    </w:t>
      </w:r>
    </w:p>
    <w:p w14:paraId="0538310C" w14:textId="77777777" w:rsidR="00152E97" w:rsidRPr="00152E97" w:rsidRDefault="00152E97" w:rsidP="00152E97">
      <w:pPr>
        <w:numPr>
          <w:ilvl w:val="0"/>
          <w:numId w:val="23"/>
        </w:numPr>
        <w:rPr>
          <w:sz w:val="24"/>
          <w:szCs w:val="24"/>
        </w:rPr>
      </w:pPr>
      <w:r w:rsidRPr="00152E97">
        <w:rPr>
          <w:sz w:val="24"/>
          <w:szCs w:val="24"/>
        </w:rPr>
        <w:t xml:space="preserve">Find the Thévenin equivalent of this circuit as seen by the independent current source.  </w:t>
      </w:r>
    </w:p>
    <w:p w14:paraId="57BE4976" w14:textId="77777777" w:rsidR="00152E97" w:rsidRPr="00152E97" w:rsidRDefault="00152E97" w:rsidP="00152E97">
      <w:pPr>
        <w:numPr>
          <w:ilvl w:val="0"/>
          <w:numId w:val="23"/>
        </w:numPr>
        <w:rPr>
          <w:sz w:val="24"/>
          <w:szCs w:val="24"/>
        </w:rPr>
      </w:pPr>
      <w:r w:rsidRPr="00152E97">
        <w:rPr>
          <w:sz w:val="24"/>
          <w:szCs w:val="24"/>
        </w:rPr>
        <w:t xml:space="preserve">Find the power absorbed by the independent current source in this circuit, as a function of </w:t>
      </w:r>
      <w:r w:rsidRPr="00152E97">
        <w:rPr>
          <w:i/>
          <w:iCs/>
          <w:sz w:val="24"/>
          <w:szCs w:val="24"/>
        </w:rPr>
        <w:t>i</w:t>
      </w:r>
      <w:r w:rsidRPr="00152E97">
        <w:rPr>
          <w:i/>
          <w:iCs/>
          <w:sz w:val="24"/>
          <w:szCs w:val="24"/>
          <w:vertAlign w:val="subscript"/>
        </w:rPr>
        <w:t>S2</w:t>
      </w:r>
      <w:r w:rsidRPr="00152E97">
        <w:rPr>
          <w:sz w:val="24"/>
          <w:szCs w:val="24"/>
        </w:rPr>
        <w:t>.</w:t>
      </w:r>
    </w:p>
    <w:bookmarkEnd w:id="0"/>
    <w:p w14:paraId="3A15253C" w14:textId="77777777" w:rsidR="00152E97" w:rsidRDefault="00E02AB2" w:rsidP="00152E97">
      <w:r>
        <w:rPr>
          <w:noProof/>
        </w:rPr>
        <w:object w:dxaOrig="14355" w:dyaOrig="7108" w14:anchorId="0569FBE8">
          <v:shape id="_x0000_i1029" type="#_x0000_t75" alt="" style="width:468pt;height:231.45pt;mso-width-percent:0;mso-height-percent:0;mso-width-percent:0;mso-height-percent:0" o:ole="">
            <v:imagedata r:id="rId16" o:title=""/>
          </v:shape>
          <o:OLEObject Type="Embed" ProgID="Visio.Drawing.11" ShapeID="_x0000_i1029" DrawAspect="Content" ObjectID="_1702992587" r:id="rId17"/>
        </w:object>
      </w:r>
    </w:p>
    <w:p w14:paraId="584241D1" w14:textId="77777777" w:rsidR="005E5879" w:rsidRDefault="005E5879" w:rsidP="00152E97"/>
    <w:p w14:paraId="00E3D2A9" w14:textId="77777777" w:rsidR="00F27897" w:rsidRDefault="00F27897" w:rsidP="00152E97"/>
    <w:p w14:paraId="3F1547CE" w14:textId="77777777" w:rsidR="00F27897" w:rsidRDefault="00F27897" w:rsidP="00152E97"/>
    <w:p w14:paraId="2E707C56" w14:textId="77777777" w:rsidR="00F27897" w:rsidRDefault="00F27897" w:rsidP="00152E97"/>
    <w:p w14:paraId="2C5EADA9" w14:textId="77777777" w:rsidR="00F27897" w:rsidRDefault="00F27897" w:rsidP="00152E97"/>
    <w:p w14:paraId="4738EBA2" w14:textId="77777777" w:rsidR="00F27897" w:rsidRDefault="00F27897" w:rsidP="00152E97"/>
    <w:p w14:paraId="6DB48B60" w14:textId="77777777" w:rsidR="00F27897" w:rsidRDefault="00F27897" w:rsidP="00152E97"/>
    <w:p w14:paraId="4253E6CC" w14:textId="77777777" w:rsidR="00F27897" w:rsidRDefault="00F27897" w:rsidP="00152E97"/>
    <w:p w14:paraId="27CA02F1" w14:textId="77777777" w:rsidR="00F27897" w:rsidRDefault="00F27897" w:rsidP="00152E97"/>
    <w:p w14:paraId="0BDFA16F" w14:textId="77777777" w:rsidR="00F27897" w:rsidRDefault="00F27897" w:rsidP="00152E97"/>
    <w:p w14:paraId="7B940937" w14:textId="5BAEBCAE" w:rsidR="004545CB" w:rsidRPr="0074351E" w:rsidRDefault="004545CB" w:rsidP="004545CB">
      <w:pPr>
        <w:autoSpaceDE w:val="0"/>
        <w:autoSpaceDN w:val="0"/>
        <w:adjustRightInd w:val="0"/>
        <w:rPr>
          <w:sz w:val="24"/>
          <w:szCs w:val="24"/>
        </w:rPr>
      </w:pPr>
      <w:r>
        <w:br w:type="page"/>
      </w:r>
      <w:r w:rsidR="00FC0051">
        <w:rPr>
          <w:sz w:val="24"/>
          <w:szCs w:val="24"/>
        </w:rPr>
        <w:lastRenderedPageBreak/>
        <w:t>6</w:t>
      </w:r>
      <w:r w:rsidRPr="0074351E">
        <w:rPr>
          <w:sz w:val="24"/>
          <w:szCs w:val="24"/>
        </w:rPr>
        <w:t xml:space="preserve">.  For the speaker in this circuit, the voltage across it is always proportional to the current through it.  Find the maximum amount of power that the circuit can deliver to the speaker.  </w:t>
      </w:r>
    </w:p>
    <w:p w14:paraId="793278D7" w14:textId="442F1A5B" w:rsidR="004545CB" w:rsidRDefault="00E02AB2" w:rsidP="004545CB">
      <w:pPr>
        <w:rPr>
          <w:sz w:val="24"/>
          <w:szCs w:val="24"/>
        </w:rPr>
      </w:pPr>
      <w:r w:rsidRPr="00E02AB2">
        <w:rPr>
          <w:noProof/>
          <w:sz w:val="24"/>
          <w:szCs w:val="24"/>
        </w:rPr>
        <w:object w:dxaOrig="13092" w:dyaOrig="3830" w14:anchorId="22760AD0">
          <v:shape id="_x0000_i1030" type="#_x0000_t75" alt="" style="width:467.2pt;height:136.9pt;mso-width-percent:0;mso-height-percent:0;mso-width-percent:0;mso-height-percent:0" o:ole="">
            <v:imagedata r:id="rId18" o:title=""/>
          </v:shape>
          <o:OLEObject Type="Embed" ProgID="Visio.Drawing.11" ShapeID="_x0000_i1030" DrawAspect="Content" ObjectID="_1702992588" r:id="rId19"/>
        </w:object>
      </w:r>
    </w:p>
    <w:p w14:paraId="5E12FE8E" w14:textId="19BC8433" w:rsidR="00FC0051" w:rsidRDefault="00FC0051" w:rsidP="004545CB">
      <w:pPr>
        <w:rPr>
          <w:sz w:val="24"/>
          <w:szCs w:val="24"/>
        </w:rPr>
      </w:pPr>
    </w:p>
    <w:p w14:paraId="7028609B" w14:textId="580F1078" w:rsidR="00FC0051" w:rsidRDefault="00FC0051" w:rsidP="004545CB">
      <w:pPr>
        <w:rPr>
          <w:sz w:val="24"/>
          <w:szCs w:val="24"/>
        </w:rPr>
      </w:pPr>
    </w:p>
    <w:p w14:paraId="0D7C86E2" w14:textId="4E660CAE" w:rsidR="00FC0051" w:rsidRPr="00323F7E" w:rsidRDefault="00FC0051" w:rsidP="00FC0051">
      <w:pPr>
        <w:rPr>
          <w:sz w:val="24"/>
          <w:szCs w:val="24"/>
        </w:rPr>
      </w:pPr>
      <w:r>
        <w:rPr>
          <w:sz w:val="24"/>
          <w:szCs w:val="24"/>
        </w:rPr>
        <w:br w:type="page"/>
      </w:r>
      <w:r>
        <w:rPr>
          <w:sz w:val="24"/>
          <w:szCs w:val="24"/>
        </w:rPr>
        <w:lastRenderedPageBreak/>
        <w:t>7</w:t>
      </w:r>
      <w:r w:rsidRPr="00323F7E">
        <w:rPr>
          <w:sz w:val="24"/>
          <w:szCs w:val="24"/>
        </w:rPr>
        <w:t xml:space="preserve">.  Use the circuit below to solve.  The power absorbed by </w:t>
      </w:r>
      <w:r w:rsidRPr="00323F7E">
        <w:rPr>
          <w:i/>
          <w:sz w:val="24"/>
          <w:szCs w:val="24"/>
        </w:rPr>
        <w:t>R</w:t>
      </w:r>
      <w:r w:rsidRPr="00323F7E">
        <w:rPr>
          <w:i/>
          <w:sz w:val="24"/>
          <w:szCs w:val="24"/>
          <w:vertAlign w:val="subscript"/>
        </w:rPr>
        <w:t>L</w:t>
      </w:r>
      <w:r w:rsidRPr="00323F7E">
        <w:rPr>
          <w:sz w:val="24"/>
          <w:szCs w:val="24"/>
        </w:rPr>
        <w:t xml:space="preserve"> is the largest possible, when </w:t>
      </w:r>
      <w:r w:rsidRPr="00323F7E">
        <w:rPr>
          <w:i/>
          <w:sz w:val="24"/>
          <w:szCs w:val="24"/>
        </w:rPr>
        <w:t>R</w:t>
      </w:r>
      <w:r w:rsidRPr="00323F7E">
        <w:rPr>
          <w:i/>
          <w:sz w:val="24"/>
          <w:szCs w:val="24"/>
          <w:vertAlign w:val="subscript"/>
        </w:rPr>
        <w:t>L</w:t>
      </w:r>
      <w:r w:rsidRPr="00323F7E">
        <w:rPr>
          <w:sz w:val="24"/>
          <w:szCs w:val="24"/>
        </w:rPr>
        <w:t xml:space="preserve"> is 2.7[</w:t>
      </w:r>
      <w:r w:rsidRPr="00323F7E">
        <w:rPr>
          <w:rFonts w:ascii="Symbol" w:hAnsi="Symbol"/>
          <w:sz w:val="24"/>
          <w:szCs w:val="24"/>
        </w:rPr>
        <w:t></w:t>
      </w:r>
      <w:r w:rsidRPr="00323F7E">
        <w:rPr>
          <w:sz w:val="24"/>
          <w:szCs w:val="24"/>
        </w:rPr>
        <w:t xml:space="preserve">].  Find the value of </w:t>
      </w:r>
      <w:r w:rsidRPr="00323F7E">
        <w:rPr>
          <w:i/>
          <w:sz w:val="24"/>
          <w:szCs w:val="24"/>
        </w:rPr>
        <w:t>X</w:t>
      </w:r>
      <w:r w:rsidRPr="00323F7E">
        <w:rPr>
          <w:sz w:val="24"/>
          <w:szCs w:val="24"/>
        </w:rPr>
        <w:t xml:space="preserve"> that makes this statement valid.  Include any appropriate units in your solution.  </w:t>
      </w:r>
    </w:p>
    <w:p w14:paraId="7D4F3D67" w14:textId="77777777" w:rsidR="00FC0051" w:rsidRPr="00323F7E" w:rsidRDefault="00E02AB2" w:rsidP="00FC0051">
      <w:pPr>
        <w:pStyle w:val="ListParagraph"/>
        <w:ind w:left="0"/>
        <w:rPr>
          <w:rFonts w:ascii="Times New Roman" w:hAnsi="Times New Roman"/>
        </w:rPr>
      </w:pPr>
      <w:r w:rsidRPr="00323F7E">
        <w:rPr>
          <w:noProof/>
        </w:rPr>
        <w:object w:dxaOrig="14897" w:dyaOrig="10043" w14:anchorId="106FBD53">
          <v:shape id="_x0000_i1031" type="#_x0000_t75" alt="" style="width:467.6pt;height:314.9pt;mso-width-percent:0;mso-height-percent:0;mso-width-percent:0;mso-height-percent:0" o:ole="">
            <v:imagedata r:id="rId20" o:title=""/>
          </v:shape>
          <o:OLEObject Type="Embed" ProgID="Visio.Drawing.11" ShapeID="_x0000_i1031" DrawAspect="Content" ObjectID="_1702992589" r:id="rId21"/>
        </w:object>
      </w:r>
    </w:p>
    <w:p w14:paraId="63F38630" w14:textId="77777777" w:rsidR="00FC0051" w:rsidRPr="00323F7E" w:rsidRDefault="00FC0051" w:rsidP="00FC0051">
      <w:pPr>
        <w:pStyle w:val="ListParagraph"/>
        <w:ind w:left="0"/>
        <w:rPr>
          <w:rFonts w:ascii="Times New Roman" w:hAnsi="Times New Roman"/>
        </w:rPr>
      </w:pPr>
    </w:p>
    <w:p w14:paraId="54F7B6AA" w14:textId="3E278740" w:rsidR="00FC0051" w:rsidRPr="0074351E" w:rsidRDefault="00FC0051" w:rsidP="004545CB">
      <w:pPr>
        <w:rPr>
          <w:sz w:val="24"/>
          <w:szCs w:val="24"/>
        </w:rPr>
      </w:pPr>
    </w:p>
    <w:p w14:paraId="2052C5AC" w14:textId="77777777" w:rsidR="004545CB" w:rsidRDefault="004545CB" w:rsidP="004545CB">
      <w:pPr>
        <w:rPr>
          <w:sz w:val="24"/>
          <w:szCs w:val="24"/>
        </w:rPr>
      </w:pPr>
    </w:p>
    <w:p w14:paraId="1D40D68C" w14:textId="623A4D20" w:rsidR="00F27897" w:rsidRDefault="00F27897" w:rsidP="00152E97"/>
    <w:p w14:paraId="71ADA8A7" w14:textId="2E2C09B4" w:rsidR="00FC0051" w:rsidRDefault="00FC0051" w:rsidP="00152E97">
      <w:r>
        <w:br w:type="page"/>
      </w:r>
    </w:p>
    <w:p w14:paraId="5B738DAD" w14:textId="77777777" w:rsidR="005E5879" w:rsidRDefault="005E5879" w:rsidP="00152E97"/>
    <w:p w14:paraId="2C7721C9" w14:textId="1909AA0F" w:rsidR="006345CF" w:rsidRDefault="009E684F">
      <w:pPr>
        <w:rPr>
          <w:sz w:val="24"/>
          <w:u w:val="single"/>
        </w:rPr>
      </w:pPr>
      <w:r>
        <w:rPr>
          <w:sz w:val="24"/>
          <w:u w:val="single"/>
        </w:rPr>
        <w:t xml:space="preserve">Selected </w:t>
      </w:r>
      <w:r w:rsidR="006345CF">
        <w:rPr>
          <w:sz w:val="24"/>
          <w:u w:val="single"/>
        </w:rPr>
        <w:t>Numerical Solutions:</w:t>
      </w:r>
    </w:p>
    <w:p w14:paraId="7157DFFA" w14:textId="77777777" w:rsidR="006345CF" w:rsidRDefault="006345CF">
      <w:pPr>
        <w:rPr>
          <w:sz w:val="24"/>
        </w:rPr>
      </w:pPr>
    </w:p>
    <w:p w14:paraId="5338705B" w14:textId="77777777" w:rsidR="0097360E" w:rsidRPr="0097360E" w:rsidRDefault="00F27897" w:rsidP="0097360E">
      <w:pPr>
        <w:pStyle w:val="Subtitle"/>
        <w:jc w:val="left"/>
        <w:rPr>
          <w:lang w:val="fr-FR"/>
        </w:rPr>
      </w:pPr>
      <w:r>
        <w:rPr>
          <w:lang w:val="fr-FR"/>
        </w:rPr>
        <w:t>1</w:t>
      </w:r>
      <w:r w:rsidR="0097360E" w:rsidRPr="0097360E">
        <w:rPr>
          <w:lang w:val="fr-FR"/>
        </w:rPr>
        <w:t xml:space="preserve">. </w:t>
      </w:r>
      <w:r w:rsidR="0097360E" w:rsidRPr="0097360E">
        <w:rPr>
          <w:i/>
          <w:iCs/>
          <w:lang w:val="fr-FR"/>
        </w:rPr>
        <w:t>v</w:t>
      </w:r>
      <w:r w:rsidR="0097360E" w:rsidRPr="0097360E">
        <w:rPr>
          <w:i/>
          <w:iCs/>
          <w:vertAlign w:val="subscript"/>
          <w:lang w:val="fr-FR"/>
        </w:rPr>
        <w:t xml:space="preserve">Q </w:t>
      </w:r>
      <w:r w:rsidR="0097360E" w:rsidRPr="0097360E">
        <w:rPr>
          <w:lang w:val="fr-FR"/>
        </w:rPr>
        <w:t>= -8.53[V]</w:t>
      </w:r>
    </w:p>
    <w:p w14:paraId="373B3AAF" w14:textId="77777777" w:rsidR="0097360E" w:rsidRPr="0097360E" w:rsidRDefault="00F27897" w:rsidP="0097360E">
      <w:pPr>
        <w:pStyle w:val="Subtitle"/>
        <w:jc w:val="left"/>
        <w:rPr>
          <w:lang w:val="fr-FR"/>
        </w:rPr>
      </w:pPr>
      <w:r>
        <w:rPr>
          <w:lang w:val="fr-FR"/>
        </w:rPr>
        <w:t>2</w:t>
      </w:r>
      <w:r w:rsidR="0097360E" w:rsidRPr="0097360E">
        <w:rPr>
          <w:lang w:val="fr-FR"/>
        </w:rPr>
        <w:t xml:space="preserve">. </w:t>
      </w:r>
      <w:r w:rsidR="0097360E" w:rsidRPr="0097360E">
        <w:rPr>
          <w:i/>
          <w:iCs/>
          <w:lang w:val="fr-FR"/>
        </w:rPr>
        <w:t>p</w:t>
      </w:r>
      <w:r w:rsidR="0097360E" w:rsidRPr="0097360E">
        <w:rPr>
          <w:i/>
          <w:iCs/>
          <w:vertAlign w:val="subscript"/>
          <w:lang w:val="fr-FR"/>
        </w:rPr>
        <w:t>DEL.</w:t>
      </w:r>
      <w:r w:rsidR="0097360E">
        <w:rPr>
          <w:i/>
          <w:iCs/>
          <w:vertAlign w:val="subscript"/>
          <w:lang w:val="fr-FR"/>
        </w:rPr>
        <w:t>BY.ICS</w:t>
      </w:r>
      <w:r w:rsidR="0097360E" w:rsidRPr="0097360E">
        <w:rPr>
          <w:i/>
          <w:iCs/>
          <w:vertAlign w:val="subscript"/>
          <w:lang w:val="fr-FR"/>
        </w:rPr>
        <w:t xml:space="preserve"> </w:t>
      </w:r>
      <w:r w:rsidR="0097360E" w:rsidRPr="0097360E">
        <w:rPr>
          <w:lang w:val="fr-FR"/>
        </w:rPr>
        <w:t xml:space="preserve">= </w:t>
      </w:r>
      <w:r w:rsidR="0097360E">
        <w:rPr>
          <w:lang w:val="fr-FR"/>
        </w:rPr>
        <w:t>8</w:t>
      </w:r>
      <w:r w:rsidR="0097360E" w:rsidRPr="0097360E">
        <w:rPr>
          <w:lang w:val="fr-FR"/>
        </w:rPr>
        <w:t>[</w:t>
      </w:r>
      <w:r w:rsidR="0097360E">
        <w:rPr>
          <w:lang w:val="fr-FR"/>
        </w:rPr>
        <w:t>mW</w:t>
      </w:r>
      <w:r w:rsidR="0097360E" w:rsidRPr="0097360E">
        <w:rPr>
          <w:lang w:val="fr-FR"/>
        </w:rPr>
        <w:t>]</w:t>
      </w:r>
    </w:p>
    <w:p w14:paraId="76472D6D" w14:textId="77777777" w:rsidR="00152E97" w:rsidRPr="0097360E" w:rsidRDefault="00F27897" w:rsidP="00152E97">
      <w:pPr>
        <w:pStyle w:val="Subtitle"/>
        <w:jc w:val="left"/>
        <w:rPr>
          <w:lang w:val="fr-FR"/>
        </w:rPr>
      </w:pPr>
      <w:r>
        <w:rPr>
          <w:lang w:val="fr-FR"/>
        </w:rPr>
        <w:t>3</w:t>
      </w:r>
      <w:r w:rsidR="00152E97" w:rsidRPr="0097360E">
        <w:rPr>
          <w:lang w:val="fr-FR"/>
        </w:rPr>
        <w:t xml:space="preserve">. </w:t>
      </w:r>
      <w:r w:rsidR="00152E97" w:rsidRPr="0097360E">
        <w:rPr>
          <w:i/>
          <w:iCs/>
          <w:lang w:val="fr-FR"/>
        </w:rPr>
        <w:t>p</w:t>
      </w:r>
      <w:r w:rsidR="00152E97" w:rsidRPr="0097360E">
        <w:rPr>
          <w:i/>
          <w:iCs/>
          <w:vertAlign w:val="subscript"/>
          <w:lang w:val="fr-FR"/>
        </w:rPr>
        <w:t>DEL.</w:t>
      </w:r>
      <w:r w:rsidR="00152E97">
        <w:rPr>
          <w:i/>
          <w:iCs/>
          <w:vertAlign w:val="subscript"/>
          <w:lang w:val="fr-FR"/>
        </w:rPr>
        <w:t>BY.iS2</w:t>
      </w:r>
      <w:r w:rsidR="00152E97" w:rsidRPr="0097360E">
        <w:rPr>
          <w:i/>
          <w:iCs/>
          <w:vertAlign w:val="subscript"/>
          <w:lang w:val="fr-FR"/>
        </w:rPr>
        <w:t xml:space="preserve"> </w:t>
      </w:r>
      <w:r w:rsidR="00152E97" w:rsidRPr="0097360E">
        <w:rPr>
          <w:lang w:val="fr-FR"/>
        </w:rPr>
        <w:t xml:space="preserve">= </w:t>
      </w:r>
      <w:r w:rsidR="00152E97">
        <w:rPr>
          <w:lang w:val="fr-FR"/>
        </w:rPr>
        <w:t>-302.5</w:t>
      </w:r>
      <w:r w:rsidR="00152E97" w:rsidRPr="0097360E">
        <w:rPr>
          <w:lang w:val="fr-FR"/>
        </w:rPr>
        <w:t>[</w:t>
      </w:r>
      <w:r w:rsidR="00152E97">
        <w:rPr>
          <w:lang w:val="fr-FR"/>
        </w:rPr>
        <w:t>mW</w:t>
      </w:r>
      <w:r w:rsidR="00152E97" w:rsidRPr="0097360E">
        <w:rPr>
          <w:lang w:val="fr-FR"/>
        </w:rPr>
        <w:t>]</w:t>
      </w:r>
    </w:p>
    <w:p w14:paraId="23A6B758" w14:textId="77777777" w:rsidR="00152E97" w:rsidRPr="0097360E" w:rsidRDefault="00F27897" w:rsidP="00152E97">
      <w:pPr>
        <w:pStyle w:val="Subtitle"/>
        <w:jc w:val="left"/>
        <w:rPr>
          <w:lang w:val="fr-FR"/>
        </w:rPr>
      </w:pPr>
      <w:r>
        <w:rPr>
          <w:lang w:val="fr-FR"/>
        </w:rPr>
        <w:t>4</w:t>
      </w:r>
      <w:r w:rsidR="00152E97" w:rsidRPr="0097360E">
        <w:rPr>
          <w:lang w:val="fr-FR"/>
        </w:rPr>
        <w:t xml:space="preserve">. </w:t>
      </w:r>
      <w:r w:rsidR="00152E97" w:rsidRPr="0097360E">
        <w:rPr>
          <w:i/>
          <w:iCs/>
          <w:lang w:val="fr-FR"/>
        </w:rPr>
        <w:t>p</w:t>
      </w:r>
      <w:r w:rsidR="00152E97" w:rsidRPr="0097360E">
        <w:rPr>
          <w:i/>
          <w:iCs/>
          <w:vertAlign w:val="subscript"/>
          <w:lang w:val="fr-FR"/>
        </w:rPr>
        <w:t>DEL.</w:t>
      </w:r>
      <w:r w:rsidR="00152E97">
        <w:rPr>
          <w:i/>
          <w:iCs/>
          <w:vertAlign w:val="subscript"/>
          <w:lang w:val="fr-FR"/>
        </w:rPr>
        <w:t>BY.5[mA]CS</w:t>
      </w:r>
      <w:r w:rsidR="00152E97" w:rsidRPr="0097360E">
        <w:rPr>
          <w:i/>
          <w:iCs/>
          <w:vertAlign w:val="subscript"/>
          <w:lang w:val="fr-FR"/>
        </w:rPr>
        <w:t xml:space="preserve"> </w:t>
      </w:r>
      <w:r w:rsidR="00152E97" w:rsidRPr="0097360E">
        <w:rPr>
          <w:lang w:val="fr-FR"/>
        </w:rPr>
        <w:t xml:space="preserve">= </w:t>
      </w:r>
      <w:r w:rsidR="00152E97">
        <w:rPr>
          <w:lang w:val="fr-FR"/>
        </w:rPr>
        <w:t>-16.7</w:t>
      </w:r>
      <w:r w:rsidR="00152E97" w:rsidRPr="0097360E">
        <w:rPr>
          <w:lang w:val="fr-FR"/>
        </w:rPr>
        <w:t>[</w:t>
      </w:r>
      <w:r w:rsidR="00152E97">
        <w:rPr>
          <w:lang w:val="fr-FR"/>
        </w:rPr>
        <w:t>mW</w:t>
      </w:r>
      <w:r w:rsidR="00152E97" w:rsidRPr="0097360E">
        <w:rPr>
          <w:lang w:val="fr-FR"/>
        </w:rPr>
        <w:t>]</w:t>
      </w:r>
    </w:p>
    <w:p w14:paraId="35032691" w14:textId="0384F7EB" w:rsidR="00294D52" w:rsidRDefault="00F27897" w:rsidP="0097360E">
      <w:pPr>
        <w:pStyle w:val="Subtitle"/>
        <w:jc w:val="left"/>
        <w:rPr>
          <w:lang w:val="fr-FR"/>
        </w:rPr>
      </w:pPr>
      <w:r>
        <w:rPr>
          <w:lang w:val="fr-FR"/>
        </w:rPr>
        <w:t>5</w:t>
      </w:r>
      <w:r w:rsidR="0097360E" w:rsidRPr="0097360E">
        <w:rPr>
          <w:lang w:val="fr-FR"/>
        </w:rPr>
        <w:t xml:space="preserve">. </w:t>
      </w:r>
      <w:r w:rsidR="00294D52">
        <w:rPr>
          <w:lang w:val="fr-FR"/>
        </w:rPr>
        <w:t>a)  omitted</w:t>
      </w:r>
    </w:p>
    <w:p w14:paraId="4DD4717A" w14:textId="753EA6B2" w:rsidR="0097360E" w:rsidRDefault="00294D52" w:rsidP="0097360E">
      <w:pPr>
        <w:pStyle w:val="Subtitle"/>
        <w:jc w:val="left"/>
      </w:pPr>
      <w:r>
        <w:t xml:space="preserve">5. b) </w:t>
      </w:r>
      <w:r w:rsidR="00E02AB2" w:rsidRPr="00152E97">
        <w:rPr>
          <w:noProof/>
          <w:position w:val="-14"/>
        </w:rPr>
        <w:object w:dxaOrig="3300" w:dyaOrig="420" w14:anchorId="4B8E6707">
          <v:shape id="_x0000_i1032" type="#_x0000_t75" alt="" style="width:156.65pt;height:19.8pt;mso-width-percent:0;mso-height-percent:0;mso-width-percent:0;mso-height-percent:0" o:ole="" o:bordertopcolor="this" o:borderleftcolor="this" o:borderbottomcolor="this" o:borderrightcolor="this">
            <v:imagedata r:id="rId22" o:title=""/>
          </v:shape>
          <o:OLEObject Type="Embed" ProgID="Equation.DSMT4" ShapeID="_x0000_i1032" DrawAspect="Content" ObjectID="_1702992590" r:id="rId23"/>
        </w:object>
      </w:r>
    </w:p>
    <w:p w14:paraId="56606B63" w14:textId="18D7E3D6" w:rsidR="00FC0051" w:rsidRDefault="00F27897" w:rsidP="00FC0051">
      <w:pPr>
        <w:pStyle w:val="Subtitle"/>
        <w:jc w:val="left"/>
      </w:pPr>
      <w:r>
        <w:t>6</w:t>
      </w:r>
      <w:r w:rsidR="005E5879">
        <w:t xml:space="preserve">.  </w:t>
      </w:r>
      <w:r w:rsidR="00E02AB2" w:rsidRPr="00152E97">
        <w:rPr>
          <w:noProof/>
          <w:position w:val="-14"/>
        </w:rPr>
        <w:object w:dxaOrig="2659" w:dyaOrig="400" w14:anchorId="4C04922D">
          <v:shape id="_x0000_i1033" type="#_x0000_t75" alt="" style="width:126.2pt;height:19.4pt;mso-width-percent:0;mso-height-percent:0;mso-width-percent:0;mso-height-percent:0" o:ole="">
            <v:imagedata r:id="rId24" o:title=""/>
          </v:shape>
          <o:OLEObject Type="Embed" ProgID="Equation.DSMT4" ShapeID="_x0000_i1033" DrawAspect="Content" ObjectID="_1702992591" r:id="rId25"/>
        </w:object>
      </w:r>
    </w:p>
    <w:p w14:paraId="62B83A2A" w14:textId="77777777" w:rsidR="00FC0051" w:rsidRDefault="00FC0051" w:rsidP="00FC0051">
      <w:pPr>
        <w:pStyle w:val="Subtitle"/>
        <w:jc w:val="left"/>
      </w:pPr>
      <w:r>
        <w:t xml:space="preserve">7.  </w:t>
      </w:r>
      <w:r w:rsidRPr="00323F7E">
        <w:rPr>
          <w:i/>
        </w:rPr>
        <w:t>X</w:t>
      </w:r>
      <w:r>
        <w:t xml:space="preserve"> = -5.147[</w:t>
      </w:r>
      <w:r w:rsidRPr="00323F7E">
        <w:rPr>
          <w:rFonts w:ascii="Symbol" w:hAnsi="Symbol"/>
        </w:rPr>
        <w:t></w:t>
      </w:r>
      <w:r>
        <w:t>]</w:t>
      </w:r>
    </w:p>
    <w:p w14:paraId="7558C8E1" w14:textId="77777777" w:rsidR="00FC0051" w:rsidRDefault="00FC0051" w:rsidP="00FC0051">
      <w:pPr>
        <w:pStyle w:val="Subtitle"/>
        <w:jc w:val="left"/>
      </w:pPr>
    </w:p>
    <w:p w14:paraId="6A122C3C" w14:textId="62E716BE" w:rsidR="005E5879" w:rsidRDefault="005E5879" w:rsidP="0097360E">
      <w:pPr>
        <w:pStyle w:val="Subtitle"/>
        <w:jc w:val="left"/>
      </w:pPr>
    </w:p>
    <w:p w14:paraId="23E92AC7" w14:textId="77777777" w:rsidR="001C5224" w:rsidRDefault="001C5224" w:rsidP="0097360E">
      <w:pPr>
        <w:pStyle w:val="Subtitle"/>
        <w:jc w:val="left"/>
      </w:pPr>
      <w:bookmarkStart w:id="1" w:name="_GoBack"/>
      <w:bookmarkEnd w:id="1"/>
    </w:p>
    <w:p w14:paraId="5637EE9C" w14:textId="77777777" w:rsidR="005E5879" w:rsidRPr="0097360E" w:rsidRDefault="005E5879" w:rsidP="0097360E">
      <w:pPr>
        <w:pStyle w:val="Subtitle"/>
        <w:jc w:val="left"/>
        <w:rPr>
          <w:lang w:val="fr-FR"/>
        </w:rPr>
      </w:pPr>
    </w:p>
    <w:p w14:paraId="3AC9B754" w14:textId="77777777" w:rsidR="006345CF" w:rsidRPr="0097360E" w:rsidRDefault="006345CF" w:rsidP="0097360E">
      <w:pPr>
        <w:pStyle w:val="Subtitle"/>
        <w:jc w:val="left"/>
        <w:rPr>
          <w:lang w:val="fr-FR"/>
        </w:rPr>
      </w:pPr>
    </w:p>
    <w:sectPr w:rsidR="006345CF" w:rsidRPr="0097360E" w:rsidSect="00EA7198">
      <w:footerReference w:type="even" r:id="rId26"/>
      <w:footerReference w:type="default" r:id="rId27"/>
      <w:pgSz w:w="12240" w:h="15840"/>
      <w:pgMar w:top="1152" w:right="1440" w:bottom="1152"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D05D2" w14:textId="77777777" w:rsidR="000D2FFC" w:rsidRDefault="000D2FFC">
      <w:r>
        <w:separator/>
      </w:r>
    </w:p>
  </w:endnote>
  <w:endnote w:type="continuationSeparator" w:id="0">
    <w:p w14:paraId="1B983F77" w14:textId="77777777" w:rsidR="000D2FFC" w:rsidRDefault="000D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4E6F" w14:textId="77777777" w:rsidR="00EA7198" w:rsidRDefault="00EA7198" w:rsidP="000E3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5EB58" w14:textId="77777777" w:rsidR="00EA7198" w:rsidRDefault="00EA7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36CFC" w14:textId="77777777" w:rsidR="00EA7198" w:rsidRPr="00EA7198" w:rsidRDefault="00F27897" w:rsidP="000E354C">
    <w:pPr>
      <w:pStyle w:val="Footer"/>
      <w:framePr w:wrap="around" w:vAnchor="text" w:hAnchor="margin" w:xAlign="center" w:y="1"/>
      <w:rPr>
        <w:rStyle w:val="PageNumber"/>
        <w:sz w:val="24"/>
        <w:szCs w:val="24"/>
      </w:rPr>
    </w:pPr>
    <w:r>
      <w:rPr>
        <w:rStyle w:val="PageNumber"/>
        <w:sz w:val="24"/>
        <w:szCs w:val="24"/>
      </w:rPr>
      <w:t>9</w:t>
    </w:r>
    <w:r w:rsidR="00EA7198" w:rsidRPr="00EA7198">
      <w:rPr>
        <w:rStyle w:val="PageNumber"/>
        <w:sz w:val="24"/>
        <w:szCs w:val="24"/>
      </w:rPr>
      <w:t>.</w:t>
    </w:r>
    <w:r w:rsidR="00EA7198" w:rsidRPr="00EA7198">
      <w:rPr>
        <w:rStyle w:val="PageNumber"/>
        <w:sz w:val="24"/>
        <w:szCs w:val="24"/>
      </w:rPr>
      <w:fldChar w:fldCharType="begin"/>
    </w:r>
    <w:r w:rsidR="00EA7198" w:rsidRPr="00EA7198">
      <w:rPr>
        <w:rStyle w:val="PageNumber"/>
        <w:sz w:val="24"/>
        <w:szCs w:val="24"/>
      </w:rPr>
      <w:instrText xml:space="preserve"> PAGE </w:instrText>
    </w:r>
    <w:r w:rsidR="00EA7198" w:rsidRPr="00EA7198">
      <w:rPr>
        <w:rStyle w:val="PageNumber"/>
        <w:sz w:val="24"/>
        <w:szCs w:val="24"/>
      </w:rPr>
      <w:fldChar w:fldCharType="separate"/>
    </w:r>
    <w:r w:rsidR="001C5224">
      <w:rPr>
        <w:rStyle w:val="PageNumber"/>
        <w:noProof/>
        <w:sz w:val="24"/>
        <w:szCs w:val="24"/>
      </w:rPr>
      <w:t>8</w:t>
    </w:r>
    <w:r w:rsidR="00EA7198" w:rsidRPr="00EA7198">
      <w:rPr>
        <w:rStyle w:val="PageNumber"/>
        <w:sz w:val="24"/>
        <w:szCs w:val="24"/>
      </w:rPr>
      <w:fldChar w:fldCharType="end"/>
    </w:r>
  </w:p>
  <w:p w14:paraId="10E8D472" w14:textId="77777777" w:rsidR="00EA7198" w:rsidRDefault="00EA7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1C69" w14:textId="77777777" w:rsidR="000D2FFC" w:rsidRDefault="000D2FFC">
      <w:r>
        <w:separator/>
      </w:r>
    </w:p>
  </w:footnote>
  <w:footnote w:type="continuationSeparator" w:id="0">
    <w:p w14:paraId="4078EF43" w14:textId="77777777" w:rsidR="000D2FFC" w:rsidRDefault="000D2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EF0CD4"/>
    <w:multiLevelType w:val="singleLevel"/>
    <w:tmpl w:val="04090017"/>
    <w:lvl w:ilvl="0">
      <w:start w:val="1"/>
      <w:numFmt w:val="lowerLetter"/>
      <w:lvlText w:val="%1)"/>
      <w:lvlJc w:val="left"/>
      <w:pPr>
        <w:tabs>
          <w:tab w:val="num" w:pos="360"/>
        </w:tabs>
        <w:ind w:left="360" w:hanging="360"/>
      </w:pPr>
    </w:lvl>
  </w:abstractNum>
  <w:abstractNum w:abstractNumId="2">
    <w:nsid w:val="05A77878"/>
    <w:multiLevelType w:val="hybridMultilevel"/>
    <w:tmpl w:val="013829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D402B"/>
    <w:multiLevelType w:val="hybridMultilevel"/>
    <w:tmpl w:val="CAD271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314A4"/>
    <w:multiLevelType w:val="multilevel"/>
    <w:tmpl w:val="18EEE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2A483C"/>
    <w:multiLevelType w:val="singleLevel"/>
    <w:tmpl w:val="0409000F"/>
    <w:lvl w:ilvl="0">
      <w:start w:val="1"/>
      <w:numFmt w:val="decimal"/>
      <w:lvlText w:val="%1."/>
      <w:lvlJc w:val="left"/>
      <w:pPr>
        <w:tabs>
          <w:tab w:val="num" w:pos="360"/>
        </w:tabs>
        <w:ind w:left="360" w:hanging="360"/>
      </w:pPr>
    </w:lvl>
  </w:abstractNum>
  <w:abstractNum w:abstractNumId="6">
    <w:nsid w:val="170E3642"/>
    <w:multiLevelType w:val="hybridMultilevel"/>
    <w:tmpl w:val="FF643CD4"/>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838B3"/>
    <w:multiLevelType w:val="hybridMultilevel"/>
    <w:tmpl w:val="726AA6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175BEC"/>
    <w:multiLevelType w:val="singleLevel"/>
    <w:tmpl w:val="0409000F"/>
    <w:lvl w:ilvl="0">
      <w:start w:val="1"/>
      <w:numFmt w:val="decimal"/>
      <w:lvlText w:val="%1."/>
      <w:lvlJc w:val="left"/>
      <w:pPr>
        <w:tabs>
          <w:tab w:val="num" w:pos="360"/>
        </w:tabs>
        <w:ind w:left="360" w:hanging="360"/>
      </w:pPr>
    </w:lvl>
  </w:abstractNum>
  <w:abstractNum w:abstractNumId="9">
    <w:nsid w:val="283D6926"/>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896EAD"/>
    <w:multiLevelType w:val="singleLevel"/>
    <w:tmpl w:val="0409000F"/>
    <w:lvl w:ilvl="0">
      <w:start w:val="1"/>
      <w:numFmt w:val="decimal"/>
      <w:lvlText w:val="%1."/>
      <w:lvlJc w:val="left"/>
      <w:pPr>
        <w:tabs>
          <w:tab w:val="num" w:pos="360"/>
        </w:tabs>
        <w:ind w:left="360" w:hanging="360"/>
      </w:pPr>
    </w:lvl>
  </w:abstractNum>
  <w:abstractNum w:abstractNumId="11">
    <w:nsid w:val="33574DB8"/>
    <w:multiLevelType w:val="hybridMultilevel"/>
    <w:tmpl w:val="B644CE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84702E"/>
    <w:multiLevelType w:val="hybridMultilevel"/>
    <w:tmpl w:val="C72437E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BB55B17"/>
    <w:multiLevelType w:val="multilevel"/>
    <w:tmpl w:val="B2D650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F40B66"/>
    <w:multiLevelType w:val="multilevel"/>
    <w:tmpl w:val="F162C5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AC6859"/>
    <w:multiLevelType w:val="hybridMultilevel"/>
    <w:tmpl w:val="4D563058"/>
    <w:lvl w:ilvl="0" w:tplc="693C7E0E">
      <w:start w:val="2"/>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DB26608"/>
    <w:multiLevelType w:val="hybridMultilevel"/>
    <w:tmpl w:val="31EC884A"/>
    <w:lvl w:ilvl="0" w:tplc="E40AE6A0">
      <w:start w:val="1"/>
      <w:numFmt w:val="lowerLetter"/>
      <w:lvlText w:val="%1)"/>
      <w:lvlJc w:val="left"/>
      <w:pPr>
        <w:tabs>
          <w:tab w:val="num" w:pos="1440"/>
        </w:tabs>
        <w:ind w:left="1440" w:hanging="360"/>
      </w:pPr>
      <w:rPr>
        <w:rFonts w:hint="default"/>
      </w:rPr>
    </w:lvl>
    <w:lvl w:ilvl="1" w:tplc="138C280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0F3FA1"/>
    <w:multiLevelType w:val="singleLevel"/>
    <w:tmpl w:val="0409000F"/>
    <w:lvl w:ilvl="0">
      <w:start w:val="1"/>
      <w:numFmt w:val="decimal"/>
      <w:lvlText w:val="%1."/>
      <w:lvlJc w:val="left"/>
      <w:pPr>
        <w:tabs>
          <w:tab w:val="num" w:pos="360"/>
        </w:tabs>
        <w:ind w:left="360" w:hanging="360"/>
      </w:pPr>
    </w:lvl>
  </w:abstractNum>
  <w:abstractNum w:abstractNumId="18">
    <w:nsid w:val="61AA07BE"/>
    <w:multiLevelType w:val="multilevel"/>
    <w:tmpl w:val="B2D650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7A2029E"/>
    <w:multiLevelType w:val="singleLevel"/>
    <w:tmpl w:val="0409000F"/>
    <w:lvl w:ilvl="0">
      <w:start w:val="1"/>
      <w:numFmt w:val="decimal"/>
      <w:lvlText w:val="%1."/>
      <w:lvlJc w:val="left"/>
      <w:pPr>
        <w:tabs>
          <w:tab w:val="num" w:pos="360"/>
        </w:tabs>
        <w:ind w:left="360" w:hanging="360"/>
      </w:pPr>
    </w:lvl>
  </w:abstractNum>
  <w:abstractNum w:abstractNumId="20">
    <w:nsid w:val="6F124BCD"/>
    <w:multiLevelType w:val="hybridMultilevel"/>
    <w:tmpl w:val="7356418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9"/>
  </w:num>
  <w:num w:numId="3">
    <w:abstractNumId w:val="1"/>
  </w:num>
  <w:num w:numId="4">
    <w:abstractNumId w:val="0"/>
    <w:lvlOverride w:ilvl="0">
      <w:lvl w:ilvl="0">
        <w:numFmt w:val="bullet"/>
        <w:lvlText w:val="•"/>
        <w:legacy w:legacy="1" w:legacySpace="0" w:legacyIndent="0"/>
        <w:lvlJc w:val="left"/>
        <w:rPr>
          <w:rFonts w:ascii="Times New Roman" w:hAnsi="Times New Roman" w:hint="default"/>
          <w:sz w:val="32"/>
        </w:rPr>
      </w:lvl>
    </w:lvlOverride>
  </w:num>
  <w:num w:numId="5">
    <w:abstractNumId w:val="0"/>
    <w:lvlOverride w:ilvl="0">
      <w:lvl w:ilvl="0">
        <w:numFmt w:val="bullet"/>
        <w:lvlText w:val="•"/>
        <w:legacy w:legacy="1" w:legacySpace="0" w:legacyIndent="0"/>
        <w:lvlJc w:val="left"/>
        <w:rPr>
          <w:rFonts w:ascii="Times New Roman" w:hAnsi="Times New Roman" w:hint="default"/>
          <w:sz w:val="40"/>
        </w:rPr>
      </w:lvl>
    </w:lvlOverride>
  </w:num>
  <w:num w:numId="6">
    <w:abstractNumId w:val="0"/>
    <w:lvlOverride w:ilvl="0">
      <w:lvl w:ilvl="0">
        <w:numFmt w:val="bullet"/>
        <w:lvlText w:val="•"/>
        <w:legacy w:legacy="1" w:legacySpace="0" w:legacyIndent="0"/>
        <w:lvlJc w:val="left"/>
        <w:rPr>
          <w:rFonts w:ascii="Times New Roman" w:hAnsi="Times New Roman" w:hint="default"/>
          <w:sz w:val="36"/>
        </w:rPr>
      </w:lvl>
    </w:lvlOverride>
  </w:num>
  <w:num w:numId="7">
    <w:abstractNumId w:val="20"/>
  </w:num>
  <w:num w:numId="8">
    <w:abstractNumId w:val="12"/>
  </w:num>
  <w:num w:numId="9">
    <w:abstractNumId w:val="4"/>
  </w:num>
  <w:num w:numId="10">
    <w:abstractNumId w:val="14"/>
  </w:num>
  <w:num w:numId="11">
    <w:abstractNumId w:val="17"/>
  </w:num>
  <w:num w:numId="12">
    <w:abstractNumId w:val="10"/>
  </w:num>
  <w:num w:numId="13">
    <w:abstractNumId w:val="8"/>
  </w:num>
  <w:num w:numId="14">
    <w:abstractNumId w:val="13"/>
  </w:num>
  <w:num w:numId="15">
    <w:abstractNumId w:val="18"/>
  </w:num>
  <w:num w:numId="16">
    <w:abstractNumId w:val="2"/>
  </w:num>
  <w:num w:numId="17">
    <w:abstractNumId w:val="16"/>
  </w:num>
  <w:num w:numId="18">
    <w:abstractNumId w:val="15"/>
  </w:num>
  <w:num w:numId="19">
    <w:abstractNumId w:val="11"/>
  </w:num>
  <w:num w:numId="20">
    <w:abstractNumId w:val="6"/>
  </w:num>
  <w:num w:numId="21">
    <w:abstractNumId w:val="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371"/>
    <w:rsid w:val="0005752D"/>
    <w:rsid w:val="000D2FFC"/>
    <w:rsid w:val="000E354C"/>
    <w:rsid w:val="000F1AAA"/>
    <w:rsid w:val="000F5150"/>
    <w:rsid w:val="00111CEF"/>
    <w:rsid w:val="001204CF"/>
    <w:rsid w:val="00152E97"/>
    <w:rsid w:val="00173898"/>
    <w:rsid w:val="00174D56"/>
    <w:rsid w:val="00195A08"/>
    <w:rsid w:val="001C5224"/>
    <w:rsid w:val="001E4D09"/>
    <w:rsid w:val="002758E9"/>
    <w:rsid w:val="002838D8"/>
    <w:rsid w:val="00294D52"/>
    <w:rsid w:val="0029558D"/>
    <w:rsid w:val="002A1CC4"/>
    <w:rsid w:val="002E4B0C"/>
    <w:rsid w:val="00421D76"/>
    <w:rsid w:val="004545CB"/>
    <w:rsid w:val="005761F2"/>
    <w:rsid w:val="00583DE8"/>
    <w:rsid w:val="005E5879"/>
    <w:rsid w:val="00603000"/>
    <w:rsid w:val="006345CF"/>
    <w:rsid w:val="006938DD"/>
    <w:rsid w:val="00706451"/>
    <w:rsid w:val="007D47FA"/>
    <w:rsid w:val="008A6BC2"/>
    <w:rsid w:val="00902D75"/>
    <w:rsid w:val="00962ADF"/>
    <w:rsid w:val="0097360E"/>
    <w:rsid w:val="009E684F"/>
    <w:rsid w:val="00A46BF6"/>
    <w:rsid w:val="00C93F0C"/>
    <w:rsid w:val="00CE6811"/>
    <w:rsid w:val="00DC3070"/>
    <w:rsid w:val="00DF4C95"/>
    <w:rsid w:val="00E02AB2"/>
    <w:rsid w:val="00EA7198"/>
    <w:rsid w:val="00F27897"/>
    <w:rsid w:val="00F70831"/>
    <w:rsid w:val="00F72371"/>
    <w:rsid w:val="00F76CCB"/>
    <w:rsid w:val="00FC0051"/>
    <w:rsid w:val="00FE1CEF"/>
    <w:rsid w:val="00FE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D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sz w:val="24"/>
    </w:rPr>
  </w:style>
  <w:style w:type="paragraph" w:styleId="BodyText">
    <w:name w:val="Body Text"/>
    <w:basedOn w:val="Normal"/>
    <w:rPr>
      <w:sz w:val="24"/>
    </w:rPr>
  </w:style>
  <w:style w:type="paragraph" w:styleId="Subtitle">
    <w:name w:val="Subtitle"/>
    <w:basedOn w:val="Normal"/>
    <w:qFormat/>
    <w:pPr>
      <w:jc w:val="center"/>
    </w:pPr>
    <w:rPr>
      <w:sz w:val="24"/>
    </w:rPr>
  </w:style>
  <w:style w:type="character" w:customStyle="1" w:styleId="MTEquationSection">
    <w:name w:val="MTEquationSection"/>
    <w:rsid w:val="009E684F"/>
    <w:rPr>
      <w:vanish w:val="0"/>
      <w:color w:val="FF0000"/>
    </w:rPr>
  </w:style>
  <w:style w:type="paragraph" w:styleId="Footer">
    <w:name w:val="footer"/>
    <w:basedOn w:val="Normal"/>
    <w:rsid w:val="00EA7198"/>
    <w:pPr>
      <w:tabs>
        <w:tab w:val="center" w:pos="4320"/>
        <w:tab w:val="right" w:pos="8640"/>
      </w:tabs>
    </w:pPr>
  </w:style>
  <w:style w:type="character" w:styleId="PageNumber">
    <w:name w:val="page number"/>
    <w:basedOn w:val="DefaultParagraphFont"/>
    <w:rsid w:val="00EA7198"/>
  </w:style>
  <w:style w:type="paragraph" w:styleId="Header">
    <w:name w:val="header"/>
    <w:basedOn w:val="Normal"/>
    <w:rsid w:val="00EA7198"/>
    <w:pPr>
      <w:tabs>
        <w:tab w:val="center" w:pos="4320"/>
        <w:tab w:val="right" w:pos="8640"/>
      </w:tabs>
    </w:pPr>
  </w:style>
  <w:style w:type="paragraph" w:styleId="ListParagraph">
    <w:name w:val="List Paragraph"/>
    <w:basedOn w:val="Normal"/>
    <w:uiPriority w:val="34"/>
    <w:qFormat/>
    <w:rsid w:val="00FC0051"/>
    <w:pPr>
      <w:ind w:left="720"/>
      <w:contextualSpacing/>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Thevenin, Max Power, Superposition</vt:lpstr>
    </vt:vector>
  </TitlesOfParts>
  <Company>Dept. of  ECE, University of Houston</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Thevenin, Max Power, Superposition</dc:title>
  <dc:subject>Thevenin, Norton, Superposition</dc:subject>
  <dc:creator>Dr. Dave Shattuck</dc:creator>
  <cp:lastModifiedBy>Shattuck, David P</cp:lastModifiedBy>
  <cp:revision>3</cp:revision>
  <cp:lastPrinted>2009-10-13T16:11:00Z</cp:lastPrinted>
  <dcterms:created xsi:type="dcterms:W3CDTF">2020-08-13T16:58:00Z</dcterms:created>
  <dcterms:modified xsi:type="dcterms:W3CDTF">2022-01-06T22:40:00Z</dcterms:modified>
</cp:coreProperties>
</file>