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CA" w:rsidRDefault="000466CA" w:rsidP="000466CA">
      <w:pPr>
        <w:spacing w:line="480" w:lineRule="atLeast"/>
        <w:rPr>
          <w:rFonts w:ascii="Arial" w:hAnsi="Arial" w:cs="Arial"/>
          <w:sz w:val="28"/>
        </w:rPr>
      </w:pPr>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DE79AA" w:rsidRDefault="009A1E49" w:rsidP="000466CA">
      <w:pPr>
        <w:jc w:val="center"/>
        <w:rPr>
          <w:rFonts w:ascii="Arial" w:hAnsi="Arial" w:cs="Arial"/>
          <w:sz w:val="72"/>
          <w:szCs w:val="72"/>
        </w:rPr>
      </w:pPr>
      <w:r w:rsidRPr="00DE79AA">
        <w:rPr>
          <w:rFonts w:ascii="Arial" w:hAnsi="Arial" w:cs="Arial"/>
          <w:sz w:val="72"/>
          <w:szCs w:val="72"/>
        </w:rPr>
        <w:t>ECE 2202</w:t>
      </w:r>
      <w:r w:rsidR="000466CA" w:rsidRPr="00DE79AA">
        <w:rPr>
          <w:rFonts w:ascii="Arial" w:hAnsi="Arial" w:cs="Arial"/>
          <w:sz w:val="72"/>
          <w:szCs w:val="72"/>
        </w:rPr>
        <w:t xml:space="preserve"> </w:t>
      </w:r>
      <w:r w:rsidRPr="00DE79AA">
        <w:rPr>
          <w:rFonts w:ascii="Arial" w:hAnsi="Arial" w:cs="Arial"/>
          <w:sz w:val="72"/>
          <w:szCs w:val="72"/>
        </w:rPr>
        <w:t>–</w:t>
      </w:r>
      <w:r w:rsidR="00250DE2" w:rsidRPr="00DE79AA">
        <w:rPr>
          <w:rFonts w:ascii="Arial" w:hAnsi="Arial" w:cs="Arial"/>
          <w:sz w:val="72"/>
          <w:szCs w:val="72"/>
        </w:rPr>
        <w:t xml:space="preserve"> </w:t>
      </w:r>
      <w:r w:rsidR="00175D40" w:rsidRPr="00DE79AA">
        <w:rPr>
          <w:rFonts w:ascii="Arial" w:hAnsi="Arial" w:cs="Arial"/>
          <w:sz w:val="72"/>
          <w:szCs w:val="72"/>
        </w:rPr>
        <w:t>Exam</w:t>
      </w:r>
      <w:r w:rsidR="004436EB" w:rsidRPr="00DE79AA">
        <w:rPr>
          <w:rFonts w:ascii="Arial" w:hAnsi="Arial" w:cs="Arial"/>
          <w:sz w:val="72"/>
          <w:szCs w:val="72"/>
        </w:rPr>
        <w:t xml:space="preserve"> </w:t>
      </w:r>
      <w:r w:rsidR="0070050F" w:rsidRPr="00DE79AA">
        <w:rPr>
          <w:rFonts w:ascii="Arial" w:hAnsi="Arial" w:cs="Arial"/>
          <w:sz w:val="72"/>
          <w:szCs w:val="72"/>
        </w:rPr>
        <w:t>2</w:t>
      </w:r>
    </w:p>
    <w:p w:rsidR="000466CA" w:rsidRDefault="00FB1E19" w:rsidP="000466CA">
      <w:pPr>
        <w:jc w:val="center"/>
        <w:rPr>
          <w:rFonts w:ascii="Arial" w:hAnsi="Arial" w:cs="Arial"/>
          <w:sz w:val="36"/>
        </w:rPr>
      </w:pPr>
      <w:r>
        <w:rPr>
          <w:rFonts w:ascii="Arial" w:hAnsi="Arial" w:cs="Arial"/>
          <w:sz w:val="36"/>
        </w:rPr>
        <w:t>April 21, 2018</w:t>
      </w:r>
    </w:p>
    <w:p w:rsidR="000466CA" w:rsidRDefault="000466CA" w:rsidP="000466CA">
      <w:pPr>
        <w:jc w:val="center"/>
        <w:rPr>
          <w:rFonts w:ascii="Arial" w:hAnsi="Arial" w:cs="Arial"/>
          <w:sz w:val="36"/>
        </w:rPr>
      </w:pPr>
    </w:p>
    <w:p w:rsidR="000466CA" w:rsidRDefault="000466CA" w:rsidP="000466CA">
      <w:pPr>
        <w:pStyle w:val="BodyText"/>
        <w:rPr>
          <w:sz w:val="64"/>
        </w:rPr>
      </w:pPr>
      <w:r>
        <w:rPr>
          <w:sz w:val="64"/>
        </w:rPr>
        <w:t>Keep this exam closed until you are told to begin.</w:t>
      </w:r>
    </w:p>
    <w:p w:rsidR="000466CA" w:rsidRDefault="000466CA" w:rsidP="000466CA">
      <w:pPr>
        <w:rPr>
          <w:rFonts w:ascii="Arial" w:hAnsi="Arial" w:cs="Arial"/>
        </w:rPr>
      </w:pP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 xml:space="preserve">6.  You will have </w:t>
      </w:r>
      <w:r w:rsidR="004436EB">
        <w:rPr>
          <w:rFonts w:ascii="Arial" w:hAnsi="Arial" w:cs="Arial"/>
          <w:sz w:val="28"/>
        </w:rPr>
        <w:t>9</w:t>
      </w:r>
      <w:r>
        <w:rPr>
          <w:rFonts w:ascii="Arial" w:hAnsi="Arial" w:cs="Arial"/>
          <w:sz w:val="28"/>
        </w:rPr>
        <w:t>0 minutes to work on this exam.</w:t>
      </w:r>
    </w:p>
    <w:p w:rsidR="000466CA" w:rsidRDefault="000466CA" w:rsidP="000466CA">
      <w:pPr>
        <w:rPr>
          <w:rFonts w:ascii="Arial" w:hAnsi="Arial" w:cs="Arial"/>
          <w:sz w:val="28"/>
        </w:rPr>
      </w:pPr>
    </w:p>
    <w:p w:rsidR="000466CA" w:rsidRDefault="000466CA" w:rsidP="000466CA">
      <w:pPr>
        <w:spacing w:line="360" w:lineRule="auto"/>
        <w:jc w:val="center"/>
        <w:rPr>
          <w:rFonts w:ascii="Times New Roman" w:hAnsi="Times New Roman"/>
          <w:sz w:val="28"/>
        </w:rPr>
      </w:pPr>
      <w:r>
        <w:rPr>
          <w:rFonts w:ascii="Times New Roman" w:hAnsi="Times New Roman"/>
          <w:sz w:val="28"/>
        </w:rPr>
        <w:t>1.  ________________/</w:t>
      </w:r>
      <w:r w:rsidR="0070050F">
        <w:rPr>
          <w:rFonts w:ascii="Times New Roman" w:hAnsi="Times New Roman"/>
          <w:sz w:val="28"/>
        </w:rPr>
        <w:t>4</w:t>
      </w:r>
      <w:r>
        <w:rPr>
          <w:rFonts w:ascii="Times New Roman" w:hAnsi="Times New Roman"/>
          <w:sz w:val="28"/>
        </w:rPr>
        <w:t>0</w:t>
      </w:r>
    </w:p>
    <w:p w:rsidR="000466CA" w:rsidRDefault="000466CA" w:rsidP="000466CA">
      <w:pPr>
        <w:spacing w:line="360" w:lineRule="auto"/>
        <w:jc w:val="center"/>
        <w:rPr>
          <w:rFonts w:ascii="Times New Roman" w:hAnsi="Times New Roman"/>
          <w:sz w:val="28"/>
        </w:rPr>
      </w:pPr>
      <w:r>
        <w:rPr>
          <w:rFonts w:ascii="Times New Roman" w:hAnsi="Times New Roman"/>
          <w:sz w:val="28"/>
        </w:rPr>
        <w:t>2.  ________________/</w:t>
      </w:r>
      <w:r w:rsidR="00FB1E19">
        <w:rPr>
          <w:rFonts w:ascii="Times New Roman" w:hAnsi="Times New Roman"/>
          <w:sz w:val="28"/>
        </w:rPr>
        <w:t>3</w:t>
      </w:r>
      <w:r w:rsidR="004436EB">
        <w:rPr>
          <w:rFonts w:ascii="Times New Roman" w:hAnsi="Times New Roman"/>
          <w:sz w:val="28"/>
        </w:rPr>
        <w:t>0</w:t>
      </w:r>
    </w:p>
    <w:p w:rsidR="000466CA" w:rsidRDefault="000466CA" w:rsidP="000466CA">
      <w:pPr>
        <w:spacing w:line="360" w:lineRule="auto"/>
        <w:jc w:val="center"/>
        <w:rPr>
          <w:rFonts w:ascii="Times New Roman" w:hAnsi="Times New Roman"/>
          <w:sz w:val="28"/>
        </w:rPr>
      </w:pPr>
      <w:r>
        <w:rPr>
          <w:rFonts w:ascii="Times New Roman" w:hAnsi="Times New Roman"/>
          <w:sz w:val="28"/>
        </w:rPr>
        <w:t>3.  ________________/</w:t>
      </w:r>
      <w:r w:rsidR="00FB1E19">
        <w:rPr>
          <w:rFonts w:ascii="Times New Roman" w:hAnsi="Times New Roman"/>
          <w:sz w:val="28"/>
        </w:rPr>
        <w:t>3</w:t>
      </w:r>
      <w:r w:rsidR="004436EB">
        <w:rPr>
          <w:rFonts w:ascii="Times New Roman" w:hAnsi="Times New Roman"/>
          <w:sz w:val="28"/>
        </w:rPr>
        <w:t>0</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FB1E19" w:rsidRPr="00FB1E19" w:rsidRDefault="000466CA" w:rsidP="00FB1E19">
      <w:pPr>
        <w:pStyle w:val="ListParagraph"/>
        <w:numPr>
          <w:ilvl w:val="0"/>
          <w:numId w:val="10"/>
        </w:numPr>
        <w:rPr>
          <w:rFonts w:ascii="Times New Roman" w:hAnsi="Times New Roman"/>
          <w:sz w:val="28"/>
        </w:rPr>
      </w:pPr>
      <w:r w:rsidRPr="00FB1E19">
        <w:rPr>
          <w:rFonts w:ascii="Arial" w:hAnsi="Arial" w:cs="Arial"/>
          <w:sz w:val="28"/>
        </w:rPr>
        <w:br w:type="page"/>
      </w:r>
      <w:r w:rsidRPr="00FB1E19">
        <w:rPr>
          <w:rFonts w:ascii="Times New Roman" w:hAnsi="Times New Roman"/>
          <w:sz w:val="28"/>
        </w:rPr>
        <w:lastRenderedPageBreak/>
        <w:t>{</w:t>
      </w:r>
      <w:r w:rsidR="00037211" w:rsidRPr="00FB1E19">
        <w:rPr>
          <w:rFonts w:ascii="Times New Roman" w:hAnsi="Times New Roman"/>
          <w:sz w:val="28"/>
        </w:rPr>
        <w:t>4</w:t>
      </w:r>
      <w:r w:rsidRPr="00FB1E19">
        <w:rPr>
          <w:rFonts w:ascii="Times New Roman" w:hAnsi="Times New Roman"/>
          <w:sz w:val="28"/>
        </w:rPr>
        <w:t xml:space="preserve">0 Points} </w:t>
      </w:r>
      <w:r w:rsidR="004436EB" w:rsidRPr="00FB1E19">
        <w:rPr>
          <w:rFonts w:ascii="Times New Roman" w:hAnsi="Times New Roman"/>
          <w:sz w:val="28"/>
        </w:rPr>
        <w:t>Use</w:t>
      </w:r>
      <w:r w:rsidR="00F33717" w:rsidRPr="00FB1E19">
        <w:rPr>
          <w:rFonts w:ascii="Times New Roman" w:hAnsi="Times New Roman"/>
          <w:sz w:val="28"/>
        </w:rPr>
        <w:t xml:space="preserve"> t</w:t>
      </w:r>
      <w:r w:rsidR="002D0C39" w:rsidRPr="00FB1E19">
        <w:rPr>
          <w:rFonts w:ascii="Times New Roman" w:hAnsi="Times New Roman"/>
          <w:sz w:val="28"/>
        </w:rPr>
        <w:t>he circuit show</w:t>
      </w:r>
      <w:r w:rsidR="004F5DA7" w:rsidRPr="00FB1E19">
        <w:rPr>
          <w:rFonts w:ascii="Times New Roman" w:hAnsi="Times New Roman"/>
          <w:sz w:val="28"/>
        </w:rPr>
        <w:t>n</w:t>
      </w:r>
      <w:r w:rsidR="002D0C39" w:rsidRPr="00FB1E19">
        <w:rPr>
          <w:rFonts w:ascii="Times New Roman" w:hAnsi="Times New Roman"/>
          <w:sz w:val="28"/>
        </w:rPr>
        <w:t xml:space="preserve"> below</w:t>
      </w:r>
      <w:r w:rsidR="004436EB" w:rsidRPr="00FB1E19">
        <w:rPr>
          <w:rFonts w:ascii="Times New Roman" w:hAnsi="Times New Roman"/>
          <w:sz w:val="28"/>
        </w:rPr>
        <w:t xml:space="preserve"> to solve.  </w:t>
      </w:r>
      <w:r w:rsidR="00037211" w:rsidRPr="00FB1E19">
        <w:rPr>
          <w:rFonts w:ascii="Times New Roman" w:hAnsi="Times New Roman"/>
          <w:sz w:val="28"/>
        </w:rPr>
        <w:t xml:space="preserve">The </w:t>
      </w:r>
      <w:r w:rsidR="00FB1E19" w:rsidRPr="00FB1E19">
        <w:rPr>
          <w:rFonts w:ascii="Times New Roman" w:hAnsi="Times New Roman"/>
          <w:sz w:val="28"/>
        </w:rPr>
        <w:t>switch SWA was open and switch SWB was closed for a long time before</w:t>
      </w:r>
      <w:r w:rsidR="00037211" w:rsidRPr="00FB1E19">
        <w:rPr>
          <w:rFonts w:ascii="Times New Roman" w:hAnsi="Times New Roman"/>
          <w:sz w:val="28"/>
        </w:rPr>
        <w:t xml:space="preserve"> </w:t>
      </w:r>
      <w:r w:rsidR="00037211" w:rsidRPr="00FB1E19">
        <w:rPr>
          <w:rFonts w:ascii="Times New Roman" w:hAnsi="Times New Roman"/>
          <w:i/>
          <w:sz w:val="28"/>
        </w:rPr>
        <w:t>t</w:t>
      </w:r>
      <w:r w:rsidR="00037211" w:rsidRPr="00FB1E19">
        <w:rPr>
          <w:rFonts w:ascii="Times New Roman" w:hAnsi="Times New Roman"/>
          <w:sz w:val="28"/>
        </w:rPr>
        <w:t xml:space="preserve"> = 0.  </w:t>
      </w:r>
      <w:r w:rsidR="00FB1E19" w:rsidRPr="00FB1E19">
        <w:rPr>
          <w:rFonts w:ascii="Times New Roman" w:hAnsi="Times New Roman"/>
          <w:sz w:val="28"/>
        </w:rPr>
        <w:t>Then, switch SWA closed and switch SWB opened, at the same time</w:t>
      </w:r>
      <w:r w:rsidR="00FB1E19">
        <w:rPr>
          <w:rFonts w:ascii="Times New Roman" w:hAnsi="Times New Roman"/>
          <w:sz w:val="28"/>
        </w:rPr>
        <w:t xml:space="preserve">, at </w:t>
      </w:r>
      <w:r w:rsidR="00FB1E19" w:rsidRPr="00FB1E19">
        <w:rPr>
          <w:rFonts w:ascii="Times New Roman" w:hAnsi="Times New Roman"/>
          <w:i/>
          <w:sz w:val="28"/>
        </w:rPr>
        <w:t>t</w:t>
      </w:r>
      <w:r w:rsidR="00FB1E19" w:rsidRPr="00FB1E19">
        <w:rPr>
          <w:rFonts w:ascii="Times New Roman" w:hAnsi="Times New Roman"/>
          <w:sz w:val="28"/>
        </w:rPr>
        <w:t xml:space="preserve"> = 0.  </w:t>
      </w:r>
    </w:p>
    <w:p w:rsidR="00FB1E19" w:rsidRDefault="00FB1E19" w:rsidP="00FB1E19">
      <w:pPr>
        <w:pStyle w:val="ListParagraph"/>
        <w:numPr>
          <w:ilvl w:val="0"/>
          <w:numId w:val="11"/>
        </w:numPr>
        <w:rPr>
          <w:rFonts w:ascii="Times New Roman" w:hAnsi="Times New Roman"/>
          <w:sz w:val="28"/>
        </w:rPr>
      </w:pPr>
      <w:r>
        <w:rPr>
          <w:rFonts w:ascii="Times New Roman" w:hAnsi="Times New Roman"/>
          <w:sz w:val="28"/>
        </w:rPr>
        <w:t xml:space="preserve"> </w:t>
      </w:r>
      <w:r w:rsidR="00037211" w:rsidRPr="00FB1E19">
        <w:rPr>
          <w:rFonts w:ascii="Times New Roman" w:hAnsi="Times New Roman"/>
          <w:sz w:val="28"/>
        </w:rPr>
        <w:t xml:space="preserve">Find </w:t>
      </w:r>
      <w:proofErr w:type="spellStart"/>
      <w:proofErr w:type="gramStart"/>
      <w:r w:rsidRPr="00FB1E19">
        <w:rPr>
          <w:rFonts w:ascii="Times New Roman" w:hAnsi="Times New Roman"/>
          <w:i/>
          <w:sz w:val="28"/>
        </w:rPr>
        <w:t>i</w:t>
      </w:r>
      <w:r w:rsidRPr="00FB1E19">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 xml:space="preserve">20[s]). </w:t>
      </w:r>
    </w:p>
    <w:p w:rsidR="0021584D" w:rsidRDefault="00FB1E19" w:rsidP="00FB1E19">
      <w:pPr>
        <w:pStyle w:val="ListParagraph"/>
        <w:numPr>
          <w:ilvl w:val="0"/>
          <w:numId w:val="11"/>
        </w:numPr>
        <w:rPr>
          <w:rFonts w:ascii="Times New Roman" w:hAnsi="Times New Roman"/>
          <w:sz w:val="28"/>
        </w:rPr>
      </w:pPr>
      <w:r>
        <w:rPr>
          <w:rFonts w:ascii="Times New Roman" w:hAnsi="Times New Roman"/>
          <w:sz w:val="28"/>
        </w:rPr>
        <w:t xml:space="preserve"> Find the energy stored in capacitor </w:t>
      </w:r>
      <w:r w:rsidRPr="00B86088">
        <w:rPr>
          <w:rFonts w:ascii="Times New Roman" w:hAnsi="Times New Roman"/>
          <w:i/>
          <w:sz w:val="28"/>
        </w:rPr>
        <w:t>C</w:t>
      </w:r>
      <w:r w:rsidR="00B86088" w:rsidRPr="00B86088">
        <w:rPr>
          <w:rFonts w:ascii="Times New Roman" w:hAnsi="Times New Roman"/>
          <w:i/>
          <w:sz w:val="28"/>
          <w:vertAlign w:val="subscript"/>
        </w:rPr>
        <w:t>1</w:t>
      </w:r>
      <w:r>
        <w:rPr>
          <w:rFonts w:ascii="Times New Roman" w:hAnsi="Times New Roman"/>
          <w:sz w:val="28"/>
        </w:rPr>
        <w:t xml:space="preserve"> at </w:t>
      </w:r>
      <w:r w:rsidRPr="00B86088">
        <w:rPr>
          <w:rFonts w:ascii="Times New Roman" w:hAnsi="Times New Roman"/>
          <w:i/>
          <w:sz w:val="28"/>
        </w:rPr>
        <w:t>t</w:t>
      </w:r>
      <w:r>
        <w:rPr>
          <w:rFonts w:ascii="Times New Roman" w:hAnsi="Times New Roman"/>
          <w:sz w:val="28"/>
        </w:rPr>
        <w:t xml:space="preserve"> = 20[s].  </w:t>
      </w:r>
    </w:p>
    <w:p w:rsidR="00765369" w:rsidRPr="00FB1E19" w:rsidRDefault="00765369" w:rsidP="00FB1E19">
      <w:pPr>
        <w:pStyle w:val="ListParagraph"/>
        <w:numPr>
          <w:ilvl w:val="0"/>
          <w:numId w:val="11"/>
        </w:numPr>
        <w:rPr>
          <w:rFonts w:ascii="Times New Roman" w:hAnsi="Times New Roman"/>
          <w:sz w:val="28"/>
        </w:rPr>
      </w:pPr>
      <w:r>
        <w:rPr>
          <w:rFonts w:ascii="Times New Roman" w:hAnsi="Times New Roman"/>
          <w:sz w:val="28"/>
        </w:rPr>
        <w:t xml:space="preserve"> Find the total energy stored in the three capacitors a long time after </w:t>
      </w:r>
      <w:r w:rsidRPr="00765369">
        <w:rPr>
          <w:rFonts w:ascii="Times New Roman" w:hAnsi="Times New Roman"/>
          <w:i/>
          <w:sz w:val="28"/>
        </w:rPr>
        <w:t>t</w:t>
      </w:r>
      <w:r>
        <w:rPr>
          <w:rFonts w:ascii="Times New Roman" w:hAnsi="Times New Roman"/>
          <w:sz w:val="28"/>
        </w:rPr>
        <w:t xml:space="preserve"> = 0.  </w:t>
      </w:r>
    </w:p>
    <w:p w:rsidR="000466CA" w:rsidRDefault="000466CA" w:rsidP="000466CA">
      <w:pPr>
        <w:autoSpaceDE w:val="0"/>
        <w:autoSpaceDN w:val="0"/>
        <w:adjustRightInd w:val="0"/>
        <w:rPr>
          <w:rFonts w:ascii="Times New Roman" w:hAnsi="Times New Roman"/>
          <w:sz w:val="28"/>
        </w:rPr>
      </w:pPr>
    </w:p>
    <w:p w:rsidR="000466CA" w:rsidRDefault="00B86088" w:rsidP="000466CA">
      <w:pPr>
        <w:autoSpaceDE w:val="0"/>
        <w:autoSpaceDN w:val="0"/>
        <w:adjustRightInd w:val="0"/>
        <w:rPr>
          <w:rFonts w:ascii="Times New Roman" w:hAnsi="Times New Roman"/>
          <w:sz w:val="28"/>
        </w:rPr>
      </w:pPr>
      <w:r>
        <w:object w:dxaOrig="16289" w:dyaOrig="7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14.5pt" o:ole="">
            <v:imagedata r:id="rId7" o:title=""/>
          </v:shape>
          <o:OLEObject Type="Embed" ProgID="Visio.Drawing.11" ShapeID="_x0000_i1025" DrawAspect="Content" ObjectID="_1586103331" r:id="rId8"/>
        </w:object>
      </w:r>
    </w:p>
    <w:p w:rsidR="009A1E49" w:rsidRDefault="009A1E49">
      <w:pPr>
        <w:spacing w:after="200" w:line="276" w:lineRule="auto"/>
        <w:rPr>
          <w:rFonts w:ascii="Times New Roman" w:hAnsi="Times New Roman"/>
          <w:sz w:val="28"/>
        </w:rPr>
      </w:pPr>
      <w:r>
        <w:rPr>
          <w:rFonts w:ascii="Times New Roman" w:hAnsi="Times New Roman"/>
        </w:rPr>
        <w:br w:type="page"/>
      </w:r>
    </w:p>
    <w:p w:rsidR="000466CA" w:rsidRDefault="000466CA" w:rsidP="000466CA">
      <w:pPr>
        <w:pStyle w:val="Heading1"/>
        <w:rPr>
          <w:rFonts w:ascii="Times New Roman" w:hAnsi="Times New Roman"/>
        </w:rPr>
      </w:pPr>
      <w:r>
        <w:rPr>
          <w:rFonts w:ascii="Times New Roman" w:hAnsi="Times New Roman"/>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r>
        <w:rPr>
          <w:rFonts w:ascii="Times New Roman" w:hAnsi="Times New Roman"/>
          <w:sz w:val="28"/>
        </w:rPr>
        <w:br w:type="page"/>
      </w:r>
    </w:p>
    <w:p w:rsidR="00FF434D" w:rsidRDefault="00FB0D9E" w:rsidP="00C44CBB">
      <w:pPr>
        <w:pStyle w:val="ListParagraph"/>
        <w:numPr>
          <w:ilvl w:val="0"/>
          <w:numId w:val="10"/>
        </w:numPr>
        <w:rPr>
          <w:rFonts w:ascii="Times New Roman" w:hAnsi="Times New Roman"/>
          <w:sz w:val="28"/>
          <w:szCs w:val="28"/>
        </w:rPr>
      </w:pPr>
      <w:r w:rsidRPr="00C44CBB">
        <w:rPr>
          <w:rFonts w:ascii="Times New Roman" w:hAnsi="Times New Roman"/>
          <w:sz w:val="28"/>
          <w:szCs w:val="28"/>
        </w:rPr>
        <w:lastRenderedPageBreak/>
        <w:t>{30 Points}</w:t>
      </w:r>
      <w:r w:rsidR="006E6423">
        <w:rPr>
          <w:rFonts w:ascii="Times New Roman" w:hAnsi="Times New Roman"/>
          <w:sz w:val="28"/>
          <w:szCs w:val="28"/>
        </w:rPr>
        <w:t>The circuit given below is operating in steady state. It is given that</w:t>
      </w:r>
    </w:p>
    <w:p w:rsidR="006E6423" w:rsidRPr="006E6423" w:rsidRDefault="009754BC" w:rsidP="006E6423">
      <w:pPr>
        <w:ind w:left="360"/>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m:t>
              </m:r>
            </m:sub>
          </m:sSub>
          <m:r>
            <w:rPr>
              <w:rFonts w:ascii="Cambria Math" w:hAnsi="Cambria Math"/>
              <w:sz w:val="28"/>
              <w:szCs w:val="28"/>
            </w:rPr>
            <m:t>=75</m:t>
          </m:r>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55</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rad</m:t>
                          </m:r>
                        </m:num>
                        <m:den>
                          <m:r>
                            <w:rPr>
                              <w:rFonts w:ascii="Cambria Math" w:hAnsi="Cambria Math"/>
                              <w:sz w:val="28"/>
                              <w:szCs w:val="28"/>
                            </w:rPr>
                            <m:t>s</m:t>
                          </m:r>
                        </m:den>
                      </m:f>
                    </m:e>
                  </m:d>
                  <m:r>
                    <w:rPr>
                      <w:rFonts w:ascii="Cambria Math" w:hAnsi="Cambria Math"/>
                      <w:sz w:val="28"/>
                      <w:szCs w:val="28"/>
                    </w:rPr>
                    <m:t>t+50°</m:t>
                  </m:r>
                </m:e>
              </m:d>
            </m:e>
          </m:func>
          <m:r>
            <w:rPr>
              <w:rFonts w:ascii="Cambria Math" w:hAnsi="Cambria Math"/>
              <w:sz w:val="28"/>
              <w:szCs w:val="28"/>
            </w:rPr>
            <m:t>[mA]</m:t>
          </m:r>
        </m:oMath>
      </m:oMathPara>
    </w:p>
    <w:p w:rsidR="006E6423" w:rsidRPr="006E6423" w:rsidRDefault="006E6423" w:rsidP="006E6423">
      <w:pPr>
        <w:ind w:left="360"/>
        <w:rPr>
          <w:rFonts w:ascii="Times New Roman" w:hAnsi="Times New Roman"/>
          <w:sz w:val="28"/>
          <w:szCs w:val="28"/>
        </w:rPr>
      </w:pPr>
    </w:p>
    <w:p w:rsidR="00C44CBB" w:rsidRPr="006E6423" w:rsidRDefault="009754BC" w:rsidP="00C44CBB">
      <w:pPr>
        <w:ind w:left="360"/>
        <w:rPr>
          <w:rFonts w:ascii="Times New Roman" w:hAnsi="Times New Roman"/>
          <w:sz w:val="28"/>
        </w:rPr>
      </w:pPr>
      <m:oMathPara>
        <m:oMath>
          <m:sSub>
            <m:sSubPr>
              <m:ctrlPr>
                <w:rPr>
                  <w:rFonts w:ascii="Cambria Math" w:hAnsi="Cambria Math"/>
                  <w:i/>
                  <w:sz w:val="28"/>
                </w:rPr>
              </m:ctrlPr>
            </m:sSubPr>
            <m:e>
              <m:r>
                <w:rPr>
                  <w:rFonts w:ascii="Cambria Math" w:hAnsi="Cambria Math"/>
                  <w:sz w:val="28"/>
                </w:rPr>
                <m:t>v</m:t>
              </m:r>
            </m:e>
            <m:sub>
              <m:r>
                <w:rPr>
                  <w:rFonts w:ascii="Cambria Math" w:hAnsi="Cambria Math"/>
                  <w:sz w:val="28"/>
                </w:rPr>
                <m:t>S</m:t>
              </m:r>
            </m:sub>
          </m:sSub>
          <m:r>
            <w:rPr>
              <w:rFonts w:ascii="Cambria Math" w:hAnsi="Cambria Math"/>
              <w:sz w:val="28"/>
            </w:rPr>
            <m:t>=10</m:t>
          </m:r>
          <m:func>
            <m:funcPr>
              <m:ctrlPr>
                <w:rPr>
                  <w:rFonts w:ascii="Cambria Math" w:hAnsi="Cambria Math"/>
                  <w:sz w:val="28"/>
                </w:rPr>
              </m:ctrlPr>
            </m:funcPr>
            <m:fName>
              <m:r>
                <m:rPr>
                  <m:sty m:val="p"/>
                </m:rPr>
                <w:rPr>
                  <w:rFonts w:ascii="Cambria Math" w:hAnsi="Cambria Math"/>
                  <w:sz w:val="28"/>
                </w:rPr>
                <m:t>cos</m:t>
              </m:r>
            </m:fName>
            <m:e>
              <m:d>
                <m:dPr>
                  <m:ctrlPr>
                    <w:rPr>
                      <w:rFonts w:ascii="Cambria Math" w:hAnsi="Cambria Math"/>
                      <w:i/>
                      <w:sz w:val="28"/>
                    </w:rPr>
                  </m:ctrlPr>
                </m:dPr>
                <m:e>
                  <m:r>
                    <w:rPr>
                      <w:rFonts w:ascii="Cambria Math" w:hAnsi="Cambria Math"/>
                      <w:sz w:val="28"/>
                    </w:rPr>
                    <m:t>150</m:t>
                  </m:r>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rad</m:t>
                          </m:r>
                        </m:num>
                        <m:den>
                          <m:r>
                            <w:rPr>
                              <w:rFonts w:ascii="Cambria Math" w:hAnsi="Cambria Math"/>
                              <w:sz w:val="28"/>
                            </w:rPr>
                            <m:t>s</m:t>
                          </m:r>
                        </m:den>
                      </m:f>
                    </m:e>
                  </m:d>
                  <m:r>
                    <w:rPr>
                      <w:rFonts w:ascii="Cambria Math" w:hAnsi="Cambria Math"/>
                      <w:sz w:val="28"/>
                    </w:rPr>
                    <m:t>t+30°</m:t>
                  </m:r>
                </m:e>
              </m:d>
            </m:e>
          </m:func>
          <m:r>
            <w:rPr>
              <w:rFonts w:ascii="Cambria Math" w:hAnsi="Cambria Math"/>
              <w:sz w:val="28"/>
            </w:rPr>
            <m:t>[V]</m:t>
          </m:r>
        </m:oMath>
      </m:oMathPara>
    </w:p>
    <w:p w:rsidR="006E6423" w:rsidRPr="00C44CBB" w:rsidRDefault="006E6423" w:rsidP="00C44CBB">
      <w:pPr>
        <w:ind w:left="360"/>
        <w:rPr>
          <w:rFonts w:ascii="Times New Roman" w:hAnsi="Times New Roman"/>
          <w:sz w:val="28"/>
        </w:rPr>
      </w:pPr>
    </w:p>
    <w:p w:rsidR="00B45FB3" w:rsidRDefault="006E6423" w:rsidP="00FF434D">
      <w:pPr>
        <w:pStyle w:val="ListParagraph"/>
        <w:rPr>
          <w:rFonts w:ascii="Times New Roman" w:hAnsi="Times New Roman"/>
          <w:sz w:val="28"/>
        </w:rPr>
      </w:pPr>
      <w:r>
        <w:rPr>
          <w:rFonts w:ascii="Times New Roman" w:hAnsi="Times New Roman"/>
          <w:sz w:val="28"/>
        </w:rPr>
        <w:t xml:space="preserve">Find the steady state </w:t>
      </w:r>
      <w:r w:rsidR="009342B8">
        <w:rPr>
          <w:rFonts w:ascii="Times New Roman" w:hAnsi="Times New Roman"/>
          <w:sz w:val="28"/>
        </w:rPr>
        <w:t xml:space="preserve">expression </w:t>
      </w:r>
      <w:proofErr w:type="gramStart"/>
      <w:r w:rsidR="009342B8">
        <w:rPr>
          <w:rFonts w:ascii="Times New Roman" w:hAnsi="Times New Roman"/>
          <w:sz w:val="28"/>
        </w:rPr>
        <w:t>for</w:t>
      </w:r>
      <w:r>
        <w:rPr>
          <w:rFonts w:ascii="Times New Roman" w:hAnsi="Times New Roman"/>
          <w:sz w:val="28"/>
        </w:rPr>
        <w:t xml:space="preserve"> </w:t>
      </w:r>
      <w:proofErr w:type="gramEnd"/>
      <m:oMath>
        <m:sSub>
          <m:sSubPr>
            <m:ctrlPr>
              <w:rPr>
                <w:rFonts w:ascii="Cambria Math" w:hAnsi="Cambria Math"/>
                <w:i/>
                <w:sz w:val="28"/>
              </w:rPr>
            </m:ctrlPr>
          </m:sSubPr>
          <m:e>
            <m:r>
              <w:rPr>
                <w:rFonts w:ascii="Cambria Math" w:hAnsi="Cambria Math"/>
                <w:sz w:val="28"/>
              </w:rPr>
              <m:t>v</m:t>
            </m:r>
          </m:e>
          <m:sub>
            <m:r>
              <w:rPr>
                <w:rFonts w:ascii="Cambria Math" w:hAnsi="Cambria Math"/>
                <w:sz w:val="28"/>
              </w:rPr>
              <m:t>x</m:t>
            </m:r>
          </m:sub>
        </m:sSub>
        <m:r>
          <w:rPr>
            <w:rFonts w:ascii="Cambria Math" w:hAnsi="Cambria Math"/>
            <w:sz w:val="28"/>
          </w:rPr>
          <m:t>(t)</m:t>
        </m:r>
      </m:oMath>
      <w:r>
        <w:rPr>
          <w:rFonts w:ascii="Times New Roman" w:hAnsi="Times New Roman"/>
          <w:sz w:val="28"/>
        </w:rPr>
        <w:t>.</w:t>
      </w:r>
    </w:p>
    <w:p w:rsidR="00E87488" w:rsidRDefault="000F7527">
      <w:pPr>
        <w:spacing w:after="200" w:line="276" w:lineRule="auto"/>
        <w:rPr>
          <w:rFonts w:ascii="Times New Roman" w:hAnsi="Times New Roman"/>
          <w:sz w:val="28"/>
        </w:rPr>
      </w:pPr>
      <w:r>
        <w:object w:dxaOrig="22541" w:dyaOrig="6622">
          <v:shape id="_x0000_i1026" type="#_x0000_t75" style="width:501.75pt;height:147pt" o:ole="">
            <v:imagedata r:id="rId9" o:title=""/>
          </v:shape>
          <o:OLEObject Type="Embed" ProgID="Visio.Drawing.11" ShapeID="_x0000_i1026" DrawAspect="Content" ObjectID="_1586103332" r:id="rId10"/>
        </w:object>
      </w:r>
      <w:r w:rsidR="00567BA3">
        <w:rPr>
          <w:noProof/>
          <w:lang w:eastAsia="zh-CN"/>
        </w:rPr>
        <w:drawing>
          <wp:inline distT="0" distB="0" distL="0" distR="0" wp14:anchorId="21B50AAB" wp14:editId="3339596A">
            <wp:extent cx="5943600" cy="438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748"/>
                    <a:stretch/>
                  </pic:blipFill>
                  <pic:spPr bwMode="auto">
                    <a:xfrm>
                      <a:off x="0" y="0"/>
                      <a:ext cx="5943600" cy="4381500"/>
                    </a:xfrm>
                    <a:prstGeom prst="rect">
                      <a:avLst/>
                    </a:prstGeom>
                    <a:ln>
                      <a:noFill/>
                    </a:ln>
                    <a:extLst>
                      <a:ext uri="{53640926-AAD7-44D8-BBD7-CCE9431645EC}">
                        <a14:shadowObscured xmlns:a14="http://schemas.microsoft.com/office/drawing/2010/main"/>
                      </a:ext>
                    </a:extLst>
                  </pic:spPr>
                </pic:pic>
              </a:graphicData>
            </a:graphic>
          </wp:inline>
        </w:drawing>
      </w:r>
    </w:p>
    <w:p w:rsidR="000466CA" w:rsidRDefault="000466CA" w:rsidP="000466CA">
      <w:pPr>
        <w:rPr>
          <w:rFonts w:ascii="Times New Roman" w:hAnsi="Times New Roman"/>
          <w:sz w:val="28"/>
        </w:rPr>
      </w:pPr>
      <w:r>
        <w:rPr>
          <w:rFonts w:ascii="Times New Roman" w:hAnsi="Times New Roman"/>
          <w:sz w:val="28"/>
        </w:rPr>
        <w:lastRenderedPageBreak/>
        <w:t>Room for extra work</w:t>
      </w:r>
    </w:p>
    <w:p w:rsidR="00075EF0" w:rsidRDefault="00C524BE">
      <w:pPr>
        <w:spacing w:after="200" w:line="276" w:lineRule="auto"/>
        <w:rPr>
          <w:rFonts w:ascii="Times New Roman" w:hAnsi="Times New Roman"/>
          <w:sz w:val="28"/>
        </w:rPr>
      </w:pPr>
      <w:r>
        <w:rPr>
          <w:noProof/>
          <w:lang w:eastAsia="zh-CN"/>
        </w:rPr>
        <w:drawing>
          <wp:inline distT="0" distB="0" distL="0" distR="0" wp14:anchorId="648D312A" wp14:editId="17A403DC">
            <wp:extent cx="5943600" cy="6626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626860"/>
                    </a:xfrm>
                    <a:prstGeom prst="rect">
                      <a:avLst/>
                    </a:prstGeom>
                  </pic:spPr>
                </pic:pic>
              </a:graphicData>
            </a:graphic>
          </wp:inline>
        </w:drawing>
      </w:r>
      <w:r w:rsidR="00075EF0">
        <w:rPr>
          <w:rFonts w:ascii="Times New Roman" w:hAnsi="Times New Roman"/>
          <w:sz w:val="28"/>
        </w:rPr>
        <w:br w:type="page"/>
      </w:r>
    </w:p>
    <w:p w:rsidR="000466CA" w:rsidRDefault="00075EF0" w:rsidP="000466CA">
      <w:pPr>
        <w:rPr>
          <w:rFonts w:ascii="Times New Roman" w:hAnsi="Times New Roman"/>
          <w:sz w:val="28"/>
        </w:rPr>
      </w:pPr>
      <w:r w:rsidRPr="00E87488">
        <w:rPr>
          <w:rFonts w:ascii="Times New Roman" w:hAnsi="Times New Roman"/>
          <w:sz w:val="28"/>
        </w:rPr>
        <w:lastRenderedPageBreak/>
        <w:t>Room for extra work</w:t>
      </w:r>
    </w:p>
    <w:p w:rsidR="000466CA" w:rsidRDefault="000466CA" w:rsidP="000466CA">
      <w:pPr>
        <w:rPr>
          <w:rFonts w:ascii="Times New Roman" w:hAnsi="Times New Roman"/>
          <w:sz w:val="28"/>
        </w:rPr>
      </w:pPr>
    </w:p>
    <w:p w:rsidR="000466CA" w:rsidRPr="006835D5"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szCs w:val="28"/>
        </w:rPr>
      </w:pPr>
      <w:r>
        <w:rPr>
          <w:rFonts w:ascii="Times New Roman" w:hAnsi="Times New Roman"/>
          <w:sz w:val="28"/>
          <w:szCs w:val="28"/>
        </w:rPr>
        <w:br w:type="page"/>
      </w:r>
    </w:p>
    <w:p w:rsidR="005A1717" w:rsidRDefault="000466CA" w:rsidP="005A1717">
      <w:pPr>
        <w:pStyle w:val="ListParagraph"/>
        <w:numPr>
          <w:ilvl w:val="0"/>
          <w:numId w:val="10"/>
        </w:numPr>
        <w:autoSpaceDE w:val="0"/>
        <w:autoSpaceDN w:val="0"/>
        <w:adjustRightInd w:val="0"/>
        <w:rPr>
          <w:rFonts w:ascii="Times New Roman" w:hAnsi="Times New Roman"/>
          <w:sz w:val="28"/>
          <w:szCs w:val="28"/>
        </w:rPr>
      </w:pPr>
      <w:r w:rsidRPr="005A1717">
        <w:rPr>
          <w:rFonts w:ascii="Times New Roman" w:hAnsi="Times New Roman"/>
          <w:sz w:val="28"/>
          <w:szCs w:val="28"/>
        </w:rPr>
        <w:lastRenderedPageBreak/>
        <w:t>{</w:t>
      </w:r>
      <w:r w:rsidR="00FB0D9E" w:rsidRPr="005A1717">
        <w:rPr>
          <w:rFonts w:ascii="Times New Roman" w:hAnsi="Times New Roman"/>
          <w:sz w:val="28"/>
          <w:szCs w:val="28"/>
        </w:rPr>
        <w:t>3</w:t>
      </w:r>
      <w:r w:rsidR="00BF2B7F" w:rsidRPr="005A1717">
        <w:rPr>
          <w:rFonts w:ascii="Times New Roman" w:hAnsi="Times New Roman"/>
          <w:sz w:val="28"/>
          <w:szCs w:val="28"/>
        </w:rPr>
        <w:t>0</w:t>
      </w:r>
      <w:r w:rsidRPr="005A1717">
        <w:rPr>
          <w:rFonts w:ascii="Times New Roman" w:hAnsi="Times New Roman"/>
          <w:sz w:val="28"/>
          <w:szCs w:val="28"/>
        </w:rPr>
        <w:t xml:space="preserve"> Points} </w:t>
      </w:r>
      <w:r w:rsidR="005A1717" w:rsidRPr="005A1717">
        <w:rPr>
          <w:rFonts w:ascii="Times New Roman" w:hAnsi="Times New Roman"/>
          <w:sz w:val="28"/>
          <w:szCs w:val="28"/>
        </w:rPr>
        <w:t xml:space="preserve">The </w:t>
      </w:r>
      <w:r w:rsidR="005A1717">
        <w:rPr>
          <w:rFonts w:ascii="Times New Roman" w:hAnsi="Times New Roman"/>
          <w:sz w:val="28"/>
          <w:szCs w:val="28"/>
        </w:rPr>
        <w:t xml:space="preserve">circuit showing below is working in steady </w:t>
      </w:r>
      <w:r w:rsidR="00963B6B">
        <w:rPr>
          <w:rFonts w:ascii="Times New Roman" w:hAnsi="Times New Roman"/>
          <w:sz w:val="28"/>
          <w:szCs w:val="28"/>
        </w:rPr>
        <w:t>state. The angular frequency (</w:t>
      </w:r>
      <m:oMath>
        <m:r>
          <w:rPr>
            <w:rFonts w:ascii="Cambria Math" w:hAnsi="Cambria Math"/>
            <w:sz w:val="28"/>
            <w:szCs w:val="28"/>
          </w:rPr>
          <m:t>ω</m:t>
        </m:r>
      </m:oMath>
      <w:r w:rsidR="00963B6B">
        <w:rPr>
          <w:rFonts w:ascii="Times New Roman" w:hAnsi="Times New Roman"/>
          <w:sz w:val="28"/>
          <w:szCs w:val="28"/>
        </w:rPr>
        <w:t xml:space="preserve">) of the voltage source </w:t>
      </w:r>
      <w:proofErr w:type="gramStart"/>
      <w:r w:rsidR="00963B6B">
        <w:rPr>
          <w:rFonts w:ascii="Times New Roman" w:hAnsi="Times New Roman"/>
          <w:sz w:val="28"/>
          <w:szCs w:val="28"/>
        </w:rPr>
        <w:t xml:space="preserve">is </w:t>
      </w:r>
      <w:proofErr w:type="gramEnd"/>
      <m:oMath>
        <m:r>
          <w:rPr>
            <w:rFonts w:ascii="Cambria Math" w:hAnsi="Cambria Math"/>
            <w:sz w:val="28"/>
            <w:szCs w:val="28"/>
          </w:rPr>
          <m:t>100</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rad</m:t>
                </m:r>
              </m:num>
              <m:den>
                <m:r>
                  <w:rPr>
                    <w:rFonts w:ascii="Cambria Math" w:hAnsi="Cambria Math"/>
                    <w:sz w:val="28"/>
                    <w:szCs w:val="28"/>
                  </w:rPr>
                  <m:t>s</m:t>
                </m:r>
              </m:den>
            </m:f>
          </m:e>
        </m:d>
      </m:oMath>
      <w:r w:rsidR="00963B6B">
        <w:rPr>
          <w:rFonts w:ascii="Times New Roman" w:hAnsi="Times New Roman"/>
          <w:sz w:val="28"/>
          <w:szCs w:val="28"/>
        </w:rPr>
        <w:t>.</w:t>
      </w:r>
    </w:p>
    <w:p w:rsidR="007F2695" w:rsidRDefault="007F2695" w:rsidP="007F2695">
      <w:pPr>
        <w:pStyle w:val="ListParagraph"/>
        <w:numPr>
          <w:ilvl w:val="0"/>
          <w:numId w:val="12"/>
        </w:numPr>
        <w:autoSpaceDE w:val="0"/>
        <w:autoSpaceDN w:val="0"/>
        <w:adjustRightInd w:val="0"/>
        <w:rPr>
          <w:rFonts w:ascii="Times New Roman" w:hAnsi="Times New Roman"/>
          <w:sz w:val="28"/>
          <w:szCs w:val="28"/>
        </w:rPr>
      </w:pPr>
      <w:r>
        <w:rPr>
          <w:rFonts w:ascii="Times New Roman" w:hAnsi="Times New Roman"/>
          <w:sz w:val="28"/>
          <w:szCs w:val="28"/>
        </w:rPr>
        <w:t xml:space="preserve">Please find </w:t>
      </w:r>
      <w:r w:rsidR="0067066F">
        <w:rPr>
          <w:rFonts w:ascii="Times New Roman" w:hAnsi="Times New Roman"/>
          <w:sz w:val="28"/>
          <w:szCs w:val="28"/>
        </w:rPr>
        <w:t>R and L value</w:t>
      </w:r>
      <w:r w:rsidR="009342B8">
        <w:rPr>
          <w:rFonts w:ascii="Times New Roman" w:hAnsi="Times New Roman"/>
          <w:sz w:val="28"/>
          <w:szCs w:val="28"/>
        </w:rPr>
        <w:t>s</w:t>
      </w:r>
      <w:r w:rsidR="0067066F">
        <w:rPr>
          <w:rFonts w:ascii="Times New Roman" w:hAnsi="Times New Roman"/>
          <w:sz w:val="28"/>
          <w:szCs w:val="28"/>
        </w:rPr>
        <w:t xml:space="preserve"> which will allow the ratio of phasor voltage of </w:t>
      </w:r>
      <m:oMath>
        <m:r>
          <m:rPr>
            <m:sty m:val="bi"/>
          </m:rPr>
          <w:rPr>
            <w:rFonts w:ascii="Cambria Math" w:hAnsi="Cambria Math"/>
            <w:sz w:val="28"/>
            <w:szCs w:val="28"/>
          </w:rPr>
          <m:t>Vi</m:t>
        </m:r>
      </m:oMath>
      <w:r w:rsidR="0067066F">
        <w:rPr>
          <w:rFonts w:ascii="Times New Roman" w:hAnsi="Times New Roman"/>
          <w:b/>
          <w:sz w:val="28"/>
          <w:szCs w:val="28"/>
        </w:rPr>
        <w:t xml:space="preserve"> </w:t>
      </w:r>
      <w:r w:rsidR="009342B8">
        <w:rPr>
          <w:rFonts w:ascii="Times New Roman" w:hAnsi="Times New Roman"/>
          <w:sz w:val="28"/>
          <w:szCs w:val="28"/>
        </w:rPr>
        <w:t>to the</w:t>
      </w:r>
      <w:r w:rsidR="0067066F">
        <w:rPr>
          <w:rFonts w:ascii="Times New Roman" w:hAnsi="Times New Roman"/>
          <w:sz w:val="28"/>
          <w:szCs w:val="28"/>
        </w:rPr>
        <w:t xml:space="preserve"> phasor voltage of </w:t>
      </w:r>
      <m:oMath>
        <m:r>
          <m:rPr>
            <m:sty m:val="bi"/>
          </m:rPr>
          <w:rPr>
            <w:rFonts w:ascii="Cambria Math" w:hAnsi="Cambria Math"/>
            <w:sz w:val="28"/>
            <w:szCs w:val="28"/>
          </w:rPr>
          <m:t>Vo</m:t>
        </m:r>
      </m:oMath>
      <w:r w:rsidR="0067066F">
        <w:rPr>
          <w:rFonts w:ascii="Times New Roman" w:hAnsi="Times New Roman"/>
          <w:b/>
          <w:sz w:val="28"/>
          <w:szCs w:val="28"/>
        </w:rPr>
        <w:t xml:space="preserve"> </w:t>
      </w:r>
      <w:r w:rsidR="009342B8" w:rsidRPr="009342B8">
        <w:rPr>
          <w:rFonts w:ascii="Times New Roman" w:hAnsi="Times New Roman"/>
          <w:sz w:val="28"/>
          <w:szCs w:val="28"/>
        </w:rPr>
        <w:t xml:space="preserve">to </w:t>
      </w:r>
      <w:proofErr w:type="gramStart"/>
      <w:r w:rsidR="0067066F">
        <w:rPr>
          <w:rFonts w:ascii="Times New Roman" w:hAnsi="Times New Roman"/>
          <w:sz w:val="28"/>
          <w:szCs w:val="28"/>
        </w:rPr>
        <w:t>satisfy</w:t>
      </w:r>
      <w:r w:rsidR="009342B8">
        <w:rPr>
          <w:rFonts w:ascii="Times New Roman" w:hAnsi="Times New Roman"/>
          <w:sz w:val="28"/>
          <w:szCs w:val="28"/>
        </w:rPr>
        <w:t xml:space="preserve"> </w:t>
      </w:r>
      <w:r w:rsidR="0067066F">
        <w:rPr>
          <w:rFonts w:ascii="Times New Roman" w:hAnsi="Times New Roman"/>
          <w:sz w:val="28"/>
          <w:szCs w:val="28"/>
        </w:rPr>
        <w:t xml:space="preserve"> </w:t>
      </w:r>
      <w:proofErr w:type="gramEnd"/>
      <m:oMath>
        <m:f>
          <m:fPr>
            <m:ctrlPr>
              <w:rPr>
                <w:rFonts w:ascii="Cambria Math" w:hAnsi="Cambria Math"/>
                <w:b/>
                <w:i/>
                <w:sz w:val="28"/>
                <w:szCs w:val="28"/>
              </w:rPr>
            </m:ctrlPr>
          </m:fPr>
          <m:num>
            <m:r>
              <m:rPr>
                <m:sty m:val="bi"/>
              </m:rPr>
              <w:rPr>
                <w:rFonts w:ascii="Cambria Math" w:hAnsi="Cambria Math"/>
                <w:sz w:val="28"/>
                <w:szCs w:val="28"/>
              </w:rPr>
              <m:t>Vi</m:t>
            </m:r>
          </m:num>
          <m:den>
            <m:r>
              <m:rPr>
                <m:sty m:val="bi"/>
              </m:rPr>
              <w:rPr>
                <w:rFonts w:ascii="Cambria Math" w:hAnsi="Cambria Math"/>
                <w:sz w:val="28"/>
                <w:szCs w:val="28"/>
              </w:rPr>
              <m:t>Vo</m:t>
            </m:r>
          </m:den>
        </m:f>
        <m:r>
          <w:rPr>
            <w:rFonts w:ascii="Cambria Math" w:hAnsi="Cambria Math"/>
            <w:sz w:val="28"/>
            <w:szCs w:val="28"/>
          </w:rPr>
          <m:t>=3.6∠-33.69°</m:t>
        </m:r>
      </m:oMath>
      <w:r w:rsidR="0067066F">
        <w:rPr>
          <w:rFonts w:ascii="Times New Roman" w:hAnsi="Times New Roman"/>
          <w:sz w:val="28"/>
          <w:szCs w:val="28"/>
        </w:rPr>
        <w:t>.</w:t>
      </w:r>
    </w:p>
    <w:p w:rsidR="004542D2" w:rsidRPr="005A1717" w:rsidRDefault="00C92DAC" w:rsidP="007F2695">
      <w:pPr>
        <w:pStyle w:val="ListParagraph"/>
        <w:numPr>
          <w:ilvl w:val="0"/>
          <w:numId w:val="12"/>
        </w:numPr>
        <w:autoSpaceDE w:val="0"/>
        <w:autoSpaceDN w:val="0"/>
        <w:adjustRightInd w:val="0"/>
        <w:rPr>
          <w:rFonts w:ascii="Times New Roman" w:hAnsi="Times New Roman"/>
          <w:sz w:val="28"/>
          <w:szCs w:val="28"/>
        </w:rPr>
      </w:pPr>
      <w:r>
        <w:rPr>
          <w:rFonts w:ascii="Times New Roman" w:hAnsi="Times New Roman"/>
          <w:sz w:val="28"/>
          <w:szCs w:val="28"/>
        </w:rPr>
        <w:t>Assume</w:t>
      </w:r>
      <w:r w:rsidR="009342B8">
        <w:rPr>
          <w:rFonts w:ascii="Times New Roman" w:hAnsi="Times New Roman"/>
          <w:sz w:val="28"/>
          <w:szCs w:val="28"/>
        </w:rPr>
        <w:t xml:space="preserve"> for part b) that</w:t>
      </w:r>
      <w:r>
        <w:rPr>
          <w:rFonts w:ascii="Times New Roman" w:hAnsi="Times New Roman"/>
          <w:sz w:val="28"/>
          <w:szCs w:val="28"/>
        </w:rPr>
        <w:t xml:space="preserve"> </w:t>
      </w:r>
      <m:oMath>
        <m:r>
          <m:rPr>
            <m:sty m:val="p"/>
          </m:rPr>
          <w:rPr>
            <w:rFonts w:ascii="Cambria Math" w:hAnsi="Cambria Math"/>
            <w:sz w:val="28"/>
            <w:szCs w:val="28"/>
          </w:rPr>
          <m:t>R = 2.3[</m:t>
        </m:r>
        <m:r>
          <m:rPr>
            <m:sty m:val="p"/>
          </m:rPr>
          <w:rPr>
            <w:rFonts w:ascii="Cambria Math" w:hAnsi="Cambria Math"/>
            <w:sz w:val="28"/>
            <w:szCs w:val="28"/>
          </w:rPr>
          <w:sym w:font="Symbol" w:char="F057"/>
        </m:r>
        <m:r>
          <m:rPr>
            <m:sty m:val="p"/>
          </m:rPr>
          <w:rPr>
            <w:rFonts w:ascii="Cambria Math" w:hAnsi="Cambria Math"/>
            <w:sz w:val="28"/>
            <w:szCs w:val="28"/>
          </w:rPr>
          <m:t xml:space="preserve">] </m:t>
        </m:r>
      </m:oMath>
      <w:r>
        <w:rPr>
          <w:rFonts w:ascii="Times New Roman" w:hAnsi="Times New Roman"/>
          <w:sz w:val="28"/>
          <w:szCs w:val="28"/>
        </w:rPr>
        <w:t xml:space="preserve">and </w:t>
      </w:r>
      <m:oMath>
        <m:r>
          <m:rPr>
            <m:sty m:val="p"/>
          </m:rPr>
          <w:rPr>
            <w:rFonts w:ascii="Cambria Math" w:hAnsi="Cambria Math"/>
            <w:sz w:val="28"/>
            <w:szCs w:val="28"/>
          </w:rPr>
          <m:t>L =</m:t>
        </m:r>
        <m:r>
          <m:rPr>
            <m:sty m:val="p"/>
          </m:rPr>
          <w:rPr>
            <w:rFonts w:ascii="Cambria Math" w:hAnsi="Times New Roman"/>
            <w:sz w:val="28"/>
            <w:szCs w:val="28"/>
          </w:rPr>
          <m:t>7.2[mH]</m:t>
        </m:r>
      </m:oMath>
      <w:r>
        <w:rPr>
          <w:rFonts w:ascii="Times New Roman" w:hAnsi="Times New Roman"/>
          <w:sz w:val="28"/>
          <w:szCs w:val="28"/>
        </w:rPr>
        <w:t>.</w:t>
      </w:r>
      <w:r w:rsidR="004E0735">
        <w:rPr>
          <w:rFonts w:ascii="Times New Roman" w:hAnsi="Times New Roman"/>
          <w:sz w:val="28"/>
          <w:szCs w:val="28"/>
        </w:rPr>
        <w:t xml:space="preserve"> Please calculate: reactance and </w:t>
      </w:r>
      <w:proofErr w:type="spellStart"/>
      <w:r w:rsidR="00544C3F">
        <w:rPr>
          <w:rFonts w:ascii="Times New Roman" w:hAnsi="Times New Roman"/>
          <w:sz w:val="28"/>
          <w:szCs w:val="28"/>
        </w:rPr>
        <w:t>susceptance</w:t>
      </w:r>
      <w:proofErr w:type="spellEnd"/>
      <w:r w:rsidR="00544C3F">
        <w:rPr>
          <w:rFonts w:ascii="Times New Roman" w:hAnsi="Times New Roman"/>
          <w:sz w:val="28"/>
          <w:szCs w:val="28"/>
        </w:rPr>
        <w:t xml:space="preserve"> seen by the voltage source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m:t>
            </m:r>
          </m:sub>
        </m:sSub>
        <m:r>
          <w:rPr>
            <w:rFonts w:ascii="Cambria Math" w:hAnsi="Cambria Math"/>
            <w:sz w:val="28"/>
            <w:szCs w:val="28"/>
          </w:rPr>
          <m:t>(t)</m:t>
        </m:r>
      </m:oMath>
      <w:r w:rsidR="00DC3D0A">
        <w:rPr>
          <w:rFonts w:ascii="Times New Roman" w:hAnsi="Times New Roman"/>
          <w:sz w:val="28"/>
          <w:szCs w:val="28"/>
        </w:rPr>
        <w:t>)</w:t>
      </w:r>
      <w:r w:rsidR="00544C3F">
        <w:rPr>
          <w:rFonts w:ascii="Times New Roman" w:hAnsi="Times New Roman"/>
          <w:sz w:val="28"/>
          <w:szCs w:val="28"/>
        </w:rPr>
        <w:t>.</w:t>
      </w:r>
    </w:p>
    <w:p w:rsidR="005A1717" w:rsidRDefault="005A1717" w:rsidP="005A1717">
      <w:pPr>
        <w:autoSpaceDE w:val="0"/>
        <w:autoSpaceDN w:val="0"/>
        <w:adjustRightInd w:val="0"/>
        <w:ind w:left="360"/>
      </w:pPr>
    </w:p>
    <w:p w:rsidR="00FB0D9E" w:rsidRPr="005A1717" w:rsidRDefault="005A1717" w:rsidP="005A1717">
      <w:pPr>
        <w:autoSpaceDE w:val="0"/>
        <w:autoSpaceDN w:val="0"/>
        <w:adjustRightInd w:val="0"/>
        <w:ind w:left="360"/>
        <w:jc w:val="center"/>
        <w:rPr>
          <w:rFonts w:ascii="Times New Roman" w:hAnsi="Times New Roman"/>
          <w:sz w:val="28"/>
          <w:szCs w:val="28"/>
        </w:rPr>
      </w:pPr>
      <w:r>
        <w:object w:dxaOrig="16445" w:dyaOrig="6549">
          <v:shape id="_x0000_i1027" type="#_x0000_t75" style="width:405pt;height:161.25pt" o:ole="">
            <v:imagedata r:id="rId13" o:title=""/>
          </v:shape>
          <o:OLEObject Type="Embed" ProgID="Visio.Drawing.11" ShapeID="_x0000_i1027" DrawAspect="Content" ObjectID="_1586103333" r:id="rId14"/>
        </w:object>
      </w:r>
    </w:p>
    <w:p w:rsidR="00175D40" w:rsidRPr="006834BA" w:rsidRDefault="00175D40" w:rsidP="0065591C">
      <w:pPr>
        <w:autoSpaceDE w:val="0"/>
        <w:autoSpaceDN w:val="0"/>
        <w:adjustRightInd w:val="0"/>
        <w:ind w:left="-720"/>
        <w:rPr>
          <w:rFonts w:ascii="Times New Roman" w:hAnsi="Times New Roman"/>
          <w:sz w:val="28"/>
          <w:szCs w:val="28"/>
        </w:rPr>
      </w:pPr>
    </w:p>
    <w:p w:rsidR="006834BA" w:rsidRDefault="006834BA" w:rsidP="00BF2B7F">
      <w:pPr>
        <w:rPr>
          <w:rFonts w:ascii="Arial" w:hAnsi="Arial" w:cs="Arial"/>
          <w:sz w:val="28"/>
        </w:rPr>
      </w:pPr>
    </w:p>
    <w:p w:rsidR="000466CA" w:rsidRDefault="00C66B3A" w:rsidP="000466CA">
      <w:pPr>
        <w:rPr>
          <w:rFonts w:ascii="Times New Roman" w:hAnsi="Times New Roman"/>
          <w:sz w:val="28"/>
        </w:rPr>
      </w:pPr>
      <w:r>
        <w:rPr>
          <w:noProof/>
          <w:lang w:eastAsia="zh-CN"/>
        </w:rPr>
        <w:drawing>
          <wp:inline distT="0" distB="0" distL="0" distR="0" wp14:anchorId="6261771B" wp14:editId="4FF34C4B">
            <wp:extent cx="5943600" cy="4097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097020"/>
                    </a:xfrm>
                    <a:prstGeom prst="rect">
                      <a:avLst/>
                    </a:prstGeom>
                  </pic:spPr>
                </pic:pic>
              </a:graphicData>
            </a:graphic>
          </wp:inline>
        </w:drawing>
      </w:r>
    </w:p>
    <w:p w:rsidR="00C61658" w:rsidRDefault="00E87488" w:rsidP="00C61658">
      <w:pPr>
        <w:rPr>
          <w:rFonts w:ascii="Times New Roman" w:hAnsi="Times New Roman"/>
          <w:sz w:val="28"/>
        </w:rPr>
      </w:pPr>
      <w:bookmarkStart w:id="0" w:name="_GoBack"/>
      <w:bookmarkEnd w:id="0"/>
      <w:r w:rsidRPr="00E87488">
        <w:rPr>
          <w:rFonts w:ascii="Times New Roman" w:hAnsi="Times New Roman"/>
          <w:sz w:val="28"/>
        </w:rPr>
        <w:lastRenderedPageBreak/>
        <w:t>Room for extra work</w:t>
      </w:r>
    </w:p>
    <w:p w:rsidR="00ED504D" w:rsidRDefault="00DB122F">
      <w:pPr>
        <w:spacing w:after="200" w:line="276" w:lineRule="auto"/>
        <w:rPr>
          <w:rFonts w:ascii="Times New Roman" w:hAnsi="Times New Roman"/>
          <w:sz w:val="28"/>
        </w:rPr>
      </w:pPr>
      <w:r>
        <w:rPr>
          <w:noProof/>
          <w:lang w:eastAsia="zh-CN"/>
        </w:rPr>
        <w:drawing>
          <wp:inline distT="0" distB="0" distL="0" distR="0" wp14:anchorId="39D3CE60" wp14:editId="003841E1">
            <wp:extent cx="5943600" cy="7599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599045"/>
                    </a:xfrm>
                    <a:prstGeom prst="rect">
                      <a:avLst/>
                    </a:prstGeom>
                  </pic:spPr>
                </pic:pic>
              </a:graphicData>
            </a:graphic>
          </wp:inline>
        </w:drawing>
      </w:r>
      <w:r w:rsidR="00ED504D">
        <w:rPr>
          <w:rFonts w:ascii="Times New Roman" w:hAnsi="Times New Roman"/>
          <w:sz w:val="28"/>
        </w:rPr>
        <w:br w:type="page"/>
      </w:r>
    </w:p>
    <w:p w:rsidR="00ED504D" w:rsidRDefault="00ED504D" w:rsidP="00ED504D">
      <w:pPr>
        <w:rPr>
          <w:rFonts w:ascii="Times New Roman" w:hAnsi="Times New Roman"/>
          <w:sz w:val="28"/>
        </w:rPr>
      </w:pPr>
      <w:r w:rsidRPr="00E87488">
        <w:rPr>
          <w:rFonts w:ascii="Times New Roman" w:hAnsi="Times New Roman"/>
          <w:sz w:val="28"/>
        </w:rPr>
        <w:lastRenderedPageBreak/>
        <w:t>Room for extra work</w:t>
      </w:r>
    </w:p>
    <w:p w:rsidR="00ED504D" w:rsidRDefault="00ED504D" w:rsidP="00C61658">
      <w:pPr>
        <w:rPr>
          <w:rFonts w:ascii="Times New Roman" w:hAnsi="Times New Roman"/>
          <w:sz w:val="28"/>
        </w:rPr>
      </w:pPr>
    </w:p>
    <w:sectPr w:rsidR="00ED504D" w:rsidSect="000466CA">
      <w:headerReference w:type="default" r:id="rId1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BC" w:rsidRDefault="009754BC">
      <w:r>
        <w:separator/>
      </w:r>
    </w:p>
  </w:endnote>
  <w:endnote w:type="continuationSeparator" w:id="0">
    <w:p w:rsidR="009754BC" w:rsidRDefault="0097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BC" w:rsidRDefault="009754BC">
      <w:r>
        <w:separator/>
      </w:r>
    </w:p>
  </w:footnote>
  <w:footnote w:type="continuationSeparator" w:id="0">
    <w:p w:rsidR="009754BC" w:rsidRDefault="00975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sidR="00175D40">
      <w:rPr>
        <w:rFonts w:ascii="Times New Roman" w:hAnsi="Times New Roman"/>
      </w:rPr>
      <w:t xml:space="preserve"> Exam</w:t>
    </w:r>
    <w:r w:rsidR="004436EB">
      <w:rPr>
        <w:rFonts w:ascii="Times New Roman" w:hAnsi="Times New Roman"/>
      </w:rPr>
      <w:t xml:space="preserve"> </w:t>
    </w:r>
    <w:r w:rsidR="00037211">
      <w:rPr>
        <w:rFonts w:ascii="Times New Roman" w:hAnsi="Times New Roman"/>
      </w:rPr>
      <w:t>2</w:t>
    </w:r>
    <w:r>
      <w:rPr>
        <w:rFonts w:ascii="Times New Roman" w:hAnsi="Times New Roman"/>
      </w:rPr>
      <w:t xml:space="preserve"> – </w:t>
    </w:r>
    <w:r w:rsidR="00FB1E19">
      <w:rPr>
        <w:rFonts w:ascii="Times New Roman" w:hAnsi="Times New Roman"/>
      </w:rPr>
      <w:t>April 21, 2018</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52E1C">
      <w:rPr>
        <w:rStyle w:val="PageNumber"/>
        <w:rFonts w:ascii="Times New Roman" w:hAnsi="Times New Roman"/>
        <w:noProof/>
      </w:rPr>
      <w:t>10</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BCA"/>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5497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B4A76"/>
    <w:multiLevelType w:val="hybridMultilevel"/>
    <w:tmpl w:val="54D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4321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F3B9A"/>
    <w:multiLevelType w:val="hybridMultilevel"/>
    <w:tmpl w:val="BE1CB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31753"/>
    <w:multiLevelType w:val="hybridMultilevel"/>
    <w:tmpl w:val="83F4A718"/>
    <w:lvl w:ilvl="0" w:tplc="6D0CF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EB448F"/>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46B4D"/>
    <w:multiLevelType w:val="hybridMultilevel"/>
    <w:tmpl w:val="AF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F1DC7"/>
    <w:multiLevelType w:val="hybridMultilevel"/>
    <w:tmpl w:val="C8C6CC92"/>
    <w:lvl w:ilvl="0" w:tplc="43CEA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E4B4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65ADF"/>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65FA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1"/>
  </w:num>
  <w:num w:numId="6">
    <w:abstractNumId w:val="1"/>
  </w:num>
  <w:num w:numId="7">
    <w:abstractNumId w:val="9"/>
  </w:num>
  <w:num w:numId="8">
    <w:abstractNumId w:val="10"/>
  </w:num>
  <w:num w:numId="9">
    <w:abstractNumId w:val="6"/>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CA"/>
    <w:rsid w:val="00010A56"/>
    <w:rsid w:val="00013DA7"/>
    <w:rsid w:val="00037211"/>
    <w:rsid w:val="000466CA"/>
    <w:rsid w:val="00075EF0"/>
    <w:rsid w:val="00083949"/>
    <w:rsid w:val="00087666"/>
    <w:rsid w:val="000C086E"/>
    <w:rsid w:val="000D5F38"/>
    <w:rsid w:val="000E2874"/>
    <w:rsid w:val="000F7527"/>
    <w:rsid w:val="00100179"/>
    <w:rsid w:val="00110C13"/>
    <w:rsid w:val="001254A4"/>
    <w:rsid w:val="00147BED"/>
    <w:rsid w:val="00175D40"/>
    <w:rsid w:val="00175D9B"/>
    <w:rsid w:val="00176C64"/>
    <w:rsid w:val="00180A19"/>
    <w:rsid w:val="001D5062"/>
    <w:rsid w:val="00206BA0"/>
    <w:rsid w:val="00212B13"/>
    <w:rsid w:val="0021584D"/>
    <w:rsid w:val="00245AB4"/>
    <w:rsid w:val="00246345"/>
    <w:rsid w:val="00250DE2"/>
    <w:rsid w:val="0025592C"/>
    <w:rsid w:val="002755CE"/>
    <w:rsid w:val="002A4200"/>
    <w:rsid w:val="002B738E"/>
    <w:rsid w:val="002D0C39"/>
    <w:rsid w:val="002D4F91"/>
    <w:rsid w:val="00317CC6"/>
    <w:rsid w:val="00323A0E"/>
    <w:rsid w:val="00335A92"/>
    <w:rsid w:val="003552E4"/>
    <w:rsid w:val="0037543F"/>
    <w:rsid w:val="003A182A"/>
    <w:rsid w:val="003B3F2A"/>
    <w:rsid w:val="003C2EB9"/>
    <w:rsid w:val="003D5352"/>
    <w:rsid w:val="003F32FF"/>
    <w:rsid w:val="004436EB"/>
    <w:rsid w:val="004542D2"/>
    <w:rsid w:val="004560BE"/>
    <w:rsid w:val="00481DFE"/>
    <w:rsid w:val="004B7638"/>
    <w:rsid w:val="004C754D"/>
    <w:rsid w:val="004E0735"/>
    <w:rsid w:val="004F5DA7"/>
    <w:rsid w:val="00544C3F"/>
    <w:rsid w:val="00546419"/>
    <w:rsid w:val="005620B1"/>
    <w:rsid w:val="00567BA3"/>
    <w:rsid w:val="00590A87"/>
    <w:rsid w:val="005A1717"/>
    <w:rsid w:val="005C562B"/>
    <w:rsid w:val="00623CEC"/>
    <w:rsid w:val="0065591C"/>
    <w:rsid w:val="0067066F"/>
    <w:rsid w:val="006814A7"/>
    <w:rsid w:val="006834BA"/>
    <w:rsid w:val="006874BE"/>
    <w:rsid w:val="006A33BE"/>
    <w:rsid w:val="006A3451"/>
    <w:rsid w:val="006C0D78"/>
    <w:rsid w:val="006E6423"/>
    <w:rsid w:val="006F64F7"/>
    <w:rsid w:val="0070050F"/>
    <w:rsid w:val="007139DD"/>
    <w:rsid w:val="00723AA1"/>
    <w:rsid w:val="00751BFA"/>
    <w:rsid w:val="007534E2"/>
    <w:rsid w:val="00765369"/>
    <w:rsid w:val="007729F4"/>
    <w:rsid w:val="00774CB9"/>
    <w:rsid w:val="0078002C"/>
    <w:rsid w:val="00797F0F"/>
    <w:rsid w:val="007C0B5F"/>
    <w:rsid w:val="007F2695"/>
    <w:rsid w:val="00807A84"/>
    <w:rsid w:val="00823AFA"/>
    <w:rsid w:val="008757DD"/>
    <w:rsid w:val="00875CAA"/>
    <w:rsid w:val="008A2DBD"/>
    <w:rsid w:val="008A6F2B"/>
    <w:rsid w:val="008C670E"/>
    <w:rsid w:val="008D4142"/>
    <w:rsid w:val="008D60C5"/>
    <w:rsid w:val="008E0224"/>
    <w:rsid w:val="008F5F39"/>
    <w:rsid w:val="009342B8"/>
    <w:rsid w:val="00950DB0"/>
    <w:rsid w:val="00963B6B"/>
    <w:rsid w:val="009754BC"/>
    <w:rsid w:val="00987561"/>
    <w:rsid w:val="009A1E49"/>
    <w:rsid w:val="00A10856"/>
    <w:rsid w:val="00A703E2"/>
    <w:rsid w:val="00A73CCF"/>
    <w:rsid w:val="00A817C8"/>
    <w:rsid w:val="00A8529A"/>
    <w:rsid w:val="00AA2AC7"/>
    <w:rsid w:val="00AA79FC"/>
    <w:rsid w:val="00AD181C"/>
    <w:rsid w:val="00B00A83"/>
    <w:rsid w:val="00B16578"/>
    <w:rsid w:val="00B2364E"/>
    <w:rsid w:val="00B32F3A"/>
    <w:rsid w:val="00B41622"/>
    <w:rsid w:val="00B45FB3"/>
    <w:rsid w:val="00B86088"/>
    <w:rsid w:val="00B87CC9"/>
    <w:rsid w:val="00BA48BE"/>
    <w:rsid w:val="00BB4881"/>
    <w:rsid w:val="00BE33BA"/>
    <w:rsid w:val="00BF2B7F"/>
    <w:rsid w:val="00C44CBB"/>
    <w:rsid w:val="00C516D6"/>
    <w:rsid w:val="00C524BE"/>
    <w:rsid w:val="00C52E1C"/>
    <w:rsid w:val="00C61658"/>
    <w:rsid w:val="00C62173"/>
    <w:rsid w:val="00C62787"/>
    <w:rsid w:val="00C66B3A"/>
    <w:rsid w:val="00C85A6F"/>
    <w:rsid w:val="00C87902"/>
    <w:rsid w:val="00C92DAC"/>
    <w:rsid w:val="00CC0B05"/>
    <w:rsid w:val="00CE0C3C"/>
    <w:rsid w:val="00D14C35"/>
    <w:rsid w:val="00D211E4"/>
    <w:rsid w:val="00D37C5A"/>
    <w:rsid w:val="00DB122F"/>
    <w:rsid w:val="00DC3D0A"/>
    <w:rsid w:val="00DC7D00"/>
    <w:rsid w:val="00DC7D93"/>
    <w:rsid w:val="00DE6C15"/>
    <w:rsid w:val="00DE79AA"/>
    <w:rsid w:val="00E06333"/>
    <w:rsid w:val="00E20856"/>
    <w:rsid w:val="00E252BE"/>
    <w:rsid w:val="00E47347"/>
    <w:rsid w:val="00E54D81"/>
    <w:rsid w:val="00E87488"/>
    <w:rsid w:val="00E97757"/>
    <w:rsid w:val="00ED504D"/>
    <w:rsid w:val="00F1697C"/>
    <w:rsid w:val="00F33717"/>
    <w:rsid w:val="00F41557"/>
    <w:rsid w:val="00F543AE"/>
    <w:rsid w:val="00F57A25"/>
    <w:rsid w:val="00FA343E"/>
    <w:rsid w:val="00FB0D9E"/>
    <w:rsid w:val="00FB1E19"/>
    <w:rsid w:val="00FB5708"/>
    <w:rsid w:val="00FF434D"/>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E0602-52CA-4259-89E8-B3E9E950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ECE 2202 Exam 2 Spring 2018</vt:lpstr>
    </vt:vector>
  </TitlesOfParts>
  <Company>University of Houston</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Exam 2 Spring 2018</dc:title>
  <dc:creator>Dr. Dave</dc:creator>
  <cp:lastModifiedBy>Shan, Xiaonan</cp:lastModifiedBy>
  <cp:revision>8</cp:revision>
  <cp:lastPrinted>2018-04-21T00:21:00Z</cp:lastPrinted>
  <dcterms:created xsi:type="dcterms:W3CDTF">2018-04-25T00:24:00Z</dcterms:created>
  <dcterms:modified xsi:type="dcterms:W3CDTF">2018-04-25T00:26:00Z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