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47E22" w14:textId="77777777" w:rsidR="00842CF5" w:rsidRDefault="00487135">
      <w:pPr>
        <w:pStyle w:val="Heading1"/>
        <w:spacing w:before="77" w:line="322" w:lineRule="exact"/>
      </w:pPr>
      <w:r>
        <w:t>UNIVERSITY OF HOUSTON</w:t>
      </w:r>
    </w:p>
    <w:p w14:paraId="7627E7D8" w14:textId="68945D29" w:rsidR="00842CF5" w:rsidRDefault="00487135">
      <w:pPr>
        <w:ind w:left="1823" w:right="1772"/>
        <w:jc w:val="center"/>
        <w:rPr>
          <w:b/>
          <w:sz w:val="28"/>
        </w:rPr>
      </w:pPr>
      <w:bookmarkStart w:id="0" w:name="ECE_2201_–_Circuit_Analysis_I"/>
      <w:bookmarkEnd w:id="0"/>
      <w:r>
        <w:rPr>
          <w:b/>
          <w:sz w:val="28"/>
        </w:rPr>
        <w:t>Department of Electrical and Computer Engineering ECE 220</w:t>
      </w:r>
      <w:r w:rsidR="00B74D31">
        <w:rPr>
          <w:b/>
          <w:sz w:val="28"/>
        </w:rPr>
        <w:t>2</w:t>
      </w:r>
      <w:r>
        <w:rPr>
          <w:b/>
          <w:sz w:val="28"/>
        </w:rPr>
        <w:t xml:space="preserve"> – Circuit Analysis I</w:t>
      </w:r>
      <w:r w:rsidR="00077A55">
        <w:rPr>
          <w:b/>
          <w:sz w:val="28"/>
        </w:rPr>
        <w:t>I</w:t>
      </w:r>
    </w:p>
    <w:p w14:paraId="73F62F4B" w14:textId="09559C58" w:rsidR="00842CF5" w:rsidRDefault="008A3207">
      <w:pPr>
        <w:spacing w:line="321" w:lineRule="exact"/>
        <w:ind w:left="1819" w:right="1772"/>
        <w:jc w:val="center"/>
        <w:rPr>
          <w:b/>
          <w:sz w:val="28"/>
        </w:rPr>
      </w:pPr>
      <w:r>
        <w:rPr>
          <w:b/>
          <w:sz w:val="28"/>
        </w:rPr>
        <w:t>S</w:t>
      </w:r>
      <w:r w:rsidR="00A117DD">
        <w:rPr>
          <w:b/>
          <w:sz w:val="28"/>
        </w:rPr>
        <w:t>ummer</w:t>
      </w:r>
      <w:r w:rsidR="00487135">
        <w:rPr>
          <w:b/>
          <w:sz w:val="28"/>
        </w:rPr>
        <w:t xml:space="preserve"> Semester 202</w:t>
      </w:r>
      <w:r>
        <w:rPr>
          <w:b/>
          <w:sz w:val="28"/>
        </w:rPr>
        <w:t>2</w:t>
      </w:r>
    </w:p>
    <w:p w14:paraId="46814AC1" w14:textId="77777777" w:rsidR="00842CF5" w:rsidRDefault="00842CF5">
      <w:pPr>
        <w:pStyle w:val="BodyText"/>
        <w:spacing w:before="8"/>
        <w:rPr>
          <w:b/>
          <w:sz w:val="27"/>
        </w:rPr>
      </w:pPr>
    </w:p>
    <w:p w14:paraId="402FC23D" w14:textId="5FAD60FB" w:rsidR="009B0B44" w:rsidRPr="00D72EB4" w:rsidRDefault="009B0B44" w:rsidP="008E0310">
      <w:pPr>
        <w:pStyle w:val="BodyText"/>
        <w:tabs>
          <w:tab w:val="left" w:pos="1440"/>
        </w:tabs>
        <w:ind w:left="1440" w:hanging="1440"/>
      </w:pPr>
      <w:r>
        <w:rPr>
          <w:rFonts w:ascii="TimesNewRomanPS-BoldItalicMT"/>
          <w:b/>
          <w:i/>
        </w:rPr>
        <w:t>Course</w:t>
      </w:r>
      <w:r>
        <w:rPr>
          <w:b/>
        </w:rPr>
        <w:t>:</w:t>
      </w:r>
      <w:r>
        <w:rPr>
          <w:b/>
        </w:rPr>
        <w:tab/>
      </w:r>
      <w:r>
        <w:t>ECE 220</w:t>
      </w:r>
      <w:r w:rsidR="00077A55">
        <w:t>2</w:t>
      </w:r>
      <w:r>
        <w:t xml:space="preserve">, </w:t>
      </w:r>
      <w:r w:rsidR="00D702D6">
        <w:t>Sections 1</w:t>
      </w:r>
      <w:r w:rsidR="00A117DD">
        <w:t>2</w:t>
      </w:r>
      <w:r w:rsidR="00077A55">
        <w:t>180</w:t>
      </w:r>
      <w:r w:rsidR="00D702D6">
        <w:t xml:space="preserve"> and </w:t>
      </w:r>
      <w:r w:rsidR="00A117DD">
        <w:t>12</w:t>
      </w:r>
      <w:r w:rsidR="00077A55">
        <w:t>181</w:t>
      </w:r>
      <w:r w:rsidR="00D702D6">
        <w:t xml:space="preserve">, </w:t>
      </w:r>
      <w:r w:rsidR="00A117DD">
        <w:t>2</w:t>
      </w:r>
      <w:r>
        <w:t xml:space="preserve">:00 – </w:t>
      </w:r>
      <w:r w:rsidR="00A117DD">
        <w:t>4</w:t>
      </w:r>
      <w:r>
        <w:t>:</w:t>
      </w:r>
      <w:r w:rsidR="00A117DD">
        <w:t>0</w:t>
      </w:r>
      <w:r>
        <w:t xml:space="preserve">0pm, </w:t>
      </w:r>
      <w:r w:rsidR="00077A55">
        <w:t>TuTh</w:t>
      </w:r>
      <w:r>
        <w:t xml:space="preserve">, </w:t>
      </w:r>
      <w:r w:rsidR="00077A55">
        <w:t xml:space="preserve">Room </w:t>
      </w:r>
      <w:r w:rsidR="008E0310">
        <w:t>W205-D3</w:t>
      </w:r>
      <w:r>
        <w:t>, face-to-face</w:t>
      </w:r>
    </w:p>
    <w:p w14:paraId="7293CDA3" w14:textId="3BB99725" w:rsidR="00590878" w:rsidRPr="00590878" w:rsidRDefault="009B0B44" w:rsidP="009B0B44">
      <w:pPr>
        <w:tabs>
          <w:tab w:val="left" w:pos="1440"/>
        </w:tabs>
        <w:rPr>
          <w:color w:val="0000FF" w:themeColor="hyperlink"/>
        </w:rPr>
      </w:pPr>
      <w:r>
        <w:rPr>
          <w:rFonts w:ascii="TimesNewRomanPS-BoldItalicMT"/>
          <w:b/>
          <w:i/>
        </w:rPr>
        <w:t>Instructor:</w:t>
      </w:r>
      <w:r>
        <w:rPr>
          <w:rFonts w:ascii="TimesNewRomanPS-BoldItalicMT"/>
          <w:b/>
          <w:i/>
        </w:rPr>
        <w:tab/>
      </w:r>
      <w:r>
        <w:t>Dr. Dave Shattuck, Email</w:t>
      </w:r>
      <w:r w:rsidR="00590878">
        <w:t xml:space="preserve">: </w:t>
      </w:r>
      <w:hyperlink r:id="rId10" w:history="1">
        <w:r w:rsidR="00590878" w:rsidRPr="00440B59">
          <w:rPr>
            <w:rStyle w:val="Hyperlink"/>
          </w:rPr>
          <w:t>dshattuc@central.uh.edu</w:t>
        </w:r>
      </w:hyperlink>
      <w:r w:rsidR="00590878">
        <w:t xml:space="preserve"> or</w:t>
      </w:r>
      <w:r w:rsidR="00590878">
        <w:rPr>
          <w:rStyle w:val="Hyperlink"/>
          <w:u w:val="none"/>
        </w:rPr>
        <w:t xml:space="preserve"> </w:t>
      </w:r>
      <w:hyperlink r:id="rId11" w:history="1">
        <w:r w:rsidR="00590878" w:rsidRPr="00440B59">
          <w:rPr>
            <w:rStyle w:val="Hyperlink"/>
          </w:rPr>
          <w:t>shattuck@uh.edu</w:t>
        </w:r>
      </w:hyperlink>
    </w:p>
    <w:p w14:paraId="1B662A73" w14:textId="38F5D77E" w:rsidR="009B0B44" w:rsidRPr="003F2CBD" w:rsidRDefault="009B0B44" w:rsidP="009B0B44">
      <w:pPr>
        <w:tabs>
          <w:tab w:val="left" w:pos="1440"/>
        </w:tabs>
        <w:ind w:left="1440" w:hanging="1440"/>
        <w:rPr>
          <w:color w:val="0000FF"/>
          <w:u w:val="single" w:color="0000FF"/>
        </w:rPr>
      </w:pPr>
      <w:r>
        <w:tab/>
        <w:t>Office: Room N336</w:t>
      </w:r>
      <w:r w:rsidR="006A12ED">
        <w:t>-</w:t>
      </w:r>
      <w:r>
        <w:t xml:space="preserve">D, </w:t>
      </w:r>
      <w:r w:rsidR="006A12ED">
        <w:t>(</w:t>
      </w:r>
      <w:r>
        <w:t>4226 Martin Luther King Boulevard</w:t>
      </w:r>
      <w:r w:rsidR="007618BB">
        <w:t>, formerly called Engineering Building 1)</w:t>
      </w:r>
    </w:p>
    <w:p w14:paraId="39774988" w14:textId="08E5B1E8" w:rsidR="009B0B44" w:rsidRDefault="009B0B44" w:rsidP="009B0B44">
      <w:pPr>
        <w:pStyle w:val="BodyText"/>
        <w:ind w:right="233"/>
      </w:pPr>
      <w:r w:rsidRPr="00052642">
        <w:rPr>
          <w:b/>
          <w:i/>
        </w:rPr>
        <w:t>Office Phone:</w:t>
      </w:r>
      <w:r>
        <w:t xml:space="preserve"> 713 743-4422; Mobile Phone:</w:t>
      </w:r>
      <w:r>
        <w:rPr>
          <w:spacing w:val="58"/>
        </w:rPr>
        <w:t xml:space="preserve"> </w:t>
      </w:r>
      <w:r>
        <w:t>713-498-6888</w:t>
      </w:r>
    </w:p>
    <w:p w14:paraId="55B5D909" w14:textId="6D7225C4" w:rsidR="00842CF5" w:rsidRDefault="009B0B44" w:rsidP="009B0B44">
      <w:pPr>
        <w:pStyle w:val="BodyText"/>
        <w:ind w:left="1440" w:right="95" w:hanging="1440"/>
      </w:pPr>
      <w:r w:rsidRPr="00052642">
        <w:rPr>
          <w:b/>
          <w:i/>
        </w:rPr>
        <w:t>Office Hours:</w:t>
      </w:r>
      <w:r>
        <w:t xml:space="preserve"> </w:t>
      </w:r>
      <w:r w:rsidR="00A117DD">
        <w:t xml:space="preserve">Mondays, </w:t>
      </w:r>
      <w:r w:rsidR="007618BB">
        <w:t>Tuesdays</w:t>
      </w:r>
      <w:r w:rsidR="00A117DD">
        <w:t>, and Wednesdays,</w:t>
      </w:r>
      <w:r w:rsidR="007618BB">
        <w:t xml:space="preserve"> </w:t>
      </w:r>
      <w:r w:rsidR="00A117DD">
        <w:t>4-5pm</w:t>
      </w:r>
      <w:r w:rsidR="00590878">
        <w:t xml:space="preserve">, </w:t>
      </w:r>
      <w:r>
        <w:t xml:space="preserve">or by appointment set up by email.  Zoom meetings can be scheduled on request, by email.  In all cases, it works best if you suggest a time and date in the email message, with your preferences.  </w:t>
      </w:r>
    </w:p>
    <w:p w14:paraId="50DB4736" w14:textId="77777777" w:rsidR="009B0B44" w:rsidRDefault="009B0B44" w:rsidP="009B0B44">
      <w:pPr>
        <w:pStyle w:val="BodyText"/>
        <w:ind w:left="1440" w:right="95" w:hanging="1440"/>
      </w:pPr>
    </w:p>
    <w:p w14:paraId="3C54167F" w14:textId="77777777" w:rsidR="00842CF5" w:rsidRDefault="00487135" w:rsidP="00063883">
      <w:pPr>
        <w:pStyle w:val="Heading3"/>
        <w:spacing w:line="240" w:lineRule="auto"/>
        <w:ind w:left="0"/>
      </w:pPr>
      <w:r>
        <w:t>Required Text</w:t>
      </w:r>
    </w:p>
    <w:p w14:paraId="00EFD304" w14:textId="55DDDF79" w:rsidR="00842CF5" w:rsidRDefault="00487135" w:rsidP="00063883">
      <w:pPr>
        <w:pStyle w:val="BodyText"/>
        <w:spacing w:line="237" w:lineRule="auto"/>
        <w:ind w:right="598"/>
      </w:pPr>
      <w:r>
        <w:t xml:space="preserve">We will be using the custom-built interactive Top Hat Textbook </w:t>
      </w:r>
      <w:r>
        <w:rPr>
          <w:u w:val="single"/>
        </w:rPr>
        <w:t>Circuit Analysis</w:t>
      </w:r>
      <w:r>
        <w:t xml:space="preserve">, </w:t>
      </w:r>
      <w:r w:rsidR="00F11C63">
        <w:t xml:space="preserve">ISBN </w:t>
      </w:r>
      <w:r w:rsidR="00F11C63" w:rsidRPr="003B1E36">
        <w:rPr>
          <w:rFonts w:ascii="Maven Pro" w:hAnsi="Maven Pro"/>
          <w:color w:val="000000" w:themeColor="text1"/>
        </w:rPr>
        <w:t>978-1-77330-968-2</w:t>
      </w:r>
      <w:r>
        <w:t>, along with the Top Hat One Semester, ISBN 978-0-9866151-0-8, for this course.</w:t>
      </w:r>
    </w:p>
    <w:p w14:paraId="22776B15" w14:textId="04D6F03C" w:rsidR="00842CF5" w:rsidRDefault="00487135" w:rsidP="00063883">
      <w:pPr>
        <w:pStyle w:val="BodyText"/>
        <w:ind w:right="225"/>
      </w:pPr>
      <w:r>
        <w:t>You can visit the Top Hat Overview (</w:t>
      </w:r>
      <w:hyperlink r:id="rId12">
        <w:r>
          <w:rPr>
            <w:u w:val="single"/>
          </w:rPr>
          <w:t>https://success.tophat.com/s/article/Student-Top-Hat-</w:t>
        </w:r>
      </w:hyperlink>
      <w:r>
        <w:t xml:space="preserve"> </w:t>
      </w:r>
      <w:hyperlink r:id="rId13">
        <w:r>
          <w:rPr>
            <w:u w:val="single"/>
          </w:rPr>
          <w:t>Overview-and-Getting-Started-Guide</w:t>
        </w:r>
      </w:hyperlink>
      <w:r>
        <w:t xml:space="preserve">) within the Top Hat Success Center which outlines how you will register for a Top Hat account, as well as providing a brief overview </w:t>
      </w:r>
      <w:r w:rsidR="00D72EB4">
        <w:t xml:space="preserve">of the </w:t>
      </w:r>
      <w:r>
        <w:t>system.</w:t>
      </w:r>
    </w:p>
    <w:p w14:paraId="5A53C3E8" w14:textId="77777777" w:rsidR="00017DE2" w:rsidRDefault="00017DE2" w:rsidP="00063883">
      <w:pPr>
        <w:pStyle w:val="BodyText"/>
        <w:ind w:right="421"/>
      </w:pPr>
    </w:p>
    <w:p w14:paraId="27479328" w14:textId="010DD164" w:rsidR="0025646B" w:rsidRPr="00843D75" w:rsidRDefault="00487135" w:rsidP="0025646B">
      <w:pPr>
        <w:pStyle w:val="BodyText"/>
        <w:ind w:right="421"/>
      </w:pPr>
      <w:r>
        <w:t xml:space="preserve">An email invitation will be sent to you, but if </w:t>
      </w:r>
      <w:r w:rsidR="00C11750">
        <w:t xml:space="preserve">you </w:t>
      </w:r>
      <w:r>
        <w:t>do</w:t>
      </w:r>
      <w:r w:rsidR="00C11750">
        <w:t xml:space="preserve"> </w:t>
      </w:r>
      <w:r>
        <w:t>n</w:t>
      </w:r>
      <w:r w:rsidR="00C11750">
        <w:t>o</w:t>
      </w:r>
      <w:r>
        <w:t>t receive this email, you can register by simply visiting the course website that corresponds with your section of the course:</w:t>
      </w:r>
      <w:r w:rsidR="00D72EB4" w:rsidRPr="00D72EB4">
        <w:t xml:space="preserve"> </w:t>
      </w:r>
      <w:hyperlink r:id="rId14" w:history="1">
        <w:r w:rsidR="00F11C63" w:rsidRPr="00FF3C58">
          <w:rPr>
            <w:rStyle w:val="Hyperlink"/>
          </w:rPr>
          <w:t>https://app.tophat.com/e/619290</w:t>
        </w:r>
      </w:hyperlink>
      <w:r w:rsidR="0025646B">
        <w:t xml:space="preserve">  </w:t>
      </w:r>
    </w:p>
    <w:p w14:paraId="0371C56B" w14:textId="7FE53C25" w:rsidR="00017DE2" w:rsidRPr="00843D75" w:rsidRDefault="00511F06" w:rsidP="0025646B">
      <w:pPr>
        <w:pStyle w:val="BodyText"/>
        <w:ind w:right="421"/>
        <w:rPr>
          <w:rFonts w:ascii="Source Sans Pro" w:hAnsi="Source Sans Pro"/>
          <w:color w:val="FFFFFF"/>
          <w:sz w:val="21"/>
          <w:szCs w:val="21"/>
        </w:rPr>
      </w:pPr>
      <w:r w:rsidRPr="00511F06">
        <w:rPr>
          <w:rFonts w:ascii="Source Sans Pro" w:hAnsi="Source Sans Pro"/>
          <w:color w:val="FFFFFF"/>
          <w:sz w:val="21"/>
          <w:szCs w:val="21"/>
        </w:rPr>
        <w:t>Join code 351294Join Code</w:t>
      </w:r>
    </w:p>
    <w:p w14:paraId="3EAF3BAA" w14:textId="1C5B760B" w:rsidR="00E1019A" w:rsidRDefault="00487135" w:rsidP="00D72EB4">
      <w:pPr>
        <w:ind w:right="-69"/>
      </w:pPr>
      <w:r>
        <w:t xml:space="preserve">Your textbook will be applied at checkout for </w:t>
      </w:r>
      <w:r w:rsidR="00C01F08">
        <w:t xml:space="preserve">about </w:t>
      </w:r>
      <w:r>
        <w:t>$</w:t>
      </w:r>
      <w:r w:rsidR="00C01F08">
        <w:t>40</w:t>
      </w:r>
      <w:r>
        <w:t xml:space="preserve">. </w:t>
      </w:r>
      <w:r w:rsidR="00CD4728">
        <w:t xml:space="preserve"> </w:t>
      </w:r>
      <w:r>
        <w:t xml:space="preserve">Do not worry if you don’t see any content in the course right away. </w:t>
      </w:r>
      <w:r w:rsidR="00A53BC7">
        <w:t xml:space="preserve">The content </w:t>
      </w:r>
      <w:r>
        <w:t xml:space="preserve">will </w:t>
      </w:r>
      <w:r w:rsidR="00A53BC7">
        <w:t>be made</w:t>
      </w:r>
      <w:r>
        <w:t xml:space="preserve"> available to you as we progress through the semester. </w:t>
      </w:r>
      <w:r w:rsidR="00E1019A">
        <w:t xml:space="preserve"> </w:t>
      </w:r>
      <w:r>
        <w:t>Should you require assistance with Top Hat a</w:t>
      </w:r>
      <w:r w:rsidR="00E1019A">
        <w:t>t any time, please contact their Support Team directly by way of email (</w:t>
      </w:r>
      <w:hyperlink r:id="rId15">
        <w:r w:rsidR="00E1019A">
          <w:rPr>
            <w:u w:val="single"/>
          </w:rPr>
          <w:t>support@tophat.com</w:t>
        </w:r>
      </w:hyperlink>
      <w:r w:rsidR="00E1019A">
        <w:t>), the in</w:t>
      </w:r>
      <w:r w:rsidR="00275D46">
        <w:t>-</w:t>
      </w:r>
      <w:r w:rsidR="00E1019A">
        <w:t>app support button, or by calling 1-888-663-5491.</w:t>
      </w:r>
    </w:p>
    <w:p w14:paraId="6390BF86" w14:textId="77777777" w:rsidR="00842CF5" w:rsidRDefault="00842CF5">
      <w:pPr>
        <w:pStyle w:val="BodyText"/>
        <w:rPr>
          <w:sz w:val="26"/>
        </w:rPr>
      </w:pPr>
    </w:p>
    <w:p w14:paraId="43105E8E" w14:textId="77777777" w:rsidR="00842CF5" w:rsidRDefault="00487135" w:rsidP="00052642">
      <w:pPr>
        <w:pStyle w:val="Heading3"/>
        <w:ind w:left="0"/>
      </w:pPr>
      <w:r>
        <w:t>Recommended Materials for Supplementary Self-Study</w:t>
      </w:r>
    </w:p>
    <w:p w14:paraId="6608567C" w14:textId="247F45DC" w:rsidR="00842CF5" w:rsidRDefault="00487135" w:rsidP="00052642">
      <w:pPr>
        <w:pStyle w:val="BodyText"/>
        <w:ind w:right="104"/>
      </w:pPr>
      <w:r>
        <w:t>Sets of past exams and quizzes, as well as self-study materials, are available on the web</w:t>
      </w:r>
      <w:r w:rsidR="00C01F08">
        <w:t xml:space="preserve"> </w:t>
      </w:r>
      <w:hyperlink r:id="rId16" w:history="1">
        <w:r w:rsidR="00F11C63" w:rsidRPr="00FF3C58">
          <w:rPr>
            <w:rStyle w:val="Hyperlink"/>
          </w:rPr>
          <w:t>http://courses.egr.uh.edu/ECE/ECE2202/</w:t>
        </w:r>
      </w:hyperlink>
      <w:r>
        <w:t>. Other good circuit analysis textbooks include ones from the following authors: Nilsson and Reidel; Irwin; Alexander &amp; Sadiku; and Hayt, Kemmerly &amp; Durbin.</w:t>
      </w:r>
      <w:r w:rsidR="00084FF1">
        <w:t xml:space="preserve"> </w:t>
      </w:r>
      <w:r w:rsidR="00084FF1" w:rsidRPr="0072165F">
        <w:t xml:space="preserve">The University of Houston is committed to student success, and provides information to optimize the online learning experience through our </w:t>
      </w:r>
      <w:hyperlink r:id="rId17" w:history="1">
        <w:r w:rsidR="00084FF1" w:rsidRPr="0072165F">
          <w:rPr>
            <w:rStyle w:val="Hyperlink"/>
          </w:rPr>
          <w:t>Power-On</w:t>
        </w:r>
      </w:hyperlink>
      <w:r w:rsidR="00084FF1" w:rsidRPr="0072165F">
        <w:t xml:space="preserve"> website. Please visit this website for a comprehensive set of resources, tools, and tips including: obtaining access to the internet, AccessUH, and Blackboard; requesting a laptop through the Laptop Loaner Program; using your smartphone as a webcam; and downloading Microsoft Office 365 at no cost. For questions or assistance contact </w:t>
      </w:r>
      <w:hyperlink r:id="rId18" w:history="1">
        <w:r w:rsidR="00084FF1" w:rsidRPr="00D72EB4">
          <w:rPr>
            <w:rStyle w:val="Hyperlink"/>
          </w:rPr>
          <w:t>UHOnline@uh.edu.</w:t>
        </w:r>
      </w:hyperlink>
    </w:p>
    <w:p w14:paraId="68EAB846" w14:textId="77777777" w:rsidR="00D17FBE" w:rsidRDefault="00D17FBE" w:rsidP="00052642">
      <w:pPr>
        <w:pStyle w:val="BodyText"/>
        <w:ind w:right="104"/>
      </w:pPr>
    </w:p>
    <w:p w14:paraId="24BAF924" w14:textId="77777777" w:rsidR="00D549A7" w:rsidRDefault="00D549A7">
      <w:pPr>
        <w:widowControl w:val="0"/>
        <w:autoSpaceDE w:val="0"/>
        <w:autoSpaceDN w:val="0"/>
        <w:rPr>
          <w:rFonts w:ascii="TimesNewRomanPS-BoldItalicMT" w:eastAsia="TimesNewRomanPS-BoldItalicMT" w:hAnsi="TimesNewRomanPS-BoldItalicMT" w:cs="TimesNewRomanPS-BoldItalicMT"/>
          <w:b/>
          <w:bCs/>
          <w:i/>
          <w:lang w:bidi="en-US"/>
        </w:rPr>
      </w:pPr>
      <w:bookmarkStart w:id="1" w:name="Prerequisites_and_CFORI_requisites"/>
      <w:bookmarkEnd w:id="1"/>
      <w:r>
        <w:br w:type="page"/>
      </w:r>
    </w:p>
    <w:p w14:paraId="127C89F2" w14:textId="5D125E5D" w:rsidR="00843D75" w:rsidRDefault="00843D75" w:rsidP="00D549A7">
      <w:pPr>
        <w:pStyle w:val="Heading3"/>
        <w:ind w:left="0"/>
      </w:pPr>
      <w:r>
        <w:lastRenderedPageBreak/>
        <w:t>Prerequisites</w:t>
      </w:r>
    </w:p>
    <w:p w14:paraId="2197419E" w14:textId="77777777" w:rsidR="00D549A7" w:rsidRDefault="00D549A7" w:rsidP="00D549A7">
      <w:pPr>
        <w:pStyle w:val="BodyText"/>
        <w:ind w:right="259"/>
      </w:pPr>
      <w:r>
        <w:t xml:space="preserve">The following requirements must be met before enrolling in Circuit Analysis. In each course you must have earned a grade of "C-" or better. Waivers of any of these prerequisites are possible only through a Request for Waiver of Prerequisite/Corequisite of an ECE Course form, available on the web at: </w:t>
      </w:r>
      <w:hyperlink r:id="rId19">
        <w:r>
          <w:rPr>
            <w:color w:val="0000FF"/>
            <w:u w:val="single" w:color="0000FF"/>
          </w:rPr>
          <w:t>http://www.ece.uh.edu/sites/www.ece/files/forms/waiver_of_prerequisite.pdf</w:t>
        </w:r>
      </w:hyperlink>
    </w:p>
    <w:p w14:paraId="42BD0631" w14:textId="77777777" w:rsidR="00D549A7" w:rsidRDefault="00D549A7" w:rsidP="00D549A7">
      <w:pPr>
        <w:pStyle w:val="BodyText"/>
        <w:spacing w:before="5"/>
        <w:rPr>
          <w:sz w:val="16"/>
        </w:rPr>
      </w:pPr>
    </w:p>
    <w:p w14:paraId="68A35DB1" w14:textId="77777777" w:rsidR="00D549A7" w:rsidRDefault="00D549A7" w:rsidP="00D549A7">
      <w:pPr>
        <w:pStyle w:val="BodyText"/>
        <w:tabs>
          <w:tab w:val="left" w:pos="4839"/>
        </w:tabs>
        <w:spacing w:line="272" w:lineRule="exact"/>
      </w:pPr>
      <w:bookmarkStart w:id="2" w:name="ENGI_1100_or_equivalent_ENGI_1331_or_equ"/>
      <w:bookmarkEnd w:id="2"/>
      <w:r>
        <w:t>ECE 2201</w:t>
      </w:r>
      <w:r>
        <w:tab/>
        <w:t>PHYS 1122</w:t>
      </w:r>
    </w:p>
    <w:p w14:paraId="5E4E2B9C" w14:textId="77777777" w:rsidR="00D549A7" w:rsidRDefault="00D549A7" w:rsidP="00D549A7">
      <w:pPr>
        <w:pStyle w:val="BodyText"/>
        <w:rPr>
          <w:sz w:val="26"/>
        </w:rPr>
      </w:pPr>
    </w:p>
    <w:p w14:paraId="3320C51C" w14:textId="77777777" w:rsidR="00843D75" w:rsidRDefault="00843D75" w:rsidP="00843D75">
      <w:pPr>
        <w:widowControl w:val="0"/>
        <w:tabs>
          <w:tab w:val="left" w:pos="720"/>
          <w:tab w:val="left" w:pos="1440"/>
          <w:tab w:val="left" w:pos="2160"/>
          <w:tab w:val="left" w:pos="4680"/>
          <w:tab w:val="left" w:pos="9360"/>
        </w:tabs>
        <w:spacing w:line="20" w:lineRule="atLeast"/>
        <w:rPr>
          <w:rFonts w:ascii="Times-Roman" w:hAnsi="Times-Roman"/>
        </w:rPr>
      </w:pPr>
    </w:p>
    <w:p w14:paraId="0B368616" w14:textId="77777777" w:rsidR="00843D75" w:rsidRDefault="00843D75" w:rsidP="00843D75">
      <w:pPr>
        <w:widowControl w:val="0"/>
        <w:tabs>
          <w:tab w:val="left" w:pos="720"/>
          <w:tab w:val="left" w:pos="1440"/>
          <w:tab w:val="left" w:pos="2160"/>
          <w:tab w:val="left" w:pos="4680"/>
          <w:tab w:val="left" w:pos="9360"/>
        </w:tabs>
        <w:spacing w:line="20" w:lineRule="atLeast"/>
        <w:rPr>
          <w:rFonts w:ascii="Times-Roman" w:hAnsi="Times-Roman"/>
          <w:b/>
          <w:i/>
        </w:rPr>
      </w:pPr>
      <w:r>
        <w:rPr>
          <w:rFonts w:ascii="Times-Roman" w:hAnsi="Times-Roman"/>
          <w:b/>
          <w:i/>
        </w:rPr>
        <w:t>Web Materials and Email</w:t>
      </w:r>
    </w:p>
    <w:p w14:paraId="4FE7B3F5" w14:textId="77777777" w:rsidR="00F8204D" w:rsidRDefault="00843D75" w:rsidP="00F8204D">
      <w:pPr>
        <w:pStyle w:val="p14"/>
        <w:tabs>
          <w:tab w:val="left" w:pos="1440"/>
          <w:tab w:val="left" w:pos="2160"/>
          <w:tab w:val="left" w:pos="4680"/>
          <w:tab w:val="left" w:pos="9360"/>
        </w:tabs>
        <w:spacing w:line="20" w:lineRule="atLeast"/>
        <w:jc w:val="left"/>
        <w:rPr>
          <w:rFonts w:ascii="Times New Roman" w:eastAsiaTheme="majorEastAsia" w:hAnsi="Times New Roman"/>
          <w:b/>
          <w:bCs/>
          <w:color w:val="000000" w:themeColor="text1"/>
          <w:szCs w:val="24"/>
        </w:rPr>
      </w:pPr>
      <w:r>
        <w:t xml:space="preserve">We will be using the Blackboard </w:t>
      </w:r>
      <w:r w:rsidRPr="0006205A">
        <w:rPr>
          <w:bCs/>
        </w:rPr>
        <w:t>Learn</w:t>
      </w:r>
      <w:r>
        <w:rPr>
          <w:b/>
        </w:rPr>
        <w:t xml:space="preserve"> </w:t>
      </w:r>
      <w:r w:rsidRPr="00682899">
        <w:t>web</w:t>
      </w:r>
      <w:r>
        <w:t xml:space="preserve"> site available on the web through AccessUH for posting of grades and email sent to the class, and to post certain documents.  </w:t>
      </w:r>
      <w:r>
        <w:rPr>
          <w:color w:val="000000"/>
        </w:rPr>
        <w:t xml:space="preserve">Please explore both the Blackboard site and the course website for materials of interest. </w:t>
      </w:r>
      <w:r>
        <w:t>We will assume that your UH e-mail alias (</w:t>
      </w:r>
      <w:hyperlink r:id="rId20" w:history="1">
        <w:r w:rsidRPr="00EF6083">
          <w:rPr>
            <w:rStyle w:val="Hyperlink"/>
          </w:rPr>
          <w:t>StudentName@uh.edu</w:t>
        </w:r>
      </w:hyperlink>
      <w:r>
        <w:t>) is pointed to a working e-mail server that you check regularly.</w:t>
      </w:r>
    </w:p>
    <w:p w14:paraId="3A4B4CDD" w14:textId="0CC72BCB" w:rsidR="00063883" w:rsidRPr="0099701C" w:rsidRDefault="00F8204D" w:rsidP="00F8204D">
      <w:pPr>
        <w:pStyle w:val="p14"/>
        <w:tabs>
          <w:tab w:val="left" w:pos="1440"/>
          <w:tab w:val="left" w:pos="2160"/>
          <w:tab w:val="left" w:pos="4680"/>
          <w:tab w:val="left" w:pos="9360"/>
        </w:tabs>
        <w:spacing w:line="20" w:lineRule="atLeast"/>
        <w:jc w:val="left"/>
        <w:rPr>
          <w:rFonts w:asciiTheme="minorHAnsi" w:hAnsiTheme="minorHAnsi" w:cstheme="minorHAnsi"/>
        </w:rPr>
      </w:pPr>
      <w:r w:rsidRPr="0099701C">
        <w:rPr>
          <w:rFonts w:asciiTheme="minorHAnsi" w:hAnsiTheme="minorHAnsi" w:cstheme="minorHAnsi"/>
        </w:rPr>
        <w:t xml:space="preserve"> </w:t>
      </w:r>
    </w:p>
    <w:p w14:paraId="75D07DA5" w14:textId="77777777" w:rsidR="00842CF5" w:rsidRDefault="00487135" w:rsidP="00063883">
      <w:pPr>
        <w:pStyle w:val="Heading1"/>
        <w:spacing w:before="89"/>
        <w:ind w:left="0" w:right="0"/>
        <w:jc w:val="left"/>
      </w:pPr>
      <w:bookmarkStart w:id="3" w:name="GENERAL_INFORMATION"/>
      <w:bookmarkEnd w:id="3"/>
      <w:r>
        <w:t>GENERAL INFORMATION</w:t>
      </w:r>
    </w:p>
    <w:p w14:paraId="681271E4" w14:textId="77777777" w:rsidR="00D549A7" w:rsidRDefault="00D549A7" w:rsidP="00D549A7">
      <w:pPr>
        <w:pStyle w:val="Heading3"/>
        <w:spacing w:line="273" w:lineRule="exact"/>
      </w:pPr>
      <w:r>
        <w:t>Catalog Description</w:t>
      </w:r>
    </w:p>
    <w:p w14:paraId="26A82526" w14:textId="77777777" w:rsidR="00D549A7" w:rsidRPr="00D700A9" w:rsidRDefault="00D549A7" w:rsidP="00D549A7">
      <w:r>
        <w:t xml:space="preserve">Circuit Analysis II. Cr. 2 (1-3). Prerequisites: ECE 2201 and PHYS1122.  </w:t>
      </w:r>
      <w:r w:rsidRPr="00D700A9">
        <w:t>Analysis of electric circuits, including inductors, capacitors, and first order circuits; sinusoidal analysis.</w:t>
      </w:r>
    </w:p>
    <w:p w14:paraId="1BA5FD2C" w14:textId="77777777" w:rsidR="00D549A7" w:rsidRDefault="00D549A7" w:rsidP="00D549A7">
      <w:pPr>
        <w:pStyle w:val="BodyText"/>
        <w:ind w:left="160"/>
      </w:pPr>
    </w:p>
    <w:p w14:paraId="49EE36B5" w14:textId="77777777" w:rsidR="00D549A7" w:rsidRDefault="00D549A7" w:rsidP="00D549A7">
      <w:pPr>
        <w:pStyle w:val="BodyText"/>
        <w:spacing w:before="2"/>
      </w:pPr>
    </w:p>
    <w:p w14:paraId="52B5A0A9" w14:textId="77777777" w:rsidR="00D549A7" w:rsidRDefault="00D549A7" w:rsidP="00D549A7">
      <w:pPr>
        <w:spacing w:before="1"/>
        <w:ind w:left="160"/>
        <w:rPr>
          <w:b/>
        </w:rPr>
      </w:pPr>
      <w:r>
        <w:rPr>
          <w:b/>
        </w:rPr>
        <w:t>Course Topics</w:t>
      </w:r>
    </w:p>
    <w:p w14:paraId="1CE1443F" w14:textId="77777777" w:rsidR="00D549A7" w:rsidRDefault="00D549A7" w:rsidP="00D549A7">
      <w:pPr>
        <w:pStyle w:val="ListParagraph"/>
        <w:widowControl/>
        <w:numPr>
          <w:ilvl w:val="0"/>
          <w:numId w:val="1"/>
        </w:numPr>
        <w:tabs>
          <w:tab w:val="left" w:pos="519"/>
          <w:tab w:val="left" w:pos="520"/>
        </w:tabs>
        <w:autoSpaceDE/>
        <w:autoSpaceDN/>
        <w:spacing w:before="13"/>
        <w:ind w:left="520"/>
      </w:pPr>
      <w:proofErr w:type="spellStart"/>
      <w:r w:rsidRPr="00AF7878">
        <w:t>Thévenin’s</w:t>
      </w:r>
      <w:proofErr w:type="spellEnd"/>
      <w:r w:rsidRPr="00AF7878">
        <w:t xml:space="preserve"> and Norton’s</w:t>
      </w:r>
      <w:r w:rsidRPr="00AF7878">
        <w:rPr>
          <w:spacing w:val="3"/>
        </w:rPr>
        <w:t xml:space="preserve"> </w:t>
      </w:r>
      <w:r w:rsidRPr="00AF7878">
        <w:t>Theorems</w:t>
      </w:r>
    </w:p>
    <w:p w14:paraId="0903D7FE" w14:textId="77777777" w:rsidR="00D549A7" w:rsidRDefault="00D549A7" w:rsidP="00D549A7">
      <w:pPr>
        <w:pStyle w:val="ListParagraph"/>
        <w:widowControl/>
        <w:numPr>
          <w:ilvl w:val="0"/>
          <w:numId w:val="1"/>
        </w:numPr>
        <w:tabs>
          <w:tab w:val="left" w:pos="519"/>
          <w:tab w:val="left" w:pos="520"/>
        </w:tabs>
        <w:autoSpaceDE/>
        <w:autoSpaceDN/>
        <w:ind w:left="520"/>
      </w:pPr>
      <w:r>
        <w:t>Inductors and Capacitors</w:t>
      </w:r>
    </w:p>
    <w:p w14:paraId="7381DA1A" w14:textId="77777777" w:rsidR="00D549A7" w:rsidRDefault="00D549A7" w:rsidP="00D549A7">
      <w:pPr>
        <w:pStyle w:val="ListParagraph"/>
        <w:widowControl/>
        <w:numPr>
          <w:ilvl w:val="0"/>
          <w:numId w:val="1"/>
        </w:numPr>
        <w:tabs>
          <w:tab w:val="left" w:pos="519"/>
          <w:tab w:val="left" w:pos="520"/>
        </w:tabs>
        <w:autoSpaceDE/>
        <w:autoSpaceDN/>
        <w:spacing w:before="15"/>
        <w:ind w:left="520"/>
      </w:pPr>
      <w:r>
        <w:t>First Order Circuits</w:t>
      </w:r>
    </w:p>
    <w:p w14:paraId="57990570" w14:textId="77777777" w:rsidR="00D549A7" w:rsidRDefault="00D549A7" w:rsidP="00D549A7">
      <w:pPr>
        <w:pStyle w:val="ListParagraph"/>
        <w:widowControl/>
        <w:numPr>
          <w:ilvl w:val="0"/>
          <w:numId w:val="1"/>
        </w:numPr>
        <w:tabs>
          <w:tab w:val="left" w:pos="519"/>
          <w:tab w:val="left" w:pos="520"/>
        </w:tabs>
        <w:autoSpaceDE/>
        <w:autoSpaceDN/>
        <w:spacing w:before="19"/>
        <w:ind w:left="520"/>
      </w:pPr>
      <w:r>
        <w:t>Sinusoidal Steady-State Analysis</w:t>
      </w:r>
    </w:p>
    <w:p w14:paraId="24728C68" w14:textId="77777777" w:rsidR="00D549A7" w:rsidRPr="00D700A9" w:rsidRDefault="00D549A7" w:rsidP="00D549A7">
      <w:pPr>
        <w:pStyle w:val="ListParagraph"/>
        <w:widowControl/>
        <w:numPr>
          <w:ilvl w:val="0"/>
          <w:numId w:val="1"/>
        </w:numPr>
        <w:tabs>
          <w:tab w:val="left" w:pos="519"/>
          <w:tab w:val="left" w:pos="520"/>
        </w:tabs>
        <w:autoSpaceDE/>
        <w:autoSpaceDN/>
        <w:spacing w:before="19"/>
        <w:ind w:left="520"/>
      </w:pPr>
      <w:r>
        <w:t>Complex Power</w:t>
      </w:r>
    </w:p>
    <w:p w14:paraId="598128C7" w14:textId="77777777" w:rsidR="00D549A7" w:rsidRDefault="00D549A7" w:rsidP="00D549A7">
      <w:pPr>
        <w:pStyle w:val="BodyText"/>
        <w:spacing w:before="2"/>
      </w:pPr>
    </w:p>
    <w:p w14:paraId="4B064092" w14:textId="77777777" w:rsidR="00D549A7" w:rsidRDefault="00D549A7" w:rsidP="00D549A7">
      <w:pPr>
        <w:pStyle w:val="Heading3"/>
      </w:pPr>
      <w:r>
        <w:t>Expected Course Outcomes:</w:t>
      </w:r>
    </w:p>
    <w:p w14:paraId="49E7F88E" w14:textId="77777777" w:rsidR="00D549A7" w:rsidRDefault="00D549A7" w:rsidP="00D549A7">
      <w:pPr>
        <w:pStyle w:val="BodyText"/>
        <w:ind w:left="160" w:right="1102"/>
      </w:pPr>
      <w:r>
        <w:t>Students who successfully complete this course are expected to meet the following course outcomes.</w:t>
      </w:r>
    </w:p>
    <w:p w14:paraId="63373F6B" w14:textId="77777777" w:rsidR="00D549A7" w:rsidRDefault="00D549A7" w:rsidP="00D549A7">
      <w:pPr>
        <w:pStyle w:val="ListParagraph"/>
        <w:widowControl/>
        <w:numPr>
          <w:ilvl w:val="0"/>
          <w:numId w:val="1"/>
        </w:numPr>
        <w:tabs>
          <w:tab w:val="left" w:pos="519"/>
          <w:tab w:val="left" w:pos="520"/>
        </w:tabs>
        <w:autoSpaceDE/>
        <w:autoSpaceDN/>
        <w:ind w:left="519" w:right="409"/>
      </w:pPr>
      <w:r>
        <w:t xml:space="preserve">Students will add to their knowledge-base in the fundamentals of electrical engineering, especially in the area of circuit analysis, in part by gaining a greater understanding of key engineering concepts, such as equivalent circuits and transform techniques. Students will use this knowledge and understanding to solve circuits problems such as arise in electrical engineering. </w:t>
      </w:r>
    </w:p>
    <w:p w14:paraId="5988D1EC" w14:textId="77777777" w:rsidR="00D549A7" w:rsidRDefault="00D549A7" w:rsidP="00D549A7">
      <w:pPr>
        <w:pStyle w:val="ListParagraph"/>
        <w:widowControl/>
        <w:numPr>
          <w:ilvl w:val="0"/>
          <w:numId w:val="1"/>
        </w:numPr>
        <w:tabs>
          <w:tab w:val="left" w:pos="519"/>
          <w:tab w:val="left" w:pos="520"/>
        </w:tabs>
        <w:autoSpaceDE/>
        <w:autoSpaceDN/>
        <w:ind w:left="519" w:right="542"/>
      </w:pPr>
      <w:r>
        <w:t>Students will further develop their basic skills of problem solving and critical thinking by learning techniques such as the systematic writing and solution of simultaneous equations. They will apply this knowledge of mathematics, science and engineering to efficiently</w:t>
      </w:r>
      <w:r>
        <w:rPr>
          <w:spacing w:val="-23"/>
        </w:rPr>
        <w:t xml:space="preserve"> </w:t>
      </w:r>
      <w:r>
        <w:t xml:space="preserve">solve circuit analysis problems. </w:t>
      </w:r>
    </w:p>
    <w:p w14:paraId="70EA33B5" w14:textId="77777777" w:rsidR="00D549A7" w:rsidRDefault="00D549A7" w:rsidP="00D549A7">
      <w:pPr>
        <w:pStyle w:val="ListParagraph"/>
        <w:widowControl/>
        <w:numPr>
          <w:ilvl w:val="0"/>
          <w:numId w:val="1"/>
        </w:numPr>
        <w:tabs>
          <w:tab w:val="left" w:pos="519"/>
          <w:tab w:val="left" w:pos="520"/>
        </w:tabs>
        <w:autoSpaceDE/>
        <w:autoSpaceDN/>
        <w:ind w:left="519" w:right="250"/>
      </w:pPr>
      <w:r>
        <w:t>Students will continue to develop their ability to choose between various approaches and to learn to take systematic approaches to difficult problems, and therefore identify, formulate,</w:t>
      </w:r>
      <w:r>
        <w:rPr>
          <w:spacing w:val="-21"/>
        </w:rPr>
        <w:t xml:space="preserve"> </w:t>
      </w:r>
      <w:r>
        <w:t xml:space="preserve">and solve engineering problems efficiently. </w:t>
      </w:r>
    </w:p>
    <w:p w14:paraId="63CE92F3" w14:textId="77777777" w:rsidR="00D549A7" w:rsidRDefault="00D549A7" w:rsidP="00D549A7">
      <w:pPr>
        <w:pStyle w:val="ListParagraph"/>
        <w:widowControl/>
        <w:numPr>
          <w:ilvl w:val="0"/>
          <w:numId w:val="1"/>
        </w:numPr>
        <w:tabs>
          <w:tab w:val="left" w:pos="519"/>
          <w:tab w:val="left" w:pos="520"/>
        </w:tabs>
        <w:autoSpaceDE/>
        <w:autoSpaceDN/>
        <w:spacing w:before="18"/>
        <w:ind w:left="519" w:right="152"/>
      </w:pPr>
      <w:r>
        <w:t>Students will demonstrate an appropriate level of attention to detail and the use of clear, appropriate notation, which will facilitate their ability to communicate effectively with</w:t>
      </w:r>
      <w:r>
        <w:rPr>
          <w:spacing w:val="-29"/>
        </w:rPr>
        <w:t xml:space="preserve"> </w:t>
      </w:r>
      <w:r>
        <w:t xml:space="preserve">technical colleagues. </w:t>
      </w:r>
    </w:p>
    <w:p w14:paraId="36F4C1D8" w14:textId="77777777" w:rsidR="00ED6E53" w:rsidRDefault="00ED6E53" w:rsidP="00ED6E53">
      <w:pPr>
        <w:pStyle w:val="ListParagraph"/>
        <w:tabs>
          <w:tab w:val="left" w:pos="519"/>
          <w:tab w:val="left" w:pos="520"/>
        </w:tabs>
        <w:spacing w:before="18"/>
        <w:ind w:left="0" w:right="152" w:firstLine="0"/>
        <w:rPr>
          <w:sz w:val="24"/>
        </w:rPr>
      </w:pPr>
    </w:p>
    <w:p w14:paraId="1AB3136F" w14:textId="77777777" w:rsidR="00D549A7" w:rsidRDefault="00D549A7">
      <w:pPr>
        <w:widowControl w:val="0"/>
        <w:autoSpaceDE w:val="0"/>
        <w:autoSpaceDN w:val="0"/>
        <w:rPr>
          <w:rFonts w:ascii="Times-Roman" w:hAnsi="Times-Roman"/>
          <w:b/>
          <w:i/>
        </w:rPr>
      </w:pPr>
      <w:r>
        <w:rPr>
          <w:rFonts w:ascii="Times-Roman" w:hAnsi="Times-Roman"/>
          <w:b/>
          <w:i/>
        </w:rPr>
        <w:br w:type="page"/>
      </w:r>
    </w:p>
    <w:p w14:paraId="13AD1EAF" w14:textId="06E85936" w:rsidR="009827B7" w:rsidRDefault="009827B7" w:rsidP="009827B7">
      <w:pPr>
        <w:widowControl w:val="0"/>
        <w:tabs>
          <w:tab w:val="left" w:pos="720"/>
          <w:tab w:val="left" w:pos="1440"/>
          <w:tab w:val="left" w:pos="2160"/>
          <w:tab w:val="left" w:pos="2880"/>
          <w:tab w:val="left" w:pos="9360"/>
        </w:tabs>
        <w:spacing w:line="20" w:lineRule="atLeast"/>
        <w:rPr>
          <w:rFonts w:ascii="Times-Roman" w:hAnsi="Times-Roman"/>
        </w:rPr>
      </w:pPr>
      <w:r>
        <w:rPr>
          <w:rFonts w:ascii="Times-Roman" w:hAnsi="Times-Roman"/>
          <w:b/>
          <w:i/>
        </w:rPr>
        <w:lastRenderedPageBreak/>
        <w:t>Circuit Analysis</w:t>
      </w:r>
      <w:r>
        <w:rPr>
          <w:rFonts w:ascii="Times-Roman" w:hAnsi="Times-Roman"/>
        </w:rPr>
        <w:t xml:space="preserve"> is designed to introduce you to fundamental concepts in circuit analysis and, more generally, in electrical engineering. Since you will be using these ideas in all aspects of your career as an electrical engineer, both in the classroom and in the workplace, it is important that you learn the conceptual framework presented in </w:t>
      </w:r>
      <w:r>
        <w:rPr>
          <w:rFonts w:ascii="Times-Roman" w:hAnsi="Times-Roman"/>
          <w:b/>
          <w:i/>
        </w:rPr>
        <w:t>Circuit Analysis</w:t>
      </w:r>
      <w:r>
        <w:rPr>
          <w:rFonts w:ascii="Times-Roman" w:hAnsi="Times-Roman"/>
        </w:rPr>
        <w:t xml:space="preserve"> as thoroughly as possible.</w:t>
      </w:r>
    </w:p>
    <w:p w14:paraId="737EDE96" w14:textId="77777777" w:rsidR="009827B7" w:rsidRDefault="009827B7" w:rsidP="009827B7">
      <w:pPr>
        <w:widowControl w:val="0"/>
        <w:tabs>
          <w:tab w:val="left" w:pos="720"/>
          <w:tab w:val="left" w:pos="1440"/>
          <w:tab w:val="left" w:pos="2160"/>
          <w:tab w:val="left" w:pos="2880"/>
          <w:tab w:val="left" w:pos="9360"/>
        </w:tabs>
        <w:spacing w:line="20" w:lineRule="atLeast"/>
        <w:jc w:val="both"/>
        <w:rPr>
          <w:rFonts w:ascii="Times-Roman" w:hAnsi="Times-Roman"/>
        </w:rPr>
      </w:pPr>
    </w:p>
    <w:p w14:paraId="652E177A" w14:textId="77777777" w:rsidR="009827B7" w:rsidRDefault="009827B7" w:rsidP="009827B7">
      <w:pPr>
        <w:rPr>
          <w:rFonts w:ascii="Times-Roman" w:hAnsi="Times-Roman"/>
        </w:rPr>
      </w:pPr>
      <w:r>
        <w:rPr>
          <w:rFonts w:ascii="Times-Roman" w:hAnsi="Times-Roman"/>
        </w:rPr>
        <w:t xml:space="preserve">There is no laboratory formally associated with this class. However, there is a corresponding laboratory course, </w:t>
      </w:r>
      <w:r w:rsidRPr="005003A6">
        <w:rPr>
          <w:rFonts w:ascii="Times-Roman" w:hAnsi="Times-Roman"/>
          <w:i/>
        </w:rPr>
        <w:t>Circuit Analysis Laboratory</w:t>
      </w:r>
      <w:r>
        <w:rPr>
          <w:rFonts w:ascii="Times-Roman" w:hAnsi="Times-Roman"/>
        </w:rPr>
        <w:t xml:space="preserve">, ECE 2100, which is taken along with ECE 2202 </w:t>
      </w:r>
      <w:r w:rsidRPr="00C37434">
        <w:rPr>
          <w:rFonts w:ascii="Times-Roman" w:hAnsi="Times-Roman"/>
          <w:i/>
        </w:rPr>
        <w:t>Circuit Analysis II</w:t>
      </w:r>
      <w:r>
        <w:rPr>
          <w:rFonts w:ascii="Times-Roman" w:hAnsi="Times-Roman"/>
        </w:rPr>
        <w:t xml:space="preserve">.  This is a separate course that involves construction and measurement of circuits in the Electronics laboratory. </w:t>
      </w:r>
    </w:p>
    <w:p w14:paraId="34478E3E" w14:textId="77777777" w:rsidR="009827B7" w:rsidRDefault="009827B7" w:rsidP="009827B7">
      <w:pPr>
        <w:rPr>
          <w:rFonts w:ascii="Times-Roman" w:hAnsi="Times-Roman"/>
        </w:rPr>
      </w:pPr>
    </w:p>
    <w:p w14:paraId="3828C215" w14:textId="77777777" w:rsidR="009827B7" w:rsidRDefault="009827B7" w:rsidP="009827B7">
      <w:pPr>
        <w:rPr>
          <w:b/>
          <w:bCs/>
          <w:i/>
          <w:iCs/>
        </w:rPr>
      </w:pPr>
      <w:r>
        <w:rPr>
          <w:b/>
          <w:bCs/>
          <w:i/>
          <w:iCs/>
        </w:rPr>
        <w:t>Academic Honesty Policy</w:t>
      </w:r>
    </w:p>
    <w:p w14:paraId="0EAA6624" w14:textId="712B63CD" w:rsidR="009827B7" w:rsidRPr="001602BA" w:rsidRDefault="009827B7" w:rsidP="009827B7">
      <w:pPr>
        <w:tabs>
          <w:tab w:val="left" w:pos="720"/>
        </w:tabs>
      </w:pPr>
      <w:r>
        <w:t xml:space="preserve">Students in this course are expected to follow the </w:t>
      </w:r>
      <w:r w:rsidRPr="000164B8">
        <w:rPr>
          <w:i/>
        </w:rPr>
        <w:t>Academic Honesty Policy</w:t>
      </w:r>
      <w:r>
        <w:t xml:space="preserve"> of the University of Houston. </w:t>
      </w:r>
      <w:r w:rsidRPr="001602BA">
        <w:t>It is your responsibility t</w:t>
      </w:r>
      <w:r>
        <w:t xml:space="preserve">o know and follow this policy. </w:t>
      </w:r>
      <w:r w:rsidRPr="001602BA">
        <w:t xml:space="preserve">You </w:t>
      </w:r>
      <w:r w:rsidRPr="001602BA">
        <w:rPr>
          <w:b/>
          <w:u w:val="single"/>
        </w:rPr>
        <w:t>must</w:t>
      </w:r>
      <w:r w:rsidRPr="001602BA">
        <w:t xml:space="preserve"> sign the Academic Honesty Statement on the last page of this handout, detach it, and submit it to your instructor by </w:t>
      </w:r>
      <w:r w:rsidR="00A53BC7">
        <w:rPr>
          <w:b/>
          <w:bCs/>
          <w:u w:val="single"/>
        </w:rPr>
        <w:t>Wednesday</w:t>
      </w:r>
      <w:r w:rsidR="002051BA" w:rsidRPr="002051BA">
        <w:rPr>
          <w:b/>
          <w:bCs/>
          <w:u w:val="single"/>
        </w:rPr>
        <w:t xml:space="preserve">, </w:t>
      </w:r>
      <w:r w:rsidR="00A53BC7">
        <w:rPr>
          <w:b/>
          <w:bCs/>
          <w:u w:val="single"/>
        </w:rPr>
        <w:t>June 8</w:t>
      </w:r>
      <w:r w:rsidR="002051BA" w:rsidRPr="002051BA">
        <w:rPr>
          <w:b/>
          <w:bCs/>
          <w:u w:val="single"/>
        </w:rPr>
        <w:t>, 2022</w:t>
      </w:r>
      <w:r w:rsidRPr="001602BA">
        <w:t xml:space="preserve">.  If you fail to do this, you </w:t>
      </w:r>
      <w:r w:rsidR="002051BA">
        <w:t>may</w:t>
      </w:r>
      <w:r w:rsidRPr="001602BA">
        <w:t xml:space="preserve"> be dropped from the course. </w:t>
      </w:r>
      <w:r w:rsidR="002051BA">
        <w:t xml:space="preserve"> </w:t>
      </w:r>
      <w:r w:rsidRPr="001602BA">
        <w:t xml:space="preserve">See the policy on the web at </w:t>
      </w:r>
      <w:hyperlink r:id="rId21" w:history="1">
        <w:r w:rsidR="00415819" w:rsidRPr="00440B59">
          <w:rPr>
            <w:rStyle w:val="Hyperlink"/>
          </w:rPr>
          <w:t>http://publications.uh.edu/content.php?catoid=41&amp;navoid=14669</w:t>
        </w:r>
      </w:hyperlink>
      <w:r w:rsidR="00415819">
        <w:t xml:space="preserve"> </w:t>
      </w:r>
      <w:r w:rsidRPr="001602BA">
        <w:t>.</w:t>
      </w:r>
    </w:p>
    <w:p w14:paraId="3A1D23A2" w14:textId="77777777" w:rsidR="009827B7" w:rsidRPr="00116162" w:rsidRDefault="009827B7" w:rsidP="009827B7"/>
    <w:p w14:paraId="0AECCC4E" w14:textId="77777777" w:rsidR="009827B7" w:rsidRPr="001602BA" w:rsidRDefault="009827B7" w:rsidP="009827B7">
      <w:pPr>
        <w:rPr>
          <w:b/>
          <w:bCs/>
          <w:i/>
          <w:iCs/>
        </w:rPr>
      </w:pPr>
      <w:r w:rsidRPr="001602BA">
        <w:rPr>
          <w:b/>
          <w:bCs/>
          <w:i/>
          <w:iCs/>
        </w:rPr>
        <w:t>Religious Holy Days</w:t>
      </w:r>
    </w:p>
    <w:p w14:paraId="396686A2" w14:textId="06997808" w:rsidR="009827B7" w:rsidRPr="001602BA" w:rsidRDefault="009827B7" w:rsidP="009827B7">
      <w:r w:rsidRPr="001602BA">
        <w:t>Students whose religious beliefs prohibit class attendance on designated dates or attendance at scheduled exams m</w:t>
      </w:r>
      <w:r>
        <w:t xml:space="preserve">ay request an excused absence. </w:t>
      </w:r>
      <w:r w:rsidRPr="001602BA">
        <w:t xml:space="preserve">To do this, you are </w:t>
      </w:r>
      <w:r w:rsidRPr="001602BA">
        <w:rPr>
          <w:b/>
          <w:bCs/>
        </w:rPr>
        <w:t>strongly encouraged</w:t>
      </w:r>
      <w:r w:rsidRPr="001602BA">
        <w:t xml:space="preserve"> to request the excused absence, in writing, by </w:t>
      </w:r>
      <w:r>
        <w:t xml:space="preserve">the </w:t>
      </w:r>
      <w:proofErr w:type="gramStart"/>
      <w:r>
        <w:t>fifth class</w:t>
      </w:r>
      <w:proofErr w:type="gramEnd"/>
      <w:r>
        <w:t xml:space="preserve"> day. </w:t>
      </w:r>
      <w:r w:rsidRPr="001602BA">
        <w:t>Please submit this written request to your instructor to allow the instructor to make appropriate arrangements.  For more information, see the catalog at</w:t>
      </w:r>
      <w:r w:rsidRPr="001602BA">
        <w:rPr>
          <w:u w:val="single"/>
        </w:rPr>
        <w:t xml:space="preserve"> </w:t>
      </w:r>
      <w:hyperlink r:id="rId22" w:history="1">
        <w:r w:rsidR="00415819" w:rsidRPr="00440B59">
          <w:rPr>
            <w:rStyle w:val="Hyperlink"/>
          </w:rPr>
          <w:t>http://publications.uh.edu/content.php?catoid=41&amp;navoid=14537</w:t>
        </w:r>
      </w:hyperlink>
      <w:r w:rsidR="00415819">
        <w:t xml:space="preserve"> .</w:t>
      </w:r>
    </w:p>
    <w:p w14:paraId="2D47B478" w14:textId="77777777" w:rsidR="009827B7" w:rsidRPr="001602BA" w:rsidRDefault="009827B7" w:rsidP="009827B7"/>
    <w:p w14:paraId="32E31B3D" w14:textId="77777777" w:rsidR="009827B7" w:rsidRPr="001602BA" w:rsidRDefault="009827B7" w:rsidP="009827B7">
      <w:pPr>
        <w:rPr>
          <w:b/>
          <w:bCs/>
          <w:i/>
          <w:iCs/>
        </w:rPr>
      </w:pPr>
      <w:r w:rsidRPr="001602BA">
        <w:rPr>
          <w:b/>
          <w:bCs/>
          <w:i/>
          <w:iCs/>
        </w:rPr>
        <w:t>Students with Disabilities</w:t>
      </w:r>
    </w:p>
    <w:p w14:paraId="4D98BD1D" w14:textId="54C7B5B4" w:rsidR="009827B7" w:rsidRDefault="009827B7" w:rsidP="009827B7">
      <w:pPr>
        <w:tabs>
          <w:tab w:val="left" w:pos="1080"/>
        </w:tabs>
      </w:pPr>
      <w:r w:rsidRPr="00654C7D">
        <w:t xml:space="preserve">Students with recognized disabilities will be provided reasonable accommodations, appropriate to the course, upon documentation of the disability with a </w:t>
      </w:r>
      <w:r w:rsidRPr="00654C7D">
        <w:rPr>
          <w:u w:val="single"/>
        </w:rPr>
        <w:t>Student Accommodation Form</w:t>
      </w:r>
      <w:r w:rsidRPr="00654C7D">
        <w:t xml:space="preserve"> from the </w:t>
      </w:r>
      <w:r w:rsidRPr="00654C7D">
        <w:rPr>
          <w:u w:val="single"/>
        </w:rPr>
        <w:t>Center for Students with Disabilities</w:t>
      </w:r>
      <w:r>
        <w:t xml:space="preserve">. </w:t>
      </w:r>
      <w:r w:rsidR="00A53BC7">
        <w:t xml:space="preserve"> </w:t>
      </w:r>
      <w:r w:rsidRPr="00654C7D">
        <w:t xml:space="preserve">For more information, see the web at </w:t>
      </w:r>
      <w:hyperlink r:id="rId23" w:history="1">
        <w:r w:rsidRPr="00654C7D">
          <w:rPr>
            <w:rStyle w:val="Hyperlink"/>
          </w:rPr>
          <w:t>http://www.uh.edu/csd/</w:t>
        </w:r>
      </w:hyperlink>
      <w:r w:rsidRPr="00654C7D">
        <w:t>.</w:t>
      </w:r>
    </w:p>
    <w:p w14:paraId="779BE616" w14:textId="77777777" w:rsidR="009827B7" w:rsidRDefault="009827B7" w:rsidP="009827B7">
      <w:pPr>
        <w:tabs>
          <w:tab w:val="left" w:pos="1080"/>
        </w:tabs>
      </w:pPr>
    </w:p>
    <w:p w14:paraId="32D6D10E" w14:textId="77777777" w:rsidR="009827B7" w:rsidRDefault="009827B7" w:rsidP="009827B7">
      <w:pPr>
        <w:tabs>
          <w:tab w:val="left" w:pos="1080"/>
        </w:tabs>
        <w:rPr>
          <w:rStyle w:val="Hyperlink"/>
        </w:rPr>
      </w:pPr>
      <w:r w:rsidRPr="00654C7D">
        <w:rPr>
          <w:b/>
          <w:i/>
        </w:rPr>
        <w:t>Counseling and Psychological Services</w:t>
      </w:r>
      <w:r>
        <w:t xml:space="preserve"> (CAPS) can help students who are having difficulties managing stress, adjusting to college, or feeling sad and hopeless. You can reach CAPS (</w:t>
      </w:r>
      <w:hyperlink r:id="rId24" w:history="1">
        <w:r w:rsidRPr="008B5F24">
          <w:rPr>
            <w:rStyle w:val="Hyperlink"/>
          </w:rPr>
          <w:t>www.uh.edu/caps</w:t>
        </w:r>
      </w:hyperlink>
      <w:r>
        <w:t xml:space="preserve">) by calling 713 743-5454 during and after business hours for routine appointments or if you or someone you know is in crisis. Also, there is no appointment necessary for the “Let’s Talk” program, which is a drop-in consultation service at convenient locations and hours around campus. </w:t>
      </w:r>
      <w:hyperlink r:id="rId25" w:history="1">
        <w:r w:rsidRPr="007D3231">
          <w:rPr>
            <w:rStyle w:val="Hyperlink"/>
          </w:rPr>
          <w:t>https://uh.edu/caps/outreach/lets-talk/index</w:t>
        </w:r>
      </w:hyperlink>
      <w:r w:rsidRPr="007D3231">
        <w:t>.</w:t>
      </w:r>
    </w:p>
    <w:p w14:paraId="761ED1B0" w14:textId="77777777" w:rsidR="009827B7" w:rsidRPr="001602BA" w:rsidRDefault="009827B7" w:rsidP="009827B7">
      <w:pPr>
        <w:tabs>
          <w:tab w:val="left" w:pos="1080"/>
        </w:tabs>
        <w:rPr>
          <w:rFonts w:ascii="Times-Roman" w:hAnsi="Times-Roman"/>
          <w:b/>
          <w:i/>
        </w:rPr>
      </w:pPr>
    </w:p>
    <w:p w14:paraId="0B615931" w14:textId="77777777" w:rsidR="004E7454" w:rsidRDefault="004E7454" w:rsidP="004E7454">
      <w:pPr>
        <w:widowControl w:val="0"/>
        <w:tabs>
          <w:tab w:val="left" w:pos="720"/>
          <w:tab w:val="left" w:pos="1440"/>
          <w:tab w:val="left" w:pos="2160"/>
          <w:tab w:val="left" w:pos="2880"/>
          <w:tab w:val="left" w:pos="9360"/>
        </w:tabs>
        <w:spacing w:line="20" w:lineRule="atLeast"/>
        <w:rPr>
          <w:rFonts w:ascii="Times-Roman" w:hAnsi="Times-Roman"/>
          <w:b/>
          <w:bCs/>
          <w:i/>
          <w:iCs/>
        </w:rPr>
      </w:pPr>
      <w:r>
        <w:rPr>
          <w:rFonts w:ascii="Times-Roman" w:hAnsi="Times-Roman"/>
          <w:b/>
          <w:bCs/>
          <w:i/>
          <w:iCs/>
        </w:rPr>
        <w:t>Attendance</w:t>
      </w:r>
    </w:p>
    <w:p w14:paraId="30A76107" w14:textId="77777777" w:rsidR="004E7454" w:rsidRDefault="004E7454" w:rsidP="004E7454">
      <w:pPr>
        <w:pStyle w:val="p14"/>
        <w:spacing w:line="240" w:lineRule="auto"/>
        <w:jc w:val="left"/>
        <w:rPr>
          <w:rFonts w:ascii="Times-Roman" w:hAnsi="Times-Roman"/>
        </w:rPr>
      </w:pPr>
      <w:r>
        <w:rPr>
          <w:rFonts w:ascii="Times-Roman" w:hAnsi="Times-Roman"/>
        </w:rPr>
        <w:t xml:space="preserve">Attendance at all classes is expected and required. The instructor may take attendance in any class, at any time during the class. The instructor may do this as many times per class period as she/he chooses, without warning. The attendance grade can be included in the grade for the course.  </w:t>
      </w:r>
    </w:p>
    <w:p w14:paraId="2042142C" w14:textId="77777777" w:rsidR="004E7454" w:rsidRDefault="004E7454" w:rsidP="004E7454">
      <w:pPr>
        <w:widowControl w:val="0"/>
        <w:tabs>
          <w:tab w:val="left" w:pos="720"/>
          <w:tab w:val="left" w:pos="1440"/>
          <w:tab w:val="left" w:pos="2160"/>
          <w:tab w:val="left" w:pos="2880"/>
          <w:tab w:val="left" w:pos="9360"/>
        </w:tabs>
        <w:spacing w:line="20" w:lineRule="atLeast"/>
        <w:rPr>
          <w:rFonts w:ascii="Times-Roman" w:hAnsi="Times-Roman"/>
        </w:rPr>
      </w:pPr>
    </w:p>
    <w:p w14:paraId="0D17ABE6" w14:textId="77777777" w:rsidR="004E7454" w:rsidRDefault="004E7454">
      <w:pPr>
        <w:widowControl w:val="0"/>
        <w:autoSpaceDE w:val="0"/>
        <w:autoSpaceDN w:val="0"/>
        <w:rPr>
          <w:rFonts w:ascii="Times-Roman" w:hAnsi="Times-Roman"/>
          <w:b/>
          <w:i/>
        </w:rPr>
      </w:pPr>
      <w:r>
        <w:rPr>
          <w:rFonts w:ascii="Times-Roman" w:hAnsi="Times-Roman"/>
          <w:b/>
          <w:i/>
        </w:rPr>
        <w:br w:type="page"/>
      </w:r>
    </w:p>
    <w:p w14:paraId="175F3158" w14:textId="5C0A2AC5" w:rsidR="009827B7" w:rsidRDefault="009827B7" w:rsidP="009827B7">
      <w:pPr>
        <w:widowControl w:val="0"/>
        <w:tabs>
          <w:tab w:val="left" w:pos="720"/>
          <w:tab w:val="left" w:pos="1440"/>
          <w:tab w:val="left" w:pos="2160"/>
          <w:tab w:val="left" w:pos="2880"/>
          <w:tab w:val="left" w:pos="9360"/>
        </w:tabs>
        <w:spacing w:line="20" w:lineRule="atLeast"/>
        <w:jc w:val="both"/>
        <w:rPr>
          <w:rFonts w:ascii="Times-Roman" w:hAnsi="Times-Roman"/>
        </w:rPr>
      </w:pPr>
      <w:r>
        <w:rPr>
          <w:rFonts w:ascii="Times-Roman" w:hAnsi="Times-Roman"/>
          <w:b/>
          <w:i/>
        </w:rPr>
        <w:lastRenderedPageBreak/>
        <w:t>Homework</w:t>
      </w:r>
      <w:bookmarkStart w:id="4" w:name="_GoBack"/>
      <w:bookmarkEnd w:id="4"/>
    </w:p>
    <w:p w14:paraId="1EBE8EC6" w14:textId="6DFF82FB" w:rsidR="00B65B3E" w:rsidRDefault="009827B7" w:rsidP="009827B7">
      <w:pPr>
        <w:widowControl w:val="0"/>
        <w:tabs>
          <w:tab w:val="left" w:pos="720"/>
          <w:tab w:val="left" w:pos="1440"/>
          <w:tab w:val="left" w:pos="2160"/>
          <w:tab w:val="left" w:pos="2880"/>
          <w:tab w:val="left" w:pos="9360"/>
        </w:tabs>
        <w:spacing w:line="20" w:lineRule="atLeast"/>
      </w:pPr>
      <w:r>
        <w:t xml:space="preserve">There will be regular homework assignments; the problems </w:t>
      </w:r>
      <w:r w:rsidR="00CD4728">
        <w:t>will be available on Blackboard, and will be submitted there as well.  Copies of the homework assignments are also available on the course web page</w:t>
      </w:r>
      <w:r w:rsidR="00B53739">
        <w:t xml:space="preserve">, </w:t>
      </w:r>
      <w:hyperlink r:id="rId26" w:history="1">
        <w:r w:rsidR="00D549A7" w:rsidRPr="00FF3C58">
          <w:rPr>
            <w:rStyle w:val="Hyperlink"/>
          </w:rPr>
          <w:t>http://courses.egr.uh.edu/ECE/ECE2202/Homework/</w:t>
        </w:r>
      </w:hyperlink>
      <w:r w:rsidR="00B53739">
        <w:t xml:space="preserve"> .</w:t>
      </w:r>
    </w:p>
    <w:p w14:paraId="7D6C3CB3" w14:textId="77777777" w:rsidR="009827B7" w:rsidRDefault="009827B7" w:rsidP="009827B7">
      <w:pPr>
        <w:widowControl w:val="0"/>
        <w:tabs>
          <w:tab w:val="left" w:pos="720"/>
          <w:tab w:val="left" w:pos="1440"/>
          <w:tab w:val="left" w:pos="2160"/>
          <w:tab w:val="left" w:pos="2880"/>
          <w:tab w:val="left" w:pos="9360"/>
        </w:tabs>
        <w:spacing w:line="20" w:lineRule="atLeast"/>
      </w:pPr>
    </w:p>
    <w:p w14:paraId="3C61A214" w14:textId="77777777" w:rsidR="009827B7" w:rsidRDefault="009827B7" w:rsidP="009827B7">
      <w:pPr>
        <w:widowControl w:val="0"/>
        <w:tabs>
          <w:tab w:val="left" w:pos="720"/>
          <w:tab w:val="left" w:pos="1440"/>
          <w:tab w:val="left" w:pos="2160"/>
          <w:tab w:val="left" w:pos="2880"/>
          <w:tab w:val="left" w:pos="9360"/>
        </w:tabs>
        <w:spacing w:line="20" w:lineRule="atLeast"/>
        <w:rPr>
          <w:snapToGrid w:val="0"/>
        </w:rPr>
      </w:pPr>
      <w:r w:rsidRPr="00DF6D3B">
        <w:rPr>
          <w:snapToGrid w:val="0"/>
        </w:rPr>
        <w:t>Since doing homework is important, we will be collecting and grading it. The instructors believe that it is beneficial for students to work together on the homew</w:t>
      </w:r>
      <w:r>
        <w:rPr>
          <w:snapToGrid w:val="0"/>
        </w:rPr>
        <w:t>ork, in a constructive manner. S</w:t>
      </w:r>
      <w:r w:rsidRPr="00DF6D3B">
        <w:rPr>
          <w:snapToGrid w:val="0"/>
        </w:rPr>
        <w:t>ome students may be tempted to copy their homework from a fellow student, which obviously defeats the purpose of doing homework. At the end of the semester, the grades you obtained on your homework assignments will count a few percent toward your final average. We will make the final determination of exactly</w:t>
      </w:r>
      <w:r w:rsidRPr="00AB4977">
        <w:rPr>
          <w:snapToGrid w:val="0"/>
        </w:rPr>
        <w:t xml:space="preserve"> how much they co</w:t>
      </w:r>
      <w:r>
        <w:rPr>
          <w:snapToGrid w:val="0"/>
        </w:rPr>
        <w:t>unt at the end of the semester.</w:t>
      </w:r>
      <w:r w:rsidRPr="00AB4977">
        <w:rPr>
          <w:snapToGrid w:val="0"/>
        </w:rPr>
        <w:t xml:space="preserve"> However, it is important for you to understand that you cannot pass the course on the</w:t>
      </w:r>
      <w:r>
        <w:rPr>
          <w:snapToGrid w:val="0"/>
        </w:rPr>
        <w:t xml:space="preserve"> basis of homework assignments. </w:t>
      </w:r>
      <w:r w:rsidRPr="00AB4977">
        <w:rPr>
          <w:snapToGrid w:val="0"/>
        </w:rPr>
        <w:t xml:space="preserve">Our experience is that if you are copying the homework, or simply not doing it, you will not do </w:t>
      </w:r>
      <w:r>
        <w:rPr>
          <w:snapToGrid w:val="0"/>
        </w:rPr>
        <w:t xml:space="preserve">well on the exams and quizzes. </w:t>
      </w:r>
      <w:r w:rsidRPr="00AB4977">
        <w:rPr>
          <w:snapToGrid w:val="0"/>
        </w:rPr>
        <w:t>Since the exams and quizzes will count far more than the homework assignments, the homework grade cannot raise your average sufficiently for you to pass the course.</w:t>
      </w:r>
    </w:p>
    <w:p w14:paraId="0893A745" w14:textId="77777777" w:rsidR="009827B7" w:rsidRDefault="009827B7" w:rsidP="009827B7">
      <w:pPr>
        <w:widowControl w:val="0"/>
        <w:tabs>
          <w:tab w:val="left" w:pos="720"/>
          <w:tab w:val="left" w:pos="1440"/>
          <w:tab w:val="left" w:pos="2160"/>
          <w:tab w:val="left" w:pos="2880"/>
          <w:tab w:val="left" w:pos="9360"/>
        </w:tabs>
        <w:spacing w:line="20" w:lineRule="atLeast"/>
        <w:rPr>
          <w:snapToGrid w:val="0"/>
        </w:rPr>
      </w:pPr>
    </w:p>
    <w:p w14:paraId="6F947870" w14:textId="77777777" w:rsidR="009827B7" w:rsidRPr="001602BA" w:rsidRDefault="009827B7" w:rsidP="009827B7">
      <w:pPr>
        <w:widowControl w:val="0"/>
        <w:tabs>
          <w:tab w:val="left" w:pos="720"/>
          <w:tab w:val="left" w:pos="1440"/>
          <w:tab w:val="left" w:pos="2160"/>
          <w:tab w:val="left" w:pos="2880"/>
          <w:tab w:val="left" w:pos="9360"/>
        </w:tabs>
        <w:spacing w:line="20" w:lineRule="atLeast"/>
        <w:jc w:val="both"/>
      </w:pPr>
      <w:r>
        <w:rPr>
          <w:b/>
          <w:i/>
        </w:rPr>
        <w:t>Exams</w:t>
      </w:r>
    </w:p>
    <w:p w14:paraId="2DDD4DC9" w14:textId="600D9382" w:rsidR="009827B7" w:rsidRPr="001602BA" w:rsidRDefault="009827B7" w:rsidP="009827B7">
      <w:pPr>
        <w:tabs>
          <w:tab w:val="left" w:pos="720"/>
          <w:tab w:val="left" w:pos="1440"/>
          <w:tab w:val="left" w:pos="2160"/>
          <w:tab w:val="left" w:pos="2880"/>
          <w:tab w:val="left" w:pos="9360"/>
        </w:tabs>
        <w:spacing w:line="20" w:lineRule="atLeast"/>
      </w:pPr>
      <w:r>
        <w:t xml:space="preserve">There will be </w:t>
      </w:r>
      <w:r w:rsidR="00A53BC7">
        <w:t>a midsemester examination</w:t>
      </w:r>
      <w:r w:rsidRPr="001602BA">
        <w:t>, given on the date listed below.  Th</w:t>
      </w:r>
      <w:r w:rsidR="004E7454">
        <w:t>is</w:t>
      </w:r>
      <w:r w:rsidRPr="001602BA">
        <w:t xml:space="preserve"> examination will last for </w:t>
      </w:r>
      <w:r w:rsidR="004E7454">
        <w:t>105</w:t>
      </w:r>
      <w:r w:rsidRPr="001602BA">
        <w:t xml:space="preserve"> minutes</w:t>
      </w:r>
      <w:r w:rsidR="004E7454">
        <w:t>, from the time you are told to begin</w:t>
      </w:r>
      <w:r w:rsidRPr="001602BA">
        <w:t>.  The final exam will last 1</w:t>
      </w:r>
      <w:r w:rsidR="000F48F2">
        <w:t>6</w:t>
      </w:r>
      <w:r w:rsidRPr="001602BA">
        <w:t xml:space="preserve">0 minutes.  </w:t>
      </w:r>
    </w:p>
    <w:p w14:paraId="1DFDDD7B" w14:textId="77777777" w:rsidR="009827B7" w:rsidRPr="00195978" w:rsidRDefault="009827B7" w:rsidP="009827B7">
      <w:pPr>
        <w:pStyle w:val="p14"/>
        <w:tabs>
          <w:tab w:val="left" w:pos="1440"/>
          <w:tab w:val="left" w:pos="2160"/>
          <w:tab w:val="left" w:pos="2880"/>
          <w:tab w:val="left" w:pos="9360"/>
        </w:tabs>
        <w:spacing w:line="20" w:lineRule="atLeast"/>
        <w:jc w:val="left"/>
        <w:rPr>
          <w:rFonts w:ascii="Times New Roman" w:hAnsi="Times New Roman"/>
          <w:szCs w:val="24"/>
        </w:rPr>
      </w:pPr>
    </w:p>
    <w:p w14:paraId="2F2679C6" w14:textId="5A9CCE83" w:rsidR="009827B7" w:rsidRPr="00195978" w:rsidRDefault="00A53BC7" w:rsidP="009827B7">
      <w:pPr>
        <w:pStyle w:val="p15"/>
        <w:tabs>
          <w:tab w:val="clear" w:pos="1100"/>
        </w:tabs>
        <w:spacing w:line="240" w:lineRule="auto"/>
        <w:ind w:left="0"/>
        <w:jc w:val="left"/>
        <w:rPr>
          <w:rFonts w:ascii="Times New Roman" w:hAnsi="Times New Roman"/>
          <w:szCs w:val="24"/>
        </w:rPr>
      </w:pPr>
      <w:r>
        <w:rPr>
          <w:rFonts w:ascii="Times New Roman" w:hAnsi="Times New Roman"/>
          <w:szCs w:val="24"/>
        </w:rPr>
        <w:t xml:space="preserve">Midsemester </w:t>
      </w:r>
      <w:r w:rsidR="009827B7" w:rsidRPr="00195978">
        <w:rPr>
          <w:rFonts w:ascii="Times New Roman" w:hAnsi="Times New Roman"/>
          <w:szCs w:val="24"/>
        </w:rPr>
        <w:t xml:space="preserve">Exam 1:  </w:t>
      </w:r>
      <w:r w:rsidR="004E7454">
        <w:rPr>
          <w:rFonts w:ascii="Times New Roman" w:hAnsi="Times New Roman"/>
          <w:szCs w:val="24"/>
        </w:rPr>
        <w:t xml:space="preserve">Thursday, July </w:t>
      </w:r>
      <w:r w:rsidR="0058736A">
        <w:rPr>
          <w:rFonts w:ascii="Times New Roman" w:hAnsi="Times New Roman"/>
          <w:szCs w:val="24"/>
        </w:rPr>
        <w:t>21</w:t>
      </w:r>
      <w:r w:rsidR="004E7454">
        <w:rPr>
          <w:rFonts w:ascii="Times New Roman" w:hAnsi="Times New Roman"/>
          <w:szCs w:val="24"/>
        </w:rPr>
        <w:t>, 2022,</w:t>
      </w:r>
      <w:r w:rsidR="009827B7">
        <w:rPr>
          <w:rFonts w:ascii="Times New Roman" w:hAnsi="Times New Roman"/>
          <w:szCs w:val="24"/>
        </w:rPr>
        <w:t xml:space="preserve"> </w:t>
      </w:r>
      <w:r w:rsidR="004E7454">
        <w:rPr>
          <w:rFonts w:ascii="Times New Roman" w:hAnsi="Times New Roman"/>
          <w:szCs w:val="24"/>
        </w:rPr>
        <w:t>2pm to 4pm</w:t>
      </w:r>
    </w:p>
    <w:p w14:paraId="079172F2" w14:textId="165B6206" w:rsidR="009827B7" w:rsidRDefault="009827B7" w:rsidP="009827B7">
      <w:pPr>
        <w:pStyle w:val="p14"/>
        <w:spacing w:line="240" w:lineRule="auto"/>
        <w:jc w:val="left"/>
        <w:rPr>
          <w:rFonts w:ascii="Times New Roman" w:hAnsi="Times New Roman"/>
          <w:szCs w:val="24"/>
        </w:rPr>
      </w:pPr>
      <w:r w:rsidRPr="001602BA">
        <w:rPr>
          <w:rFonts w:ascii="Times New Roman" w:hAnsi="Times New Roman"/>
          <w:szCs w:val="24"/>
        </w:rPr>
        <w:t>A comprehensive final exam will</w:t>
      </w:r>
      <w:r>
        <w:rPr>
          <w:rFonts w:ascii="Times New Roman" w:hAnsi="Times New Roman"/>
          <w:szCs w:val="24"/>
        </w:rPr>
        <w:t xml:space="preserve"> be given on </w:t>
      </w:r>
      <w:r w:rsidR="00DC0120">
        <w:rPr>
          <w:rFonts w:ascii="Times New Roman" w:hAnsi="Times New Roman"/>
          <w:szCs w:val="24"/>
        </w:rPr>
        <w:t>Fri</w:t>
      </w:r>
      <w:r w:rsidR="00173716">
        <w:rPr>
          <w:rFonts w:ascii="Times New Roman" w:hAnsi="Times New Roman"/>
          <w:szCs w:val="24"/>
        </w:rPr>
        <w:t xml:space="preserve">day, </w:t>
      </w:r>
      <w:r w:rsidR="00A53BC7">
        <w:rPr>
          <w:rFonts w:ascii="Times New Roman" w:hAnsi="Times New Roman"/>
          <w:szCs w:val="24"/>
        </w:rPr>
        <w:t>August 1</w:t>
      </w:r>
      <w:r w:rsidR="00DC0120">
        <w:rPr>
          <w:rFonts w:ascii="Times New Roman" w:hAnsi="Times New Roman"/>
          <w:szCs w:val="24"/>
        </w:rPr>
        <w:t>2</w:t>
      </w:r>
      <w:r w:rsidR="00A53BC7" w:rsidRPr="00A53BC7">
        <w:rPr>
          <w:rFonts w:ascii="Times New Roman" w:hAnsi="Times New Roman"/>
          <w:szCs w:val="24"/>
          <w:vertAlign w:val="superscript"/>
        </w:rPr>
        <w:t>th</w:t>
      </w:r>
      <w:r>
        <w:rPr>
          <w:rFonts w:ascii="Times New Roman" w:hAnsi="Times New Roman"/>
          <w:szCs w:val="24"/>
        </w:rPr>
        <w:t>, from 2pm</w:t>
      </w:r>
      <w:r w:rsidR="00A53BC7">
        <w:rPr>
          <w:rFonts w:ascii="Times New Roman" w:hAnsi="Times New Roman"/>
          <w:szCs w:val="24"/>
        </w:rPr>
        <w:t xml:space="preserve"> to 5pm</w:t>
      </w:r>
      <w:r w:rsidRPr="001602BA">
        <w:rPr>
          <w:rFonts w:ascii="Times New Roman" w:hAnsi="Times New Roman"/>
          <w:szCs w:val="24"/>
        </w:rPr>
        <w:t>.</w:t>
      </w:r>
    </w:p>
    <w:p w14:paraId="71F35732" w14:textId="77777777" w:rsidR="009827B7" w:rsidRDefault="009827B7" w:rsidP="009827B7">
      <w:pPr>
        <w:pStyle w:val="p14"/>
        <w:spacing w:line="240" w:lineRule="auto"/>
        <w:jc w:val="left"/>
        <w:rPr>
          <w:rFonts w:ascii="Times New Roman" w:hAnsi="Times New Roman"/>
          <w:szCs w:val="24"/>
        </w:rPr>
      </w:pPr>
    </w:p>
    <w:p w14:paraId="1F651C97" w14:textId="77777777" w:rsidR="009827B7" w:rsidRDefault="009827B7" w:rsidP="009827B7">
      <w:pPr>
        <w:pStyle w:val="p14"/>
        <w:spacing w:line="240" w:lineRule="auto"/>
        <w:jc w:val="left"/>
        <w:rPr>
          <w:rFonts w:ascii="Times New Roman" w:hAnsi="Times New Roman"/>
          <w:szCs w:val="24"/>
        </w:rPr>
      </w:pPr>
      <w:r w:rsidRPr="001602BA">
        <w:rPr>
          <w:rFonts w:ascii="Times New Roman" w:hAnsi="Times New Roman"/>
          <w:szCs w:val="24"/>
        </w:rPr>
        <w:t xml:space="preserve">If you have a conflict with any exam time, you must notify your instructor in writing during the first week of classes. </w:t>
      </w:r>
    </w:p>
    <w:p w14:paraId="0506976A" w14:textId="77777777" w:rsidR="009827B7" w:rsidRDefault="009827B7" w:rsidP="009827B7">
      <w:pPr>
        <w:pStyle w:val="p14"/>
        <w:spacing w:line="240" w:lineRule="auto"/>
        <w:jc w:val="left"/>
        <w:rPr>
          <w:rFonts w:ascii="Times New Roman" w:hAnsi="Times New Roman"/>
          <w:szCs w:val="24"/>
        </w:rPr>
      </w:pPr>
    </w:p>
    <w:p w14:paraId="68EB66B7" w14:textId="6EEFD0B4" w:rsidR="009827B7" w:rsidRDefault="009827B7" w:rsidP="009827B7">
      <w:pPr>
        <w:pStyle w:val="p14"/>
        <w:spacing w:line="240" w:lineRule="auto"/>
        <w:jc w:val="left"/>
        <w:rPr>
          <w:rFonts w:ascii="Times New Roman" w:hAnsi="Times New Roman"/>
          <w:szCs w:val="24"/>
        </w:rPr>
      </w:pPr>
      <w:r>
        <w:rPr>
          <w:rFonts w:ascii="Times New Roman" w:hAnsi="Times New Roman"/>
          <w:szCs w:val="24"/>
        </w:rPr>
        <w:t xml:space="preserve">In addition, </w:t>
      </w:r>
      <w:r w:rsidRPr="00E02454">
        <w:rPr>
          <w:rFonts w:ascii="Times New Roman" w:hAnsi="Times New Roman"/>
          <w:b/>
          <w:i/>
          <w:szCs w:val="24"/>
        </w:rPr>
        <w:t>quizzes</w:t>
      </w:r>
      <w:r>
        <w:rPr>
          <w:rFonts w:ascii="Times New Roman" w:hAnsi="Times New Roman"/>
          <w:szCs w:val="24"/>
        </w:rPr>
        <w:t xml:space="preserve"> will be given during the semester. </w:t>
      </w:r>
      <w:r>
        <w:rPr>
          <w:szCs w:val="24"/>
        </w:rPr>
        <w:t>The quizzes</w:t>
      </w:r>
      <w:r w:rsidRPr="001602BA">
        <w:rPr>
          <w:szCs w:val="24"/>
        </w:rPr>
        <w:t xml:space="preserve"> will</w:t>
      </w:r>
      <w:r>
        <w:rPr>
          <w:szCs w:val="24"/>
        </w:rPr>
        <w:t xml:space="preserve"> have exam-like questions and will typically last 20 to </w:t>
      </w:r>
      <w:r w:rsidR="000F48F2">
        <w:rPr>
          <w:szCs w:val="24"/>
        </w:rPr>
        <w:t>4</w:t>
      </w:r>
      <w:r>
        <w:rPr>
          <w:szCs w:val="24"/>
        </w:rPr>
        <w:t>0 minutes</w:t>
      </w:r>
      <w:r>
        <w:rPr>
          <w:rFonts w:ascii="Times New Roman" w:hAnsi="Times New Roman"/>
          <w:szCs w:val="24"/>
        </w:rPr>
        <w:t>.</w:t>
      </w:r>
    </w:p>
    <w:p w14:paraId="29D076F0" w14:textId="77777777" w:rsidR="009827B7" w:rsidRDefault="009827B7" w:rsidP="009827B7">
      <w:pPr>
        <w:pStyle w:val="p14"/>
        <w:spacing w:line="240" w:lineRule="auto"/>
        <w:jc w:val="left"/>
        <w:rPr>
          <w:rFonts w:ascii="Times New Roman" w:hAnsi="Times New Roman"/>
          <w:szCs w:val="24"/>
        </w:rPr>
      </w:pPr>
    </w:p>
    <w:p w14:paraId="3D6FA3B6" w14:textId="77777777" w:rsidR="009827B7" w:rsidRDefault="009827B7" w:rsidP="009827B7">
      <w:pPr>
        <w:widowControl w:val="0"/>
        <w:tabs>
          <w:tab w:val="left" w:pos="720"/>
          <w:tab w:val="left" w:pos="1440"/>
          <w:tab w:val="left" w:pos="2160"/>
          <w:tab w:val="left" w:pos="2880"/>
          <w:tab w:val="left" w:pos="9360"/>
        </w:tabs>
        <w:spacing w:line="20" w:lineRule="atLeast"/>
        <w:rPr>
          <w:rFonts w:ascii="Times-Roman" w:hAnsi="Times-Roman"/>
        </w:rPr>
      </w:pPr>
      <w:r>
        <w:rPr>
          <w:rFonts w:ascii="Times-Roman" w:hAnsi="Times-Roman"/>
          <w:b/>
          <w:i/>
        </w:rPr>
        <w:t>Conduct of Examinations</w:t>
      </w:r>
    </w:p>
    <w:p w14:paraId="7EE864BD" w14:textId="77777777" w:rsidR="009827B7" w:rsidRDefault="009827B7" w:rsidP="009827B7">
      <w:pPr>
        <w:widowControl w:val="0"/>
        <w:tabs>
          <w:tab w:val="left" w:pos="720"/>
          <w:tab w:val="left" w:pos="1440"/>
          <w:tab w:val="left" w:pos="2160"/>
          <w:tab w:val="left" w:pos="2880"/>
          <w:tab w:val="left" w:pos="9360"/>
        </w:tabs>
        <w:spacing w:line="20" w:lineRule="atLeast"/>
        <w:rPr>
          <w:rFonts w:ascii="Times-Roman" w:hAnsi="Times-Roman"/>
          <w:b/>
        </w:rPr>
      </w:pPr>
      <w:r>
        <w:rPr>
          <w:rFonts w:ascii="Times-Roman" w:hAnsi="Times-Roman"/>
        </w:rPr>
        <w:t xml:space="preserve">Exams and quizzes are closed book, closed notes, unless otherwise announced.  A one-page crib sheet, using both sides of an 8.5” by 11” sheet of paper, will be allowed for each of the exams. Note that the number of crib sheets will not increase during the semester. You may bring any calculator to the exams and quizzes. </w:t>
      </w:r>
      <w:r>
        <w:rPr>
          <w:rFonts w:ascii="Times-Roman" w:hAnsi="Times-Roman"/>
          <w:b/>
          <w:u w:val="single"/>
        </w:rPr>
        <w:t>No makeup examinations will be given.</w:t>
      </w:r>
      <w:r>
        <w:rPr>
          <w:rFonts w:ascii="Times-Roman" w:hAnsi="Times-Roman"/>
          <w:b/>
        </w:rPr>
        <w:t xml:space="preserve">  If you have a medical emergency you should call your instructor as soon as possible, preferably before the examination. Medical documentation will be required in all such cases.  </w:t>
      </w:r>
    </w:p>
    <w:p w14:paraId="346DAEE1" w14:textId="77777777" w:rsidR="009827B7" w:rsidRDefault="009827B7" w:rsidP="009827B7">
      <w:pPr>
        <w:widowControl w:val="0"/>
        <w:tabs>
          <w:tab w:val="left" w:pos="720"/>
          <w:tab w:val="left" w:pos="1440"/>
          <w:tab w:val="left" w:pos="2160"/>
          <w:tab w:val="left" w:pos="2880"/>
          <w:tab w:val="left" w:pos="9360"/>
        </w:tabs>
        <w:spacing w:line="20" w:lineRule="atLeast"/>
        <w:rPr>
          <w:rFonts w:ascii="Times-Roman" w:hAnsi="Times-Roman"/>
          <w:b/>
        </w:rPr>
      </w:pPr>
    </w:p>
    <w:p w14:paraId="6EDAD044" w14:textId="77777777" w:rsidR="009827B7" w:rsidRDefault="009827B7" w:rsidP="009827B7">
      <w:pPr>
        <w:pStyle w:val="p14"/>
        <w:spacing w:line="240" w:lineRule="auto"/>
        <w:jc w:val="left"/>
        <w:rPr>
          <w:rFonts w:ascii="Times-Roman" w:hAnsi="Times-Roman"/>
        </w:rPr>
      </w:pPr>
      <w:r w:rsidRPr="000E0690">
        <w:rPr>
          <w:rFonts w:ascii="Times New Roman" w:hAnsi="Times New Roman"/>
        </w:rPr>
        <w:t xml:space="preserve">The following items are </w:t>
      </w:r>
      <w:r w:rsidRPr="000E0690">
        <w:rPr>
          <w:rFonts w:ascii="Times New Roman" w:hAnsi="Times New Roman"/>
          <w:b/>
          <w:bCs/>
        </w:rPr>
        <w:t>not</w:t>
      </w:r>
      <w:r w:rsidRPr="000E0690">
        <w:rPr>
          <w:rFonts w:ascii="Times New Roman" w:hAnsi="Times New Roman"/>
        </w:rPr>
        <w:t xml:space="preserve"> permitted during the exams: laptop computers; connections to the internet of any kind; communications devices of a</w:t>
      </w:r>
      <w:r>
        <w:rPr>
          <w:rFonts w:ascii="Times New Roman" w:hAnsi="Times New Roman"/>
        </w:rPr>
        <w:t>ny kind.  For this course, a TI-nspire</w:t>
      </w:r>
      <w:r w:rsidRPr="000E0690">
        <w:rPr>
          <w:rFonts w:ascii="Times New Roman" w:hAnsi="Times New Roman"/>
        </w:rPr>
        <w:t xml:space="preserve"> or equivalent device is considered a calculator, and is therefore permitted.</w:t>
      </w:r>
      <w:r>
        <w:rPr>
          <w:rFonts w:ascii="Times New Roman" w:hAnsi="Times New Roman"/>
        </w:rPr>
        <w:t xml:space="preserve">  </w:t>
      </w:r>
      <w:r>
        <w:rPr>
          <w:rFonts w:ascii="Times-Roman" w:hAnsi="Times-Roman"/>
        </w:rPr>
        <w:t xml:space="preserve">All work must be done on the examination forms provided for that purpose. </w:t>
      </w:r>
    </w:p>
    <w:p w14:paraId="5B74BB6F" w14:textId="77777777" w:rsidR="009827B7" w:rsidRDefault="009827B7" w:rsidP="009827B7">
      <w:pPr>
        <w:widowControl w:val="0"/>
        <w:tabs>
          <w:tab w:val="left" w:pos="720"/>
          <w:tab w:val="left" w:pos="1440"/>
          <w:tab w:val="left" w:pos="2160"/>
          <w:tab w:val="left" w:pos="2880"/>
          <w:tab w:val="left" w:pos="9360"/>
        </w:tabs>
        <w:spacing w:line="20" w:lineRule="atLeast"/>
        <w:jc w:val="both"/>
        <w:rPr>
          <w:rFonts w:ascii="Times-Roman" w:hAnsi="Times-Roman"/>
          <w:b/>
          <w:i/>
        </w:rPr>
      </w:pPr>
    </w:p>
    <w:p w14:paraId="28477F8C" w14:textId="5080917A" w:rsidR="009827B7" w:rsidRDefault="009827B7" w:rsidP="009827B7">
      <w:pPr>
        <w:pStyle w:val="p14"/>
        <w:spacing w:line="240" w:lineRule="auto"/>
        <w:jc w:val="left"/>
        <w:rPr>
          <w:rFonts w:ascii="Times New Roman" w:hAnsi="Times New Roman"/>
        </w:rPr>
      </w:pPr>
      <w:r w:rsidRPr="000E0690">
        <w:rPr>
          <w:rFonts w:ascii="Times New Roman" w:hAnsi="Times New Roman"/>
        </w:rPr>
        <w:t xml:space="preserve">The </w:t>
      </w:r>
      <w:r w:rsidR="00A53BC7">
        <w:rPr>
          <w:rFonts w:ascii="Times New Roman" w:hAnsi="Times New Roman"/>
        </w:rPr>
        <w:t>midsemester</w:t>
      </w:r>
      <w:r w:rsidRPr="000E0690">
        <w:rPr>
          <w:rFonts w:ascii="Times New Roman" w:hAnsi="Times New Roman"/>
        </w:rPr>
        <w:t xml:space="preserve"> exam </w:t>
      </w:r>
      <w:r>
        <w:rPr>
          <w:rFonts w:ascii="Times New Roman" w:hAnsi="Times New Roman"/>
        </w:rPr>
        <w:t xml:space="preserve">and the final exam </w:t>
      </w:r>
      <w:r w:rsidRPr="000E0690">
        <w:rPr>
          <w:rFonts w:ascii="Times New Roman" w:hAnsi="Times New Roman"/>
        </w:rPr>
        <w:t xml:space="preserve">will be held in </w:t>
      </w:r>
      <w:r w:rsidR="00A53BC7">
        <w:rPr>
          <w:rFonts w:ascii="Times New Roman" w:hAnsi="Times New Roman"/>
        </w:rPr>
        <w:t xml:space="preserve">the classroom where we meet.  </w:t>
      </w:r>
      <w:r w:rsidRPr="000E0690">
        <w:rPr>
          <w:rFonts w:ascii="Times New Roman" w:hAnsi="Times New Roman"/>
        </w:rPr>
        <w:t xml:space="preserve">There may be more than one version of the exam given.  </w:t>
      </w:r>
      <w:r w:rsidR="00A53BC7">
        <w:rPr>
          <w:rFonts w:ascii="Times New Roman" w:hAnsi="Times New Roman"/>
        </w:rPr>
        <w:t xml:space="preserve">There may be assigned seats for the exams.  </w:t>
      </w:r>
      <w:r w:rsidRPr="000E0690">
        <w:rPr>
          <w:rFonts w:ascii="Times New Roman" w:hAnsi="Times New Roman"/>
        </w:rPr>
        <w:t>These regulations are designed to reduce the opportunity for unfair advantage on the exams so that each person can operate under the same or similar conditions.</w:t>
      </w:r>
    </w:p>
    <w:p w14:paraId="60454237" w14:textId="77777777" w:rsidR="004E7454" w:rsidRDefault="004E7454">
      <w:pPr>
        <w:widowControl w:val="0"/>
        <w:autoSpaceDE w:val="0"/>
        <w:autoSpaceDN w:val="0"/>
        <w:rPr>
          <w:rFonts w:ascii="Times-Roman" w:hAnsi="Times-Roman"/>
          <w:b/>
          <w:i/>
        </w:rPr>
      </w:pPr>
      <w:r>
        <w:rPr>
          <w:rFonts w:ascii="Times-Roman" w:hAnsi="Times-Roman"/>
          <w:b/>
          <w:i/>
        </w:rPr>
        <w:br w:type="page"/>
      </w:r>
    </w:p>
    <w:p w14:paraId="3FAEC2D9" w14:textId="03E0C07E" w:rsidR="009827B7" w:rsidRDefault="009827B7" w:rsidP="009827B7">
      <w:pPr>
        <w:widowControl w:val="0"/>
        <w:tabs>
          <w:tab w:val="left" w:pos="720"/>
          <w:tab w:val="left" w:pos="1440"/>
          <w:tab w:val="left" w:pos="2160"/>
          <w:tab w:val="left" w:pos="2880"/>
          <w:tab w:val="left" w:pos="9360"/>
        </w:tabs>
        <w:spacing w:line="20" w:lineRule="atLeast"/>
        <w:rPr>
          <w:rFonts w:ascii="Times-Roman" w:hAnsi="Times-Roman"/>
        </w:rPr>
      </w:pPr>
      <w:r>
        <w:rPr>
          <w:rFonts w:ascii="Times-Roman" w:hAnsi="Times-Roman"/>
          <w:b/>
          <w:i/>
        </w:rPr>
        <w:lastRenderedPageBreak/>
        <w:t>Grading Policy</w:t>
      </w:r>
    </w:p>
    <w:p w14:paraId="2E75D97F" w14:textId="1E0C3737" w:rsidR="009827B7" w:rsidRDefault="009827B7" w:rsidP="009827B7">
      <w:pPr>
        <w:widowControl w:val="0"/>
        <w:tabs>
          <w:tab w:val="left" w:pos="720"/>
          <w:tab w:val="left" w:pos="1440"/>
          <w:tab w:val="left" w:pos="2160"/>
          <w:tab w:val="left" w:pos="2880"/>
          <w:tab w:val="left" w:pos="9360"/>
        </w:tabs>
        <w:spacing w:line="20" w:lineRule="atLeast"/>
        <w:rPr>
          <w:rFonts w:ascii="Times-Roman" w:hAnsi="Times-Roman"/>
        </w:rPr>
      </w:pPr>
      <w:r>
        <w:rPr>
          <w:rFonts w:ascii="Times-Roman" w:hAnsi="Times-Roman"/>
        </w:rPr>
        <w:t xml:space="preserve">Grades will be determined on the basis of exams, quizzes, attendance, and submitted homework grades with the </w:t>
      </w:r>
      <w:r w:rsidRPr="000F48F2">
        <w:rPr>
          <w:rFonts w:ascii="Times-Roman" w:hAnsi="Times-Roman"/>
        </w:rPr>
        <w:t>following</w:t>
      </w:r>
      <w:r w:rsidR="000F48F2" w:rsidRPr="000F48F2">
        <w:rPr>
          <w:rFonts w:ascii="Times-Roman" w:hAnsi="Times-Roman"/>
        </w:rPr>
        <w:t xml:space="preserve"> range of</w:t>
      </w:r>
      <w:r w:rsidR="000F48F2">
        <w:rPr>
          <w:rFonts w:ascii="Times-Roman" w:hAnsi="Times-Roman"/>
          <w:b/>
          <w:u w:val="single"/>
        </w:rPr>
        <w:t xml:space="preserve"> </w:t>
      </w:r>
      <w:r>
        <w:rPr>
          <w:rFonts w:ascii="Times-Roman" w:hAnsi="Times-Roman"/>
        </w:rPr>
        <w:t>weights.  The actual weights will be fixed at the end of the semester.</w:t>
      </w:r>
    </w:p>
    <w:p w14:paraId="7A25AEBB" w14:textId="671BD385" w:rsidR="009827B7" w:rsidRDefault="009827B7" w:rsidP="009827B7">
      <w:pPr>
        <w:widowControl w:val="0"/>
        <w:tabs>
          <w:tab w:val="left" w:pos="1440"/>
          <w:tab w:val="left" w:pos="6480"/>
          <w:tab w:val="left" w:pos="9360"/>
        </w:tabs>
        <w:spacing w:line="20" w:lineRule="atLeast"/>
        <w:ind w:firstLine="720"/>
        <w:rPr>
          <w:rFonts w:ascii="Times-Roman" w:hAnsi="Times-Roman"/>
        </w:rPr>
      </w:pPr>
      <w:r>
        <w:rPr>
          <w:rFonts w:ascii="Times-Roman" w:hAnsi="Times-Roman"/>
        </w:rPr>
        <w:tab/>
        <w:t>Homework</w:t>
      </w:r>
      <w:r>
        <w:rPr>
          <w:rFonts w:ascii="Times-Roman" w:hAnsi="Times-Roman"/>
        </w:rPr>
        <w:tab/>
      </w:r>
      <w:r w:rsidR="000F48F2">
        <w:rPr>
          <w:rFonts w:ascii="Times-Roman" w:hAnsi="Times-Roman"/>
        </w:rPr>
        <w:t>3-10</w:t>
      </w:r>
      <w:r>
        <w:rPr>
          <w:rFonts w:ascii="Times-Roman" w:hAnsi="Times-Roman"/>
        </w:rPr>
        <w:t>%</w:t>
      </w:r>
      <w:r w:rsidRPr="00D325EE">
        <w:rPr>
          <w:rFonts w:ascii="Times-Roman" w:hAnsi="Times-Roman"/>
        </w:rPr>
        <w:t xml:space="preserve"> </w:t>
      </w:r>
    </w:p>
    <w:p w14:paraId="12AD34B9" w14:textId="7B22EFFA" w:rsidR="009827B7" w:rsidRDefault="000F48F2" w:rsidP="009827B7">
      <w:pPr>
        <w:widowControl w:val="0"/>
        <w:tabs>
          <w:tab w:val="left" w:pos="1440"/>
          <w:tab w:val="left" w:pos="6480"/>
          <w:tab w:val="left" w:pos="9360"/>
        </w:tabs>
        <w:spacing w:line="20" w:lineRule="atLeast"/>
        <w:ind w:firstLine="720"/>
        <w:rPr>
          <w:rFonts w:ascii="Times-Roman" w:hAnsi="Times-Roman"/>
        </w:rPr>
      </w:pPr>
      <w:r>
        <w:rPr>
          <w:rFonts w:ascii="Times-Roman" w:hAnsi="Times-Roman"/>
        </w:rPr>
        <w:tab/>
      </w:r>
      <w:r w:rsidR="009827B7">
        <w:rPr>
          <w:rFonts w:ascii="Times-Roman" w:hAnsi="Times-Roman"/>
        </w:rPr>
        <w:t>Quizzes</w:t>
      </w:r>
      <w:r w:rsidR="009827B7">
        <w:rPr>
          <w:rFonts w:ascii="Times-Roman" w:hAnsi="Times-Roman"/>
        </w:rPr>
        <w:tab/>
      </w:r>
      <w:r>
        <w:rPr>
          <w:rFonts w:ascii="Times-Roman" w:hAnsi="Times-Roman"/>
        </w:rPr>
        <w:t>10-</w:t>
      </w:r>
      <w:r w:rsidR="00A53BC7">
        <w:rPr>
          <w:rFonts w:ascii="Times-Roman" w:hAnsi="Times-Roman"/>
        </w:rPr>
        <w:t>20</w:t>
      </w:r>
      <w:r w:rsidR="009827B7">
        <w:rPr>
          <w:rFonts w:ascii="Times-Roman" w:hAnsi="Times-Roman"/>
        </w:rPr>
        <w:t>%</w:t>
      </w:r>
    </w:p>
    <w:p w14:paraId="19CC4931" w14:textId="23D88E9C" w:rsidR="009827B7" w:rsidRDefault="009827B7" w:rsidP="009827B7">
      <w:pPr>
        <w:widowControl w:val="0"/>
        <w:tabs>
          <w:tab w:val="left" w:pos="1440"/>
          <w:tab w:val="left" w:pos="6480"/>
          <w:tab w:val="left" w:pos="9360"/>
        </w:tabs>
        <w:spacing w:line="20" w:lineRule="atLeast"/>
        <w:ind w:firstLine="720"/>
        <w:rPr>
          <w:rFonts w:ascii="Times-Roman" w:hAnsi="Times-Roman"/>
        </w:rPr>
      </w:pPr>
      <w:r>
        <w:rPr>
          <w:rFonts w:ascii="Times-Roman" w:hAnsi="Times-Roman"/>
        </w:rPr>
        <w:tab/>
      </w:r>
      <w:r w:rsidR="00A53BC7">
        <w:rPr>
          <w:rFonts w:ascii="Times-Roman" w:hAnsi="Times-Roman"/>
        </w:rPr>
        <w:t xml:space="preserve">Midsemester </w:t>
      </w:r>
      <w:r>
        <w:rPr>
          <w:rFonts w:ascii="Times-Roman" w:hAnsi="Times-Roman"/>
        </w:rPr>
        <w:t>Exam</w:t>
      </w:r>
      <w:r>
        <w:rPr>
          <w:rFonts w:ascii="Times-Roman" w:hAnsi="Times-Roman"/>
        </w:rPr>
        <w:tab/>
      </w:r>
      <w:r w:rsidR="00A53BC7">
        <w:rPr>
          <w:rFonts w:ascii="Times-Roman" w:hAnsi="Times-Roman"/>
        </w:rPr>
        <w:t>20</w:t>
      </w:r>
      <w:r w:rsidR="000F48F2">
        <w:rPr>
          <w:rFonts w:ascii="Times-Roman" w:hAnsi="Times-Roman"/>
        </w:rPr>
        <w:t>-</w:t>
      </w:r>
      <w:r w:rsidR="00A53BC7">
        <w:rPr>
          <w:rFonts w:ascii="Times-Roman" w:hAnsi="Times-Roman"/>
        </w:rPr>
        <w:t>3</w:t>
      </w:r>
      <w:r w:rsidR="000F48F2">
        <w:rPr>
          <w:rFonts w:ascii="Times-Roman" w:hAnsi="Times-Roman"/>
        </w:rPr>
        <w:t>5</w:t>
      </w:r>
      <w:r>
        <w:rPr>
          <w:rFonts w:ascii="Times-Roman" w:hAnsi="Times-Roman"/>
        </w:rPr>
        <w:t>%</w:t>
      </w:r>
    </w:p>
    <w:p w14:paraId="78E0BC35" w14:textId="7681305D" w:rsidR="009827B7" w:rsidRDefault="009827B7" w:rsidP="009827B7">
      <w:pPr>
        <w:widowControl w:val="0"/>
        <w:tabs>
          <w:tab w:val="left" w:pos="1440"/>
          <w:tab w:val="left" w:pos="6480"/>
          <w:tab w:val="left" w:pos="9360"/>
        </w:tabs>
        <w:spacing w:line="20" w:lineRule="atLeast"/>
        <w:ind w:firstLine="720"/>
        <w:rPr>
          <w:rFonts w:ascii="Times-Roman" w:hAnsi="Times-Roman"/>
        </w:rPr>
      </w:pPr>
      <w:r>
        <w:rPr>
          <w:rFonts w:ascii="Times-Roman" w:hAnsi="Times-Roman"/>
        </w:rPr>
        <w:tab/>
        <w:t>Final Exam</w:t>
      </w:r>
      <w:r>
        <w:rPr>
          <w:rFonts w:ascii="Times-Roman" w:hAnsi="Times-Roman"/>
        </w:rPr>
        <w:tab/>
        <w:t>40</w:t>
      </w:r>
      <w:r w:rsidR="000F48F2">
        <w:rPr>
          <w:rFonts w:ascii="Times-Roman" w:hAnsi="Times-Roman"/>
        </w:rPr>
        <w:t>-</w:t>
      </w:r>
      <w:r w:rsidR="00A53BC7">
        <w:rPr>
          <w:rFonts w:ascii="Times-Roman" w:hAnsi="Times-Roman"/>
        </w:rPr>
        <w:t>6</w:t>
      </w:r>
      <w:r w:rsidR="000F48F2">
        <w:rPr>
          <w:rFonts w:ascii="Times-Roman" w:hAnsi="Times-Roman"/>
        </w:rPr>
        <w:t>0</w:t>
      </w:r>
      <w:r>
        <w:rPr>
          <w:rFonts w:ascii="Times-Roman" w:hAnsi="Times-Roman"/>
        </w:rPr>
        <w:t>%</w:t>
      </w:r>
    </w:p>
    <w:p w14:paraId="60A132BD" w14:textId="77777777" w:rsidR="009827B7" w:rsidRDefault="009827B7" w:rsidP="009827B7">
      <w:pPr>
        <w:rPr>
          <w:rFonts w:ascii="Times-Roman" w:hAnsi="Times-Roman"/>
          <w:b/>
          <w:i/>
        </w:rPr>
      </w:pPr>
    </w:p>
    <w:p w14:paraId="232475AC" w14:textId="77777777" w:rsidR="009827B7" w:rsidRDefault="009827B7" w:rsidP="009827B7">
      <w:pPr>
        <w:rPr>
          <w:rFonts w:ascii="Times-Roman" w:hAnsi="Times-Roman"/>
        </w:rPr>
      </w:pPr>
      <w:r>
        <w:rPr>
          <w:rFonts w:ascii="Times-Roman" w:hAnsi="Times-Roman"/>
          <w:b/>
          <w:i/>
        </w:rPr>
        <w:t>Grade Point Rule</w:t>
      </w:r>
    </w:p>
    <w:p w14:paraId="48C3085F" w14:textId="77777777" w:rsidR="009827B7" w:rsidRDefault="009827B7" w:rsidP="009827B7">
      <w:pPr>
        <w:widowControl w:val="0"/>
        <w:tabs>
          <w:tab w:val="left" w:pos="720"/>
          <w:tab w:val="left" w:pos="1440"/>
          <w:tab w:val="left" w:pos="2160"/>
          <w:tab w:val="left" w:pos="2880"/>
          <w:tab w:val="left" w:pos="9360"/>
        </w:tabs>
        <w:spacing w:line="20" w:lineRule="atLeast"/>
        <w:rPr>
          <w:rFonts w:ascii="Times-Roman" w:hAnsi="Times-Roman"/>
        </w:rPr>
      </w:pPr>
      <w:r>
        <w:rPr>
          <w:rFonts w:ascii="Times-Roman" w:hAnsi="Times-Roman"/>
        </w:rPr>
        <w:t xml:space="preserve">The following </w:t>
      </w:r>
      <w:r>
        <w:rPr>
          <w:rFonts w:ascii="Times-Roman" w:hAnsi="Times-Roman"/>
          <w:b/>
          <w:u w:val="single"/>
        </w:rPr>
        <w:t>approximate</w:t>
      </w:r>
      <w:r>
        <w:rPr>
          <w:rFonts w:ascii="Times-Roman" w:hAnsi="Times-Roman"/>
        </w:rPr>
        <w:t xml:space="preserve"> grade point scale will be used in determining your grade.  This scale may be modified somewhat, but is included here so that you will have a general idea of how well you are doing in the course.  The final grade scale will be determined at the end of the semester.</w:t>
      </w:r>
    </w:p>
    <w:p w14:paraId="7D2509E3" w14:textId="77777777" w:rsidR="009827B7" w:rsidRDefault="009827B7" w:rsidP="009827B7">
      <w:pPr>
        <w:widowControl w:val="0"/>
        <w:tabs>
          <w:tab w:val="left" w:pos="720"/>
          <w:tab w:val="left" w:pos="1440"/>
          <w:tab w:val="left" w:pos="2160"/>
          <w:tab w:val="left" w:pos="2880"/>
          <w:tab w:val="left" w:pos="9360"/>
        </w:tabs>
        <w:spacing w:line="20" w:lineRule="atLeast"/>
        <w:jc w:val="both"/>
        <w:rPr>
          <w:rFonts w:ascii="Times-Roman" w:hAnsi="Times-Roman"/>
        </w:rPr>
      </w:pPr>
    </w:p>
    <w:p w14:paraId="10F94074" w14:textId="77777777" w:rsidR="009827B7" w:rsidRDefault="009827B7" w:rsidP="009827B7">
      <w:pPr>
        <w:widowControl w:val="0"/>
        <w:tabs>
          <w:tab w:val="left" w:pos="720"/>
          <w:tab w:val="left" w:pos="2340"/>
          <w:tab w:val="left" w:pos="4140"/>
          <w:tab w:val="left" w:pos="5940"/>
          <w:tab w:val="left" w:pos="7740"/>
          <w:tab w:val="left" w:pos="9360"/>
        </w:tabs>
        <w:spacing w:line="20" w:lineRule="atLeast"/>
        <w:jc w:val="both"/>
        <w:rPr>
          <w:rFonts w:ascii="Times-Roman" w:hAnsi="Times-Roman"/>
        </w:rPr>
      </w:pPr>
      <w:r>
        <w:rPr>
          <w:rFonts w:ascii="Times-Roman" w:hAnsi="Times-Roman"/>
        </w:rPr>
        <w:tab/>
        <w:t>90 - 100: A's</w:t>
      </w:r>
      <w:r>
        <w:rPr>
          <w:rFonts w:ascii="Times-Roman" w:hAnsi="Times-Roman"/>
        </w:rPr>
        <w:tab/>
        <w:t>78 - 89.99: B's</w:t>
      </w:r>
      <w:r>
        <w:rPr>
          <w:rFonts w:ascii="Times-Roman" w:hAnsi="Times-Roman"/>
        </w:rPr>
        <w:tab/>
        <w:t>66 - 77.99: C's</w:t>
      </w:r>
      <w:r>
        <w:rPr>
          <w:rFonts w:ascii="Times-Roman" w:hAnsi="Times-Roman"/>
        </w:rPr>
        <w:tab/>
        <w:t>54 - 65.99: D's</w:t>
      </w:r>
      <w:r>
        <w:rPr>
          <w:rFonts w:ascii="Times-Roman" w:hAnsi="Times-Roman"/>
        </w:rPr>
        <w:tab/>
        <w:t>below 54: F</w:t>
      </w:r>
    </w:p>
    <w:p w14:paraId="452A66B3" w14:textId="77777777" w:rsidR="009827B7" w:rsidRDefault="009827B7" w:rsidP="009827B7">
      <w:pPr>
        <w:widowControl w:val="0"/>
        <w:tabs>
          <w:tab w:val="left" w:pos="720"/>
          <w:tab w:val="left" w:pos="1440"/>
          <w:tab w:val="left" w:pos="2160"/>
          <w:tab w:val="left" w:pos="2880"/>
          <w:tab w:val="left" w:pos="9360"/>
        </w:tabs>
        <w:spacing w:line="20" w:lineRule="atLeast"/>
        <w:jc w:val="both"/>
        <w:rPr>
          <w:rFonts w:ascii="Times-Roman" w:hAnsi="Times-Roman"/>
          <w:u w:val="single"/>
        </w:rPr>
      </w:pPr>
    </w:p>
    <w:p w14:paraId="06B2C296" w14:textId="77777777" w:rsidR="009827B7" w:rsidRDefault="009827B7" w:rsidP="009827B7">
      <w:pPr>
        <w:widowControl w:val="0"/>
        <w:tabs>
          <w:tab w:val="left" w:pos="720"/>
          <w:tab w:val="left" w:pos="1440"/>
          <w:tab w:val="left" w:pos="2160"/>
          <w:tab w:val="left" w:pos="2880"/>
          <w:tab w:val="left" w:pos="9360"/>
        </w:tabs>
        <w:spacing w:line="20" w:lineRule="atLeast"/>
        <w:rPr>
          <w:u w:val="single"/>
        </w:rPr>
      </w:pPr>
      <w:r>
        <w:rPr>
          <w:b/>
          <w:i/>
        </w:rPr>
        <w:t>Grade Posting</w:t>
      </w:r>
    </w:p>
    <w:p w14:paraId="12DFBB01" w14:textId="77777777" w:rsidR="009827B7" w:rsidRDefault="009827B7" w:rsidP="009827B7">
      <w:pPr>
        <w:widowControl w:val="0"/>
        <w:tabs>
          <w:tab w:val="left" w:pos="720"/>
          <w:tab w:val="left" w:pos="1440"/>
          <w:tab w:val="left" w:pos="2160"/>
          <w:tab w:val="left" w:pos="2880"/>
          <w:tab w:val="left" w:pos="9360"/>
        </w:tabs>
        <w:spacing w:line="20" w:lineRule="atLeast"/>
      </w:pPr>
      <w:r>
        <w:t>The course letter grade will be posted on PeopleSoft at the end of the year. Normally, the grades are available about one week after the final exam. The instructor is not allowed to give out grades over the phone or by email.  During the semester, grades will be posted on Blackboard. Final grades will also be posted on Blackboard at the end of the semester; however, the official grade reporting is done on PeopleSoft, not Blackboard.</w:t>
      </w:r>
    </w:p>
    <w:p w14:paraId="2C15C5EB" w14:textId="77777777" w:rsidR="009827B7" w:rsidRDefault="009827B7" w:rsidP="009827B7">
      <w:pPr>
        <w:widowControl w:val="0"/>
        <w:tabs>
          <w:tab w:val="left" w:pos="720"/>
          <w:tab w:val="left" w:pos="1440"/>
          <w:tab w:val="left" w:pos="2160"/>
          <w:tab w:val="left" w:pos="2880"/>
          <w:tab w:val="left" w:pos="9360"/>
        </w:tabs>
        <w:spacing w:line="20" w:lineRule="atLeast"/>
      </w:pPr>
    </w:p>
    <w:p w14:paraId="5A5696D2" w14:textId="77777777" w:rsidR="009827B7" w:rsidRPr="00374B61" w:rsidRDefault="009827B7" w:rsidP="009827B7">
      <w:pPr>
        <w:pStyle w:val="p13"/>
        <w:spacing w:line="240" w:lineRule="auto"/>
        <w:rPr>
          <w:rFonts w:ascii="Times New Roman" w:hAnsi="Times New Roman"/>
          <w:b/>
          <w:i/>
        </w:rPr>
      </w:pPr>
      <w:r w:rsidRPr="00374B61">
        <w:rPr>
          <w:rFonts w:ascii="Times New Roman" w:hAnsi="Times New Roman"/>
          <w:b/>
          <w:i/>
        </w:rPr>
        <w:t>Withdrawal Policy</w:t>
      </w:r>
    </w:p>
    <w:p w14:paraId="46E4D6F2" w14:textId="64460F08" w:rsidR="009827B7" w:rsidRDefault="009827B7" w:rsidP="009827B7">
      <w:pPr>
        <w:pStyle w:val="p14"/>
        <w:spacing w:line="240" w:lineRule="auto"/>
        <w:jc w:val="left"/>
        <w:rPr>
          <w:rFonts w:ascii="Times New Roman" w:hAnsi="Times New Roman"/>
        </w:rPr>
      </w:pPr>
      <w:r>
        <w:rPr>
          <w:rFonts w:ascii="Times New Roman" w:hAnsi="Times New Roman"/>
        </w:rPr>
        <w:t xml:space="preserve">The withdrawal dates listed in the Academic Calendar section of the </w:t>
      </w:r>
      <w:r w:rsidRPr="00B42D5E">
        <w:rPr>
          <w:rFonts w:ascii="Times New Roman" w:hAnsi="Times New Roman"/>
          <w:i/>
        </w:rPr>
        <w:t>Class Schedule</w:t>
      </w:r>
      <w:r>
        <w:rPr>
          <w:rFonts w:ascii="Times New Roman" w:hAnsi="Times New Roman"/>
        </w:rPr>
        <w:t xml:space="preserve"> will be followed strictly. Please consult this document for appropriate dates.  Grades of Incomplete (I) will be given only when a small portion of the course has not been completed for a good reason.  If the material has been completed, an “I” grade cannot be given. Detailed information about these issues is available in the </w:t>
      </w:r>
      <w:r>
        <w:rPr>
          <w:rFonts w:ascii="Times New Roman" w:hAnsi="Times New Roman"/>
          <w:i/>
        </w:rPr>
        <w:t>University Catalog</w:t>
      </w:r>
      <w:r>
        <w:rPr>
          <w:rFonts w:ascii="Times New Roman" w:hAnsi="Times New Roman"/>
        </w:rPr>
        <w:t xml:space="preserve">, at </w:t>
      </w:r>
      <w:hyperlink r:id="rId27" w:history="1">
        <w:r w:rsidR="00844B9B" w:rsidRPr="00F40F59">
          <w:rPr>
            <w:rStyle w:val="Hyperlink"/>
          </w:rPr>
          <w:t>http://publications.uh.edu/content.php?catoid=41&amp;navoid=14543</w:t>
        </w:r>
      </w:hyperlink>
      <w:r w:rsidR="00844B9B">
        <w:t>.</w:t>
      </w:r>
    </w:p>
    <w:p w14:paraId="5416E7E4" w14:textId="77777777" w:rsidR="009827B7" w:rsidRDefault="009827B7" w:rsidP="009827B7">
      <w:pPr>
        <w:pStyle w:val="p13"/>
        <w:spacing w:line="240" w:lineRule="auto"/>
        <w:rPr>
          <w:rFonts w:ascii="Times New Roman" w:hAnsi="Times New Roman"/>
        </w:rPr>
      </w:pPr>
    </w:p>
    <w:p w14:paraId="0DCAF7D6" w14:textId="77777777" w:rsidR="009827B7" w:rsidRPr="00864B74" w:rsidRDefault="009827B7" w:rsidP="009827B7">
      <w:pPr>
        <w:pStyle w:val="p13"/>
        <w:spacing w:line="240" w:lineRule="auto"/>
        <w:rPr>
          <w:rFonts w:ascii="Times New Roman" w:hAnsi="Times New Roman"/>
          <w:b/>
          <w:i/>
        </w:rPr>
      </w:pPr>
      <w:r>
        <w:rPr>
          <w:rFonts w:ascii="Times New Roman" w:hAnsi="Times New Roman"/>
          <w:b/>
          <w:i/>
        </w:rPr>
        <w:t>Documents on the Web</w:t>
      </w:r>
    </w:p>
    <w:p w14:paraId="3E9296B2" w14:textId="77777777" w:rsidR="009827B7" w:rsidRDefault="009827B7" w:rsidP="009827B7">
      <w:pPr>
        <w:pStyle w:val="p14"/>
        <w:spacing w:line="240" w:lineRule="auto"/>
        <w:jc w:val="left"/>
        <w:rPr>
          <w:rFonts w:ascii="Times New Roman" w:hAnsi="Times New Roman"/>
        </w:rPr>
      </w:pPr>
      <w:r>
        <w:rPr>
          <w:rFonts w:ascii="Times New Roman" w:hAnsi="Times New Roman"/>
        </w:rPr>
        <w:t xml:space="preserve">Some additional materials not on Blackboard may be found at: </w:t>
      </w:r>
      <w:hyperlink r:id="rId28" w:history="1">
        <w:r>
          <w:rPr>
            <w:rStyle w:val="Hyperlink"/>
          </w:rPr>
          <w:t>www.ece.uh.edu/courses</w:t>
        </w:r>
      </w:hyperlink>
      <w:r>
        <w:t xml:space="preserve">, by clicking on the ‘ECE2201’ link on that webpage.  </w:t>
      </w:r>
      <w:r>
        <w:rPr>
          <w:rFonts w:ascii="Times New Roman" w:hAnsi="Times New Roman"/>
        </w:rPr>
        <w:t xml:space="preserve">Among the documents that are available on the web sites listed above are old exams and quizzes with solutions, current homework assignments, questions asked by previous students with answers, some lecture notes, and some files such as guided solutions to circuits problems, intended to help students in the role of a computer tutor, in a directory called the </w:t>
      </w:r>
      <w:r w:rsidRPr="00966454">
        <w:rPr>
          <w:rFonts w:ascii="Times New Roman" w:hAnsi="Times New Roman"/>
          <w:b/>
        </w:rPr>
        <w:t>Dr_Dave_Project</w:t>
      </w:r>
      <w:r>
        <w:rPr>
          <w:rFonts w:ascii="Times New Roman" w:hAnsi="Times New Roman"/>
        </w:rPr>
        <w:t>.  Explore and have fun.</w:t>
      </w:r>
    </w:p>
    <w:p w14:paraId="57977C02" w14:textId="77777777" w:rsidR="00842CF5" w:rsidRDefault="00842CF5" w:rsidP="00063883">
      <w:pPr>
        <w:pStyle w:val="BodyText"/>
        <w:spacing w:before="5"/>
      </w:pPr>
    </w:p>
    <w:p w14:paraId="5FFC4D4D" w14:textId="77777777" w:rsidR="00C5699D" w:rsidRPr="00481BCF" w:rsidRDefault="00C5699D" w:rsidP="00B6042C">
      <w:pPr>
        <w:shd w:val="clear" w:color="auto" w:fill="FFFFFF"/>
        <w:spacing w:before="240" w:after="240"/>
        <w:rPr>
          <w:color w:val="111111"/>
          <w:u w:val="single"/>
        </w:rPr>
      </w:pPr>
      <w:r w:rsidRPr="00B6042C">
        <w:rPr>
          <w:b/>
          <w:i/>
          <w:szCs w:val="20"/>
        </w:rPr>
        <w:t>Face Covering Policy</w:t>
      </w:r>
      <w:r w:rsidRPr="00B6042C">
        <w:rPr>
          <w:b/>
          <w:i/>
          <w:szCs w:val="20"/>
        </w:rPr>
        <w:br/>
      </w:r>
      <w:r w:rsidRPr="00481BCF">
        <w:rPr>
          <w:color w:val="111111"/>
        </w:rPr>
        <w:t>To reduce the spread of COVID-19, the University strongly encourages everyone (vaccinated or not) to wear face coverings indoors on campus including classrooms for both faculty and students.    </w:t>
      </w:r>
    </w:p>
    <w:p w14:paraId="5C29B703" w14:textId="77777777" w:rsidR="004E7454" w:rsidRDefault="004E7454">
      <w:pPr>
        <w:widowControl w:val="0"/>
        <w:autoSpaceDE w:val="0"/>
        <w:autoSpaceDN w:val="0"/>
        <w:rPr>
          <w:b/>
          <w:i/>
          <w:szCs w:val="20"/>
        </w:rPr>
      </w:pPr>
      <w:r>
        <w:rPr>
          <w:b/>
          <w:i/>
          <w:szCs w:val="20"/>
        </w:rPr>
        <w:br w:type="page"/>
      </w:r>
    </w:p>
    <w:p w14:paraId="6D2E614E" w14:textId="220CB287" w:rsidR="00C5699D" w:rsidRPr="00481BCF" w:rsidRDefault="00C5699D" w:rsidP="00B6042C">
      <w:pPr>
        <w:shd w:val="clear" w:color="auto" w:fill="FFFFFF"/>
        <w:spacing w:before="240" w:after="240"/>
        <w:rPr>
          <w:color w:val="111111"/>
          <w:u w:val="single"/>
        </w:rPr>
      </w:pPr>
      <w:r w:rsidRPr="00B6042C">
        <w:rPr>
          <w:b/>
          <w:i/>
          <w:szCs w:val="20"/>
        </w:rPr>
        <w:lastRenderedPageBreak/>
        <w:t>Presence in Class</w:t>
      </w:r>
      <w:r w:rsidRPr="00B6042C">
        <w:rPr>
          <w:b/>
          <w:i/>
          <w:szCs w:val="20"/>
        </w:rPr>
        <w:br/>
      </w:r>
      <w:r w:rsidRPr="00481BCF">
        <w:rPr>
          <w:color w:val="111111"/>
        </w:rPr>
        <w:t>Your presence in class each session means that you:</w:t>
      </w:r>
    </w:p>
    <w:p w14:paraId="2757E17A" w14:textId="77777777" w:rsidR="00C5699D" w:rsidRPr="00481BCF" w:rsidRDefault="00C5699D" w:rsidP="00B6042C">
      <w:pPr>
        <w:pStyle w:val="ListParagraph"/>
        <w:widowControl/>
        <w:numPr>
          <w:ilvl w:val="0"/>
          <w:numId w:val="4"/>
        </w:numPr>
        <w:shd w:val="clear" w:color="auto" w:fill="FFFFFF"/>
        <w:autoSpaceDE/>
        <w:autoSpaceDN/>
        <w:spacing w:before="100" w:beforeAutospacing="1" w:after="100" w:afterAutospacing="1"/>
        <w:contextualSpacing/>
        <w:rPr>
          <w:color w:val="111111"/>
        </w:rPr>
      </w:pPr>
      <w:r w:rsidRPr="00481BCF">
        <w:rPr>
          <w:color w:val="111111"/>
        </w:rPr>
        <w:t>Are NOT exhibiting any  </w:t>
      </w:r>
      <w:hyperlink r:id="rId29" w:tgtFrame="_blank" w:history="1">
        <w:r w:rsidRPr="00481BCF">
          <w:rPr>
            <w:color w:val="C8102E"/>
            <w:u w:val="single"/>
          </w:rPr>
          <w:t>Coronavirus Symptoms</w:t>
        </w:r>
      </w:hyperlink>
      <w:r w:rsidRPr="00481BCF">
        <w:rPr>
          <w:color w:val="111111"/>
        </w:rPr>
        <w:t> that makes you think that you may have COVID-19</w:t>
      </w:r>
    </w:p>
    <w:p w14:paraId="7171CDC6" w14:textId="77777777" w:rsidR="00C5699D" w:rsidRPr="00481BCF" w:rsidRDefault="00C5699D" w:rsidP="00B6042C">
      <w:pPr>
        <w:pStyle w:val="ListParagraph"/>
        <w:widowControl/>
        <w:numPr>
          <w:ilvl w:val="0"/>
          <w:numId w:val="4"/>
        </w:numPr>
        <w:shd w:val="clear" w:color="auto" w:fill="FFFFFF"/>
        <w:autoSpaceDE/>
        <w:autoSpaceDN/>
        <w:spacing w:before="100" w:beforeAutospacing="1" w:after="100" w:afterAutospacing="1"/>
        <w:contextualSpacing/>
        <w:rPr>
          <w:color w:val="111111"/>
        </w:rPr>
      </w:pPr>
      <w:r w:rsidRPr="00481BCF">
        <w:rPr>
          <w:color w:val="111111"/>
        </w:rPr>
        <w:t>Have NOT tested positive or been diagnosed for COVID-19</w:t>
      </w:r>
    </w:p>
    <w:p w14:paraId="35F01792" w14:textId="77777777" w:rsidR="00C5699D" w:rsidRPr="00481BCF" w:rsidRDefault="00C5699D" w:rsidP="00B6042C">
      <w:pPr>
        <w:pStyle w:val="ListParagraph"/>
        <w:widowControl/>
        <w:numPr>
          <w:ilvl w:val="0"/>
          <w:numId w:val="4"/>
        </w:numPr>
        <w:shd w:val="clear" w:color="auto" w:fill="FFFFFF"/>
        <w:autoSpaceDE/>
        <w:autoSpaceDN/>
        <w:spacing w:before="100" w:beforeAutospacing="1" w:after="100" w:afterAutospacing="1"/>
        <w:contextualSpacing/>
        <w:rPr>
          <w:color w:val="111111"/>
        </w:rPr>
      </w:pPr>
      <w:r w:rsidRPr="00481BCF">
        <w:rPr>
          <w:color w:val="111111"/>
        </w:rPr>
        <w:t>Have NOT knowingly been exposed to someone with COVID-19 or suspected/presumed COVID-19</w:t>
      </w:r>
    </w:p>
    <w:p w14:paraId="56C51295" w14:textId="02F17517" w:rsidR="00C5699D" w:rsidRPr="00481BCF" w:rsidRDefault="00C5699D" w:rsidP="00B6042C">
      <w:pPr>
        <w:shd w:val="clear" w:color="auto" w:fill="FFFFFF"/>
        <w:spacing w:before="240" w:after="240"/>
        <w:rPr>
          <w:color w:val="111111"/>
        </w:rPr>
      </w:pPr>
      <w:r w:rsidRPr="00481BCF">
        <w:rPr>
          <w:color w:val="111111"/>
        </w:rPr>
        <w:t>If you are experiencing any COVID-19 symptoms that are not clearly related to a pre-existing medical condition, do not come to class. Please see  </w:t>
      </w:r>
      <w:hyperlink r:id="rId30" w:anchor="students" w:tgtFrame="_blank" w:history="1">
        <w:r w:rsidRPr="00481BCF">
          <w:rPr>
            <w:color w:val="C8102E"/>
            <w:u w:val="single"/>
          </w:rPr>
          <w:t>Student Protocols</w:t>
        </w:r>
      </w:hyperlink>
      <w:r w:rsidRPr="00481BCF">
        <w:rPr>
          <w:color w:val="111111"/>
        </w:rPr>
        <w:t> for what to do if you experience symptoms and  </w:t>
      </w:r>
      <w:hyperlink r:id="rId31" w:tgtFrame="_blank" w:history="1">
        <w:r w:rsidRPr="00481BCF">
          <w:rPr>
            <w:color w:val="C8102E"/>
            <w:u w:val="single"/>
          </w:rPr>
          <w:t>Potential Exposure to Coronavirus</w:t>
        </w:r>
      </w:hyperlink>
      <w:r w:rsidRPr="00481BCF">
        <w:rPr>
          <w:color w:val="111111"/>
        </w:rPr>
        <w:t> for what to do if you have potentially been exposed to COVID-19. Consult the </w:t>
      </w:r>
      <w:hyperlink r:id="rId32" w:tgtFrame="_blank" w:history="1">
        <w:r w:rsidRPr="00481BCF">
          <w:rPr>
            <w:color w:val="C8102E"/>
            <w:u w:val="single"/>
          </w:rPr>
          <w:t>Undergraduate Excused Absence Policy</w:t>
        </w:r>
      </w:hyperlink>
      <w:r w:rsidRPr="00481BCF">
        <w:rPr>
          <w:color w:val="111111"/>
        </w:rPr>
        <w:t> for information regarding excused absences due to medical reasons. </w:t>
      </w:r>
    </w:p>
    <w:p w14:paraId="6166B019" w14:textId="430FBDFF" w:rsidR="00C5699D" w:rsidRPr="00481BCF" w:rsidRDefault="00481BCF" w:rsidP="00B6042C">
      <w:pPr>
        <w:shd w:val="clear" w:color="auto" w:fill="FFFFFF"/>
        <w:spacing w:before="240" w:after="240"/>
        <w:rPr>
          <w:color w:val="111111"/>
        </w:rPr>
      </w:pPr>
      <w:r w:rsidRPr="00481BCF">
        <w:rPr>
          <w:b/>
          <w:bCs/>
          <w:color w:val="111111"/>
        </w:rPr>
        <w:t>Relevant to</w:t>
      </w:r>
      <w:r w:rsidR="00C5699D" w:rsidRPr="00481BCF">
        <w:rPr>
          <w:b/>
          <w:bCs/>
          <w:color w:val="111111"/>
        </w:rPr>
        <w:t xml:space="preserve"> All Courses</w:t>
      </w:r>
    </w:p>
    <w:p w14:paraId="3B7EA458" w14:textId="77777777" w:rsidR="00C5699D" w:rsidRPr="00481BCF" w:rsidRDefault="00C5699D" w:rsidP="00B6042C">
      <w:pPr>
        <w:shd w:val="clear" w:color="auto" w:fill="FFFFFF"/>
        <w:spacing w:before="240" w:after="240"/>
        <w:rPr>
          <w:color w:val="111111"/>
        </w:rPr>
      </w:pPr>
      <w:r w:rsidRPr="00B6042C">
        <w:rPr>
          <w:b/>
          <w:i/>
          <w:szCs w:val="20"/>
        </w:rPr>
        <w:t>COVID-19 Information</w:t>
      </w:r>
      <w:r w:rsidRPr="00B6042C">
        <w:rPr>
          <w:b/>
          <w:i/>
          <w:szCs w:val="20"/>
        </w:rPr>
        <w:br/>
      </w:r>
      <w:r w:rsidRPr="00481BCF">
        <w:rPr>
          <w:color w:val="111111"/>
        </w:rPr>
        <w:t>Students are encouraged to visit the University’s </w:t>
      </w:r>
      <w:hyperlink r:id="rId33" w:tgtFrame="_blank" w:history="1">
        <w:r w:rsidRPr="00481BCF">
          <w:rPr>
            <w:color w:val="C8102E"/>
            <w:u w:val="single"/>
          </w:rPr>
          <w:t>COVID-19</w:t>
        </w:r>
      </w:hyperlink>
      <w:r w:rsidRPr="00481BCF">
        <w:rPr>
          <w:color w:val="111111"/>
        </w:rPr>
        <w:t> website for important information including on-campus testing, vaccines, diagnosis and symptom protocols, campus cleaning and safety practices, report forms, and positive cases on campus. Please check the website throughout the semester for updates.</w:t>
      </w:r>
    </w:p>
    <w:p w14:paraId="0473A814" w14:textId="77777777" w:rsidR="00C5699D" w:rsidRPr="00481BCF" w:rsidRDefault="00C5699D" w:rsidP="00B6042C">
      <w:pPr>
        <w:shd w:val="clear" w:color="auto" w:fill="FFFFFF"/>
        <w:spacing w:before="240" w:after="240"/>
        <w:rPr>
          <w:color w:val="111111"/>
        </w:rPr>
      </w:pPr>
      <w:r w:rsidRPr="00B6042C">
        <w:rPr>
          <w:b/>
          <w:i/>
          <w:szCs w:val="20"/>
        </w:rPr>
        <w:t>Vaccinations</w:t>
      </w:r>
      <w:r w:rsidRPr="00B6042C">
        <w:rPr>
          <w:b/>
          <w:i/>
          <w:szCs w:val="20"/>
        </w:rPr>
        <w:br/>
      </w:r>
      <w:r w:rsidRPr="00481BCF">
        <w:rPr>
          <w:color w:val="111111"/>
        </w:rPr>
        <w:t>Data suggests that vaccination remains the best intervention for reliable protection against COVID-19. Students are asked to familiarize themselves with pertinent </w:t>
      </w:r>
      <w:hyperlink r:id="rId34" w:tgtFrame="_blank" w:history="1">
        <w:r w:rsidRPr="00481BCF">
          <w:rPr>
            <w:color w:val="C8102E"/>
            <w:u w:val="single"/>
          </w:rPr>
          <w:t>vaccine information</w:t>
        </w:r>
      </w:hyperlink>
      <w:r w:rsidRPr="00481BCF">
        <w:rPr>
          <w:color w:val="111111"/>
        </w:rPr>
        <w:t>, consult with their health care provider. The University strongly encourages all students, faculty and staff to be vaccinated. </w:t>
      </w:r>
    </w:p>
    <w:p w14:paraId="6403AE27" w14:textId="77777777" w:rsidR="00C5699D" w:rsidRPr="00481BCF" w:rsidRDefault="00C5699D" w:rsidP="00B6042C">
      <w:pPr>
        <w:shd w:val="clear" w:color="auto" w:fill="FFFFFF"/>
        <w:spacing w:before="240" w:after="240"/>
        <w:rPr>
          <w:color w:val="111111"/>
        </w:rPr>
      </w:pPr>
      <w:r w:rsidRPr="00B6042C">
        <w:rPr>
          <w:b/>
          <w:i/>
          <w:szCs w:val="20"/>
        </w:rPr>
        <w:t>Reasonable Academic Adjustments/Auxiliary Aids</w:t>
      </w:r>
      <w:r w:rsidRPr="00B6042C">
        <w:rPr>
          <w:b/>
          <w:i/>
          <w:szCs w:val="20"/>
        </w:rPr>
        <w:br/>
      </w:r>
      <w:r w:rsidRPr="00481BCF">
        <w:rPr>
          <w:color w:val="111111"/>
        </w:rPr>
        <w:t>The University of Houston complies with Section 504 of the Rehabilitation Act of 1973 and the Americans with Disabilities Act of 1990, pertaining to the provision of reasonable academic adjustments/auxiliary aids for disabled students. In accordance with Section 504 and ADA guidelines, UH strives to provide reasonable academic adjustments/auxiliary aids to students who request and require them. If you believe that you have a disability requiring an academic adjustments/auxiliary aid, please contact </w:t>
      </w:r>
      <w:hyperlink r:id="rId35" w:tgtFrame="_blank" w:history="1">
        <w:r w:rsidRPr="00481BCF">
          <w:rPr>
            <w:color w:val="C8102E"/>
            <w:u w:val="single"/>
          </w:rPr>
          <w:t>the Justin Dart Jr. Student Accessibility Center</w:t>
        </w:r>
      </w:hyperlink>
      <w:r w:rsidRPr="00481BCF">
        <w:rPr>
          <w:color w:val="111111"/>
        </w:rPr>
        <w:t> (formerly the Justin Dart, Jr. Center for Students with DisABILITIES).</w:t>
      </w:r>
    </w:p>
    <w:p w14:paraId="7C3CF26B" w14:textId="04259F91" w:rsidR="00C5699D" w:rsidRPr="00481BCF" w:rsidRDefault="00C5699D" w:rsidP="00B6042C">
      <w:pPr>
        <w:shd w:val="clear" w:color="auto" w:fill="FFFFFF"/>
        <w:spacing w:before="240" w:after="240"/>
        <w:rPr>
          <w:color w:val="111111"/>
        </w:rPr>
      </w:pPr>
      <w:r w:rsidRPr="00B6042C">
        <w:rPr>
          <w:b/>
          <w:i/>
          <w:szCs w:val="20"/>
        </w:rPr>
        <w:t>Excused Absence Policy</w:t>
      </w:r>
      <w:r w:rsidRPr="00B6042C">
        <w:rPr>
          <w:b/>
          <w:i/>
          <w:szCs w:val="20"/>
        </w:rPr>
        <w:br/>
      </w:r>
      <w:r w:rsidRPr="00481BCF">
        <w:rPr>
          <w:color w:val="111111"/>
        </w:rPr>
        <w:t>Regular class attendance, participation, and engagement in coursework are important contributors to student success. Absences may be excused as provided in the University of Houston </w:t>
      </w:r>
      <w:hyperlink r:id="rId36" w:tgtFrame="_blank" w:history="1">
        <w:r w:rsidRPr="00481BCF">
          <w:rPr>
            <w:color w:val="C8102E"/>
            <w:u w:val="single"/>
          </w:rPr>
          <w:t>Undergraduate Excused Absence Policy</w:t>
        </w:r>
      </w:hyperlink>
      <w:r w:rsidRPr="00481BCF">
        <w:rPr>
          <w:color w:val="111111"/>
        </w:rPr>
        <w:t> for reasons including: medical illness of student or close relative, death of a close family member, legal or government proceeding that a student is obligated to attend, recognized professional and educational activities where the student is presenting, and University-sponsored activity or athletic competition. Under these policies, students with excused absences will be provided with an opportunity to make up any quiz, exam or other work that contributes to the course grade or a satisfactory alternative. Please read the full policy for details regarding reasons for excused absences, the approval process, and extended absences. Additional policies address absences related to </w:t>
      </w:r>
      <w:hyperlink r:id="rId37" w:tgtFrame="_blank" w:history="1">
        <w:r w:rsidRPr="00481BCF">
          <w:rPr>
            <w:color w:val="C8102E"/>
            <w:u w:val="single"/>
          </w:rPr>
          <w:t>military service</w:t>
        </w:r>
      </w:hyperlink>
      <w:r w:rsidRPr="00481BCF">
        <w:rPr>
          <w:color w:val="111111"/>
        </w:rPr>
        <w:t>, </w:t>
      </w:r>
      <w:hyperlink r:id="rId38" w:tgtFrame="_blank" w:history="1">
        <w:r w:rsidRPr="00481BCF">
          <w:rPr>
            <w:color w:val="C8102E"/>
            <w:u w:val="single"/>
          </w:rPr>
          <w:t>religious holy days</w:t>
        </w:r>
      </w:hyperlink>
      <w:r w:rsidRPr="00481BCF">
        <w:rPr>
          <w:color w:val="111111"/>
        </w:rPr>
        <w:t>, </w:t>
      </w:r>
      <w:hyperlink r:id="rId39" w:tgtFrame="_blank" w:history="1">
        <w:r w:rsidRPr="00481BCF">
          <w:rPr>
            <w:color w:val="C8102E"/>
            <w:u w:val="single"/>
          </w:rPr>
          <w:t>pregnancy and related conditions</w:t>
        </w:r>
      </w:hyperlink>
      <w:r w:rsidRPr="00481BCF">
        <w:rPr>
          <w:color w:val="111111"/>
        </w:rPr>
        <w:t>, and </w:t>
      </w:r>
      <w:hyperlink r:id="rId40" w:tgtFrame="_blank" w:history="1">
        <w:r w:rsidRPr="00481BCF">
          <w:rPr>
            <w:color w:val="C8102E"/>
            <w:u w:val="single"/>
          </w:rPr>
          <w:t>disability</w:t>
        </w:r>
      </w:hyperlink>
      <w:r w:rsidRPr="00481BCF">
        <w:rPr>
          <w:color w:val="111111"/>
        </w:rPr>
        <w:t>.</w:t>
      </w:r>
    </w:p>
    <w:p w14:paraId="492CF46C" w14:textId="77777777" w:rsidR="00C5699D" w:rsidRPr="00481BCF" w:rsidRDefault="00C5699D" w:rsidP="00B6042C">
      <w:pPr>
        <w:shd w:val="clear" w:color="auto" w:fill="FFFFFF"/>
        <w:spacing w:before="240" w:after="240"/>
        <w:rPr>
          <w:color w:val="111111"/>
        </w:rPr>
      </w:pPr>
      <w:r w:rsidRPr="00B6042C">
        <w:rPr>
          <w:b/>
          <w:i/>
          <w:szCs w:val="20"/>
        </w:rPr>
        <w:lastRenderedPageBreak/>
        <w:t>Recording of Class</w:t>
      </w:r>
      <w:r w:rsidRPr="00B6042C">
        <w:rPr>
          <w:b/>
          <w:i/>
          <w:szCs w:val="20"/>
        </w:rPr>
        <w:br/>
      </w:r>
      <w:r w:rsidRPr="00481BCF">
        <w:rPr>
          <w:color w:val="111111"/>
        </w:rPr>
        <w:t>Students may not record all or part of class, livestream all or part of class, or make/distribute screen captures, without advanced written consent of the instructor. If you have or think you may have a disability such that you need to record class-related activities, please contact the </w:t>
      </w:r>
      <w:hyperlink r:id="rId41" w:tgtFrame="_blank" w:history="1">
        <w:r w:rsidRPr="00481BCF">
          <w:rPr>
            <w:color w:val="C8102E"/>
            <w:u w:val="single"/>
          </w:rPr>
          <w:t>Justin Dart, Jr. Student Accessibility Center</w:t>
        </w:r>
      </w:hyperlink>
      <w:r w:rsidRPr="00481BCF">
        <w:rPr>
          <w:color w:val="111111"/>
        </w:rPr>
        <w:t>. If you have an accommodation to record class-related activities, those recordings may not be shared with any other student, whether in this course or not, or with any other person or on any other platform. Classes may be recorded by the instructor. Students may use instructor’s recordings for their own studying and notetaking. Instructor’s recordings are not authorized to be shared with </w:t>
      </w:r>
      <w:r w:rsidRPr="00481BCF">
        <w:rPr>
          <w:i/>
          <w:iCs/>
          <w:color w:val="111111"/>
        </w:rPr>
        <w:t>anyone</w:t>
      </w:r>
      <w:r w:rsidRPr="00481BCF">
        <w:rPr>
          <w:color w:val="111111"/>
        </w:rPr>
        <w:t> without the prior written approval of the instructor. Failure to comply with requirements regarding recordings will result in a disciplinary referral to the Dean of Students Office and may result in disciplinary action.</w:t>
      </w:r>
    </w:p>
    <w:p w14:paraId="5CA9AF52" w14:textId="77777777" w:rsidR="00C5699D" w:rsidRPr="00481BCF" w:rsidRDefault="00C5699D" w:rsidP="00B6042C">
      <w:pPr>
        <w:shd w:val="clear" w:color="auto" w:fill="FFFFFF"/>
        <w:spacing w:before="240" w:after="240"/>
        <w:rPr>
          <w:color w:val="111111"/>
        </w:rPr>
      </w:pPr>
      <w:r w:rsidRPr="00B6042C">
        <w:rPr>
          <w:b/>
          <w:i/>
          <w:szCs w:val="20"/>
        </w:rPr>
        <w:t>Syllabus Changes</w:t>
      </w:r>
      <w:r w:rsidRPr="00B6042C">
        <w:rPr>
          <w:b/>
          <w:i/>
          <w:szCs w:val="20"/>
        </w:rPr>
        <w:br/>
      </w:r>
      <w:r w:rsidRPr="00481BCF">
        <w:rPr>
          <w:color w:val="111111"/>
        </w:rPr>
        <w:t>Due to the changing nature of the COVID-19 pandemic, please note that the instructor may need to make modifications to the course syllabus and may do so at any time. Notice of such changes will be announced as quickly as possible through (</w:t>
      </w:r>
      <w:r w:rsidRPr="00481BCF">
        <w:rPr>
          <w:i/>
          <w:iCs/>
          <w:color w:val="111111"/>
        </w:rPr>
        <w:t>specify how students will be notified of changes</w:t>
      </w:r>
      <w:r w:rsidRPr="00481BCF">
        <w:rPr>
          <w:color w:val="111111"/>
        </w:rPr>
        <w:t>).</w:t>
      </w:r>
    </w:p>
    <w:p w14:paraId="4841E083" w14:textId="77777777" w:rsidR="00C5699D" w:rsidRPr="00481BCF" w:rsidRDefault="00C5699D" w:rsidP="00B6042C">
      <w:pPr>
        <w:shd w:val="clear" w:color="auto" w:fill="FFFFFF"/>
        <w:spacing w:before="240" w:after="240"/>
        <w:rPr>
          <w:color w:val="111111"/>
        </w:rPr>
      </w:pPr>
      <w:r w:rsidRPr="00B6042C">
        <w:rPr>
          <w:b/>
          <w:i/>
          <w:szCs w:val="20"/>
        </w:rPr>
        <w:t>Resources for Online Learning</w:t>
      </w:r>
      <w:r w:rsidRPr="00B6042C">
        <w:rPr>
          <w:b/>
          <w:i/>
          <w:szCs w:val="20"/>
        </w:rPr>
        <w:br/>
      </w:r>
      <w:r w:rsidRPr="00481BCF">
        <w:rPr>
          <w:color w:val="111111"/>
        </w:rPr>
        <w:t>The University of Houston is committed to student success, and provides information to optimize the online learning experience through our </w:t>
      </w:r>
      <w:hyperlink r:id="rId42" w:tgtFrame="_blank" w:history="1">
        <w:r w:rsidRPr="00481BCF">
          <w:rPr>
            <w:color w:val="C8102E"/>
            <w:u w:val="single"/>
          </w:rPr>
          <w:t>Power-On</w:t>
        </w:r>
      </w:hyperlink>
      <w:r w:rsidRPr="00481BCF">
        <w:rPr>
          <w:color w:val="111111"/>
        </w:rPr>
        <w:t> website. Please visit this website for a comprehensive set of resources, tools, and tips including: obtaining access to the internet, AccessUH, and Blackboard; requesting a laptop through the Laptop Loaner Program; using your smartphone as a webcam; and downloading Microsoft Office 365 at no cost. For questions or assistance contact </w:t>
      </w:r>
      <w:hyperlink r:id="rId43" w:history="1">
        <w:r w:rsidRPr="00481BCF">
          <w:rPr>
            <w:color w:val="C8102E"/>
            <w:u w:val="single"/>
          </w:rPr>
          <w:t>UHOnline@uh.edu</w:t>
        </w:r>
      </w:hyperlink>
      <w:r w:rsidRPr="00481BCF">
        <w:rPr>
          <w:color w:val="111111"/>
        </w:rPr>
        <w:t>.</w:t>
      </w:r>
    </w:p>
    <w:p w14:paraId="224EDB22" w14:textId="77777777" w:rsidR="00C5699D" w:rsidRPr="00481BCF" w:rsidRDefault="00C5699D" w:rsidP="00B6042C">
      <w:pPr>
        <w:shd w:val="clear" w:color="auto" w:fill="FFFFFF"/>
        <w:spacing w:before="240" w:after="240"/>
        <w:rPr>
          <w:color w:val="111111"/>
        </w:rPr>
      </w:pPr>
      <w:r w:rsidRPr="00B6042C">
        <w:rPr>
          <w:b/>
          <w:i/>
          <w:szCs w:val="20"/>
        </w:rPr>
        <w:t>UH Email</w:t>
      </w:r>
      <w:r w:rsidRPr="00B6042C">
        <w:rPr>
          <w:b/>
          <w:i/>
          <w:szCs w:val="20"/>
        </w:rPr>
        <w:br/>
      </w:r>
      <w:r w:rsidRPr="00481BCF">
        <w:rPr>
          <w:color w:val="111111"/>
        </w:rPr>
        <w:t>Please check and use your Cougarnet email for communications related to this course. To access this email, </w:t>
      </w:r>
      <w:hyperlink r:id="rId44" w:tgtFrame="_blank" w:history="1">
        <w:r w:rsidRPr="00481BCF">
          <w:rPr>
            <w:color w:val="C8102E"/>
            <w:u w:val="single"/>
          </w:rPr>
          <w:t>login</w:t>
        </w:r>
      </w:hyperlink>
      <w:r w:rsidRPr="00481BCF">
        <w:rPr>
          <w:color w:val="111111"/>
        </w:rPr>
        <w:t> to your Microsoft 365 account with your Cougarnet credentials.  </w:t>
      </w:r>
    </w:p>
    <w:p w14:paraId="373B5807" w14:textId="77777777" w:rsidR="00C5699D" w:rsidRPr="00276DA8" w:rsidRDefault="00C5699D" w:rsidP="00B6042C">
      <w:pPr>
        <w:shd w:val="clear" w:color="auto" w:fill="FFFFFF"/>
        <w:spacing w:before="240" w:after="240"/>
        <w:rPr>
          <w:b/>
          <w:bCs/>
          <w:color w:val="111111"/>
        </w:rPr>
      </w:pPr>
      <w:r w:rsidRPr="00276DA8">
        <w:rPr>
          <w:b/>
          <w:bCs/>
          <w:color w:val="111111"/>
        </w:rPr>
        <w:t>Helpful Information</w:t>
      </w:r>
    </w:p>
    <w:p w14:paraId="7AACD636" w14:textId="77777777" w:rsidR="00C5699D" w:rsidRPr="00276DA8" w:rsidRDefault="00C5699D" w:rsidP="00B6042C">
      <w:pPr>
        <w:shd w:val="clear" w:color="auto" w:fill="FFFFFF"/>
        <w:spacing w:before="240" w:after="240"/>
        <w:rPr>
          <w:color w:val="111111"/>
        </w:rPr>
      </w:pPr>
      <w:r w:rsidRPr="00276DA8">
        <w:rPr>
          <w:color w:val="111111"/>
        </w:rPr>
        <w:t>Coogs Care: </w:t>
      </w:r>
      <w:hyperlink r:id="rId45" w:tgtFrame="_blank" w:history="1">
        <w:r w:rsidRPr="00276DA8">
          <w:rPr>
            <w:color w:val="C8102E"/>
            <w:u w:val="single"/>
          </w:rPr>
          <w:t>https://www.uh.edu/dsaes/coogscare/</w:t>
        </w:r>
      </w:hyperlink>
    </w:p>
    <w:p w14:paraId="4494DD49" w14:textId="2B70E4EE" w:rsidR="00C5699D" w:rsidRPr="00844B9B" w:rsidRDefault="00C5699D" w:rsidP="00844B9B">
      <w:pPr>
        <w:shd w:val="clear" w:color="auto" w:fill="FFFFFF"/>
        <w:spacing w:before="240" w:after="240"/>
        <w:rPr>
          <w:color w:val="111111"/>
        </w:rPr>
      </w:pPr>
      <w:r w:rsidRPr="00276DA8">
        <w:rPr>
          <w:color w:val="111111"/>
        </w:rPr>
        <w:t>Student Health Center: </w:t>
      </w:r>
      <w:hyperlink r:id="rId46" w:tgtFrame="_blank" w:history="1">
        <w:r w:rsidRPr="00276DA8">
          <w:rPr>
            <w:color w:val="C8102E"/>
            <w:u w:val="single"/>
          </w:rPr>
          <w:t>https://www.uh.edu/healthcenter/</w:t>
        </w:r>
      </w:hyperlink>
    </w:p>
    <w:p w14:paraId="1DFA0161" w14:textId="77777777" w:rsidR="00C5699D" w:rsidRPr="006E11EB" w:rsidRDefault="00C5699D" w:rsidP="00C5699D">
      <w:pPr>
        <w:rPr>
          <w:rFonts w:ascii="MiloOT" w:hAnsi="MiloOT"/>
        </w:rPr>
      </w:pPr>
    </w:p>
    <w:p w14:paraId="321735EE" w14:textId="6767AA35" w:rsidR="00D106BC" w:rsidRDefault="00D106BC">
      <w:pPr>
        <w:sectPr w:rsidR="00D106BC" w:rsidSect="004E7454">
          <w:headerReference w:type="default" r:id="rId47"/>
          <w:footerReference w:type="default" r:id="rId48"/>
          <w:pgSz w:w="12240" w:h="15840"/>
          <w:pgMar w:top="1339" w:right="1037" w:bottom="1339" w:left="1282" w:header="864" w:footer="1253" w:gutter="0"/>
          <w:cols w:space="720"/>
          <w:titlePg/>
          <w:docGrid w:linePitch="326"/>
        </w:sectPr>
      </w:pPr>
    </w:p>
    <w:p w14:paraId="3F7CBD22" w14:textId="77777777" w:rsidR="00063883" w:rsidRDefault="00063883" w:rsidP="00063883">
      <w:pPr>
        <w:spacing w:before="89"/>
        <w:ind w:left="1813" w:right="1772"/>
        <w:jc w:val="center"/>
        <w:rPr>
          <w:sz w:val="48"/>
        </w:rPr>
      </w:pPr>
      <w:r>
        <w:rPr>
          <w:sz w:val="48"/>
        </w:rPr>
        <w:lastRenderedPageBreak/>
        <w:t>Academic Honesty Statement</w:t>
      </w:r>
    </w:p>
    <w:p w14:paraId="2F709ABE" w14:textId="2649BBF1" w:rsidR="00063883" w:rsidRPr="00ED6E53" w:rsidRDefault="00063883" w:rsidP="00063883">
      <w:pPr>
        <w:spacing w:before="410"/>
        <w:ind w:right="305"/>
        <w:rPr>
          <w:sz w:val="36"/>
          <w:szCs w:val="36"/>
        </w:rPr>
      </w:pPr>
      <w:r>
        <w:rPr>
          <w:sz w:val="36"/>
        </w:rPr>
        <w:t xml:space="preserve">I have read the University of Houston Academic Honesty Policy </w:t>
      </w:r>
      <w:r w:rsidRPr="00ED6E53">
        <w:rPr>
          <w:sz w:val="36"/>
          <w:szCs w:val="36"/>
        </w:rPr>
        <w:t xml:space="preserve">available on the web at </w:t>
      </w:r>
      <w:hyperlink r:id="rId49" w:history="1">
        <w:r w:rsidR="00ED6E53" w:rsidRPr="00ED6E53">
          <w:rPr>
            <w:rStyle w:val="Hyperlink"/>
            <w:sz w:val="36"/>
            <w:szCs w:val="36"/>
          </w:rPr>
          <w:t>http://publications.uh.edu/content.php?catoid=41&amp;navoid=14669</w:t>
        </w:r>
      </w:hyperlink>
      <w:r w:rsidR="00ED6E53">
        <w:rPr>
          <w:sz w:val="36"/>
          <w:szCs w:val="36"/>
        </w:rPr>
        <w:br/>
      </w:r>
      <w:r w:rsidRPr="00ED6E53">
        <w:rPr>
          <w:sz w:val="36"/>
          <w:szCs w:val="36"/>
        </w:rPr>
        <w:t>I agree to abide by the provisions of this policy.  I understand</w:t>
      </w:r>
      <w:r w:rsidRPr="000333AA">
        <w:rPr>
          <w:sz w:val="36"/>
          <w:szCs w:val="36"/>
        </w:rPr>
        <w:t xml:space="preserve"> that academic honesty is taken very seriously and, in the cases of violations, penalties may include suspension or expulsion from the University of Houston. </w:t>
      </w:r>
      <w:r>
        <w:rPr>
          <w:sz w:val="36"/>
          <w:szCs w:val="36"/>
        </w:rPr>
        <w:t xml:space="preserve"> I understand that it is a violation of the policy to do </w:t>
      </w:r>
      <w:r w:rsidRPr="000333AA">
        <w:rPr>
          <w:sz w:val="36"/>
          <w:szCs w:val="36"/>
        </w:rPr>
        <w:t>work on quizzes and</w:t>
      </w:r>
      <w:r>
        <w:rPr>
          <w:sz w:val="36"/>
        </w:rPr>
        <w:t xml:space="preserve"> exams while communicating in any way with anyone.  The only exception is that I may communicate with the course instructors during quizzes and exams.  </w:t>
      </w:r>
    </w:p>
    <w:p w14:paraId="0DED3941" w14:textId="77777777" w:rsidR="00063883" w:rsidRDefault="00063883" w:rsidP="00063883">
      <w:pPr>
        <w:tabs>
          <w:tab w:val="left" w:pos="9348"/>
        </w:tabs>
        <w:ind w:left="160"/>
        <w:rPr>
          <w:sz w:val="36"/>
        </w:rPr>
      </w:pPr>
      <w:r>
        <w:rPr>
          <w:sz w:val="36"/>
        </w:rPr>
        <w:t>Name</w:t>
      </w:r>
      <w:proofErr w:type="gramStart"/>
      <w:r>
        <w:rPr>
          <w:sz w:val="36"/>
        </w:rPr>
        <w:t>:  (</w:t>
      </w:r>
      <w:proofErr w:type="gramEnd"/>
      <w:r>
        <w:rPr>
          <w:sz w:val="36"/>
        </w:rPr>
        <w:t>Please</w:t>
      </w:r>
      <w:r>
        <w:rPr>
          <w:spacing w:val="-4"/>
          <w:sz w:val="36"/>
        </w:rPr>
        <w:t xml:space="preserve"> </w:t>
      </w:r>
      <w:r>
        <w:rPr>
          <w:sz w:val="36"/>
        </w:rPr>
        <w:t xml:space="preserve">print) </w:t>
      </w:r>
      <w:r>
        <w:rPr>
          <w:spacing w:val="-1"/>
          <w:sz w:val="36"/>
        </w:rPr>
        <w:t xml:space="preserve"> </w:t>
      </w:r>
      <w:r>
        <w:rPr>
          <w:sz w:val="36"/>
          <w:u w:val="single"/>
        </w:rPr>
        <w:t xml:space="preserve"> </w:t>
      </w:r>
      <w:r>
        <w:rPr>
          <w:sz w:val="36"/>
          <w:u w:val="single"/>
        </w:rPr>
        <w:tab/>
      </w:r>
    </w:p>
    <w:p w14:paraId="60BA1800" w14:textId="77777777" w:rsidR="00063883" w:rsidRPr="000333AA" w:rsidRDefault="00063883" w:rsidP="00063883">
      <w:pPr>
        <w:pStyle w:val="BodyText"/>
        <w:spacing w:before="7"/>
        <w:rPr>
          <w:sz w:val="10"/>
          <w:szCs w:val="10"/>
        </w:rPr>
      </w:pPr>
    </w:p>
    <w:p w14:paraId="5E37AA57" w14:textId="77777777" w:rsidR="00063883" w:rsidRDefault="00063883" w:rsidP="00063883">
      <w:pPr>
        <w:tabs>
          <w:tab w:val="left" w:pos="9200"/>
        </w:tabs>
        <w:spacing w:before="85"/>
        <w:ind w:left="160"/>
        <w:rPr>
          <w:sz w:val="36"/>
        </w:rPr>
      </w:pPr>
      <w:r>
        <w:rPr>
          <w:sz w:val="36"/>
        </w:rPr>
        <w:t xml:space="preserve">Signature:  </w:t>
      </w:r>
      <w:r>
        <w:rPr>
          <w:sz w:val="36"/>
          <w:u w:val="single"/>
        </w:rPr>
        <w:t xml:space="preserve"> </w:t>
      </w:r>
      <w:r>
        <w:rPr>
          <w:sz w:val="36"/>
          <w:u w:val="single"/>
        </w:rPr>
        <w:tab/>
      </w:r>
    </w:p>
    <w:p w14:paraId="188EAC7E" w14:textId="77777777" w:rsidR="00063883" w:rsidRPr="000333AA" w:rsidRDefault="00063883" w:rsidP="00063883">
      <w:pPr>
        <w:pStyle w:val="BodyText"/>
        <w:spacing w:before="8"/>
        <w:rPr>
          <w:sz w:val="10"/>
          <w:szCs w:val="10"/>
        </w:rPr>
      </w:pPr>
    </w:p>
    <w:p w14:paraId="347C0BEE" w14:textId="77777777" w:rsidR="00063883" w:rsidRDefault="00063883" w:rsidP="00063883">
      <w:pPr>
        <w:tabs>
          <w:tab w:val="left" w:pos="9039"/>
        </w:tabs>
        <w:spacing w:before="84"/>
        <w:ind w:left="160"/>
        <w:rPr>
          <w:sz w:val="36"/>
        </w:rPr>
      </w:pPr>
      <w:bookmarkStart w:id="5" w:name="Date:___________________________________"/>
      <w:bookmarkEnd w:id="5"/>
      <w:r>
        <w:rPr>
          <w:sz w:val="36"/>
        </w:rPr>
        <w:t xml:space="preserve">Date:  </w:t>
      </w:r>
      <w:r>
        <w:rPr>
          <w:sz w:val="36"/>
          <w:u w:val="single"/>
        </w:rPr>
        <w:t xml:space="preserve"> </w:t>
      </w:r>
      <w:r>
        <w:rPr>
          <w:sz w:val="36"/>
          <w:u w:val="single"/>
        </w:rPr>
        <w:tab/>
      </w:r>
    </w:p>
    <w:p w14:paraId="15E27F1B" w14:textId="77777777" w:rsidR="00063883" w:rsidRDefault="00063883" w:rsidP="00063883">
      <w:pPr>
        <w:pStyle w:val="BodyText"/>
        <w:rPr>
          <w:sz w:val="20"/>
        </w:rPr>
      </w:pPr>
    </w:p>
    <w:p w14:paraId="2D32F9E3" w14:textId="54657E81" w:rsidR="00063883" w:rsidRDefault="00063883" w:rsidP="00063883">
      <w:pPr>
        <w:pStyle w:val="BodyText"/>
        <w:rPr>
          <w:sz w:val="20"/>
        </w:rPr>
      </w:pPr>
      <w:r>
        <w:rPr>
          <w:sz w:val="36"/>
        </w:rPr>
        <w:t xml:space="preserve">I understand </w:t>
      </w:r>
      <w:r w:rsidR="00C87050">
        <w:rPr>
          <w:sz w:val="36"/>
        </w:rPr>
        <w:t>the</w:t>
      </w:r>
      <w:r>
        <w:rPr>
          <w:sz w:val="36"/>
        </w:rPr>
        <w:t xml:space="preserve"> prerequisites for this course </w:t>
      </w:r>
      <w:r w:rsidR="00C87050">
        <w:rPr>
          <w:sz w:val="36"/>
        </w:rPr>
        <w:t xml:space="preserve">that </w:t>
      </w:r>
      <w:r w:rsidR="0091454B">
        <w:rPr>
          <w:sz w:val="36"/>
        </w:rPr>
        <w:t>are listed in this syllabus</w:t>
      </w:r>
      <w:r>
        <w:rPr>
          <w:sz w:val="36"/>
        </w:rPr>
        <w:t xml:space="preserve">.  I certify that I have appropriate credit for these prerequisites, or have received a waiver of them from Dr. Trombetta.  </w:t>
      </w:r>
    </w:p>
    <w:p w14:paraId="17A95375" w14:textId="77777777" w:rsidR="00063883" w:rsidRDefault="00063883" w:rsidP="00063883">
      <w:pPr>
        <w:tabs>
          <w:tab w:val="left" w:pos="9348"/>
        </w:tabs>
        <w:ind w:left="160"/>
        <w:rPr>
          <w:sz w:val="36"/>
        </w:rPr>
      </w:pPr>
      <w:r>
        <w:rPr>
          <w:sz w:val="36"/>
        </w:rPr>
        <w:t>Name</w:t>
      </w:r>
      <w:proofErr w:type="gramStart"/>
      <w:r>
        <w:rPr>
          <w:sz w:val="36"/>
        </w:rPr>
        <w:t>:  (</w:t>
      </w:r>
      <w:proofErr w:type="gramEnd"/>
      <w:r>
        <w:rPr>
          <w:sz w:val="36"/>
        </w:rPr>
        <w:t>Please</w:t>
      </w:r>
      <w:r>
        <w:rPr>
          <w:spacing w:val="-4"/>
          <w:sz w:val="36"/>
        </w:rPr>
        <w:t xml:space="preserve"> </w:t>
      </w:r>
      <w:r>
        <w:rPr>
          <w:sz w:val="36"/>
        </w:rPr>
        <w:t xml:space="preserve">print) </w:t>
      </w:r>
      <w:r>
        <w:rPr>
          <w:spacing w:val="-1"/>
          <w:sz w:val="36"/>
        </w:rPr>
        <w:t xml:space="preserve"> </w:t>
      </w:r>
      <w:r>
        <w:rPr>
          <w:sz w:val="36"/>
          <w:u w:val="single"/>
        </w:rPr>
        <w:t xml:space="preserve"> </w:t>
      </w:r>
      <w:r>
        <w:rPr>
          <w:sz w:val="36"/>
          <w:u w:val="single"/>
        </w:rPr>
        <w:tab/>
      </w:r>
    </w:p>
    <w:p w14:paraId="55F368C0" w14:textId="77777777" w:rsidR="00063883" w:rsidRPr="000333AA" w:rsidRDefault="00063883" w:rsidP="00063883">
      <w:pPr>
        <w:pStyle w:val="BodyText"/>
        <w:spacing w:before="7"/>
        <w:rPr>
          <w:sz w:val="10"/>
          <w:szCs w:val="10"/>
        </w:rPr>
      </w:pPr>
    </w:p>
    <w:p w14:paraId="76065EE5" w14:textId="77777777" w:rsidR="00063883" w:rsidRDefault="00063883" w:rsidP="00063883">
      <w:pPr>
        <w:tabs>
          <w:tab w:val="left" w:pos="9200"/>
        </w:tabs>
        <w:spacing w:before="85"/>
        <w:ind w:left="160"/>
        <w:rPr>
          <w:sz w:val="36"/>
        </w:rPr>
      </w:pPr>
      <w:r>
        <w:rPr>
          <w:sz w:val="36"/>
        </w:rPr>
        <w:t xml:space="preserve">Signature:  </w:t>
      </w:r>
      <w:r>
        <w:rPr>
          <w:sz w:val="36"/>
          <w:u w:val="single"/>
        </w:rPr>
        <w:t xml:space="preserve"> </w:t>
      </w:r>
      <w:r>
        <w:rPr>
          <w:sz w:val="36"/>
          <w:u w:val="single"/>
        </w:rPr>
        <w:tab/>
      </w:r>
    </w:p>
    <w:p w14:paraId="6D736C87" w14:textId="77777777" w:rsidR="00063883" w:rsidRPr="000333AA" w:rsidRDefault="00063883" w:rsidP="00063883">
      <w:pPr>
        <w:pStyle w:val="BodyText"/>
        <w:spacing w:before="8"/>
        <w:rPr>
          <w:sz w:val="10"/>
          <w:szCs w:val="10"/>
        </w:rPr>
      </w:pPr>
    </w:p>
    <w:p w14:paraId="00176245" w14:textId="77777777" w:rsidR="00063883" w:rsidRDefault="00063883" w:rsidP="00063883">
      <w:pPr>
        <w:tabs>
          <w:tab w:val="left" w:pos="9039"/>
        </w:tabs>
        <w:spacing w:before="84"/>
        <w:ind w:left="160"/>
        <w:rPr>
          <w:sz w:val="36"/>
        </w:rPr>
      </w:pPr>
      <w:r>
        <w:rPr>
          <w:sz w:val="36"/>
        </w:rPr>
        <w:t xml:space="preserve">Date:  </w:t>
      </w:r>
      <w:r>
        <w:rPr>
          <w:sz w:val="36"/>
          <w:u w:val="single"/>
        </w:rPr>
        <w:t xml:space="preserve"> </w:t>
      </w:r>
      <w:r>
        <w:rPr>
          <w:sz w:val="36"/>
          <w:u w:val="single"/>
        </w:rPr>
        <w:tab/>
      </w:r>
    </w:p>
    <w:p w14:paraId="1C21A1D9" w14:textId="77777777" w:rsidR="00063883" w:rsidRDefault="00063883" w:rsidP="00063883">
      <w:pPr>
        <w:pStyle w:val="BodyText"/>
        <w:rPr>
          <w:sz w:val="20"/>
        </w:rPr>
      </w:pPr>
    </w:p>
    <w:p w14:paraId="514ABED3" w14:textId="425B8533" w:rsidR="00063883" w:rsidRDefault="00063883" w:rsidP="00063883">
      <w:pPr>
        <w:spacing w:before="84"/>
        <w:ind w:left="160" w:hanging="1"/>
        <w:rPr>
          <w:sz w:val="36"/>
        </w:rPr>
      </w:pPr>
      <w:r>
        <w:rPr>
          <w:sz w:val="36"/>
        </w:rPr>
        <w:t xml:space="preserve">Print your name clearly, sign and date it.  Then, submit it to your instructor by </w:t>
      </w:r>
      <w:r w:rsidR="00A53BC7">
        <w:rPr>
          <w:b/>
          <w:sz w:val="36"/>
        </w:rPr>
        <w:t>Wedne</w:t>
      </w:r>
      <w:r>
        <w:rPr>
          <w:b/>
          <w:sz w:val="36"/>
        </w:rPr>
        <w:t xml:space="preserve">sday, </w:t>
      </w:r>
      <w:r w:rsidR="00A53BC7">
        <w:rPr>
          <w:b/>
          <w:sz w:val="36"/>
        </w:rPr>
        <w:t>June 8</w:t>
      </w:r>
      <w:r>
        <w:rPr>
          <w:b/>
          <w:sz w:val="36"/>
        </w:rPr>
        <w:t>, 202</w:t>
      </w:r>
      <w:r w:rsidR="00C87050">
        <w:rPr>
          <w:b/>
          <w:sz w:val="36"/>
        </w:rPr>
        <w:t>2</w:t>
      </w:r>
      <w:r>
        <w:rPr>
          <w:sz w:val="36"/>
        </w:rPr>
        <w:t>.  If you fail to do this, you may be dropped from the course.</w:t>
      </w:r>
    </w:p>
    <w:sectPr w:rsidR="00063883">
      <w:pgSz w:w="12240" w:h="15840"/>
      <w:pgMar w:top="1340" w:right="1040" w:bottom="1440" w:left="1280" w:header="866" w:footer="12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56F99" w14:textId="77777777" w:rsidR="00E4497B" w:rsidRDefault="00E4497B">
      <w:r>
        <w:separator/>
      </w:r>
    </w:p>
  </w:endnote>
  <w:endnote w:type="continuationSeparator" w:id="0">
    <w:p w14:paraId="3BF82B4B" w14:textId="77777777" w:rsidR="00E4497B" w:rsidRDefault="00E44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aven Pro">
    <w:altName w:val="Times New Roman"/>
    <w:charset w:val="00"/>
    <w:family w:val="roman"/>
    <w:pitch w:val="default"/>
  </w:font>
  <w:font w:name="Source Sans Pro">
    <w:charset w:val="00"/>
    <w:family w:val="swiss"/>
    <w:pitch w:val="variable"/>
    <w:sig w:usb0="600002F7" w:usb1="02000001" w:usb2="00000000" w:usb3="00000000" w:csb0="0000019F" w:csb1="00000000"/>
  </w:font>
  <w:font w:name="Times-Roman">
    <w:altName w:val="Times New Roman"/>
    <w:charset w:val="00"/>
    <w:family w:val="auto"/>
    <w:pitch w:val="variable"/>
    <w:sig w:usb0="E00002FF" w:usb1="5000205A" w:usb2="00000000" w:usb3="00000000" w:csb0="0000019F" w:csb1="00000000"/>
  </w:font>
  <w:font w:name="MiloOT">
    <w:altName w:val="Calibri"/>
    <w:panose1 w:val="00000000000000000000"/>
    <w:charset w:val="4D"/>
    <w:family w:val="swiss"/>
    <w:notTrueType/>
    <w:pitch w:val="variable"/>
    <w:sig w:usb0="800000EF" w:usb1="4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749C6" w14:textId="77777777" w:rsidR="00842CF5" w:rsidRDefault="00C060B8">
    <w:pPr>
      <w:pStyle w:val="BodyText"/>
      <w:spacing w:line="14" w:lineRule="auto"/>
      <w:rPr>
        <w:sz w:val="20"/>
      </w:rPr>
    </w:pPr>
    <w:r>
      <w:rPr>
        <w:noProof/>
        <w:lang w:bidi="ar-SA"/>
      </w:rPr>
      <mc:AlternateContent>
        <mc:Choice Requires="wps">
          <w:drawing>
            <wp:anchor distT="0" distB="0" distL="114300" distR="114300" simplePos="0" relativeHeight="251398144" behindDoc="1" locked="0" layoutInCell="1" allowOverlap="1" wp14:anchorId="29A5F857" wp14:editId="5F34F6F2">
              <wp:simplePos x="0" y="0"/>
              <wp:positionH relativeFrom="page">
                <wp:posOffset>3901440</wp:posOffset>
              </wp:positionH>
              <wp:positionV relativeFrom="page">
                <wp:posOffset>9381762</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A68A9" w14:textId="77777777" w:rsidR="00842CF5" w:rsidRDefault="00487135">
                          <w:pPr>
                            <w:pStyle w:val="BodyText"/>
                            <w:spacing w:before="10"/>
                            <w:ind w:left="60"/>
                          </w:pPr>
                          <w:r>
                            <w:fldChar w:fldCharType="begin"/>
                          </w:r>
                          <w:r>
                            <w:instrText xml:space="preserve"> PAGE </w:instrText>
                          </w:r>
                          <w:r>
                            <w:fldChar w:fldCharType="separate"/>
                          </w:r>
                          <w:r w:rsidR="000A29AA">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5F857" id="_x0000_t202" coordsize="21600,21600" o:spt="202" path="m,l,21600r21600,l21600,xe">
              <v:stroke joinstyle="miter"/>
              <v:path gradientshapeok="t" o:connecttype="rect"/>
            </v:shapetype>
            <v:shape id="Text Box 1" o:spid="_x0000_s1027" type="#_x0000_t202" style="position:absolute;margin-left:307.2pt;margin-top:738.7pt;width:12pt;height:15.3pt;z-index:-25191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" filled="f" stroked="f">
              <v:path arrowok="t"/>
              <v:textbox inset="0,0,0,0">
                <w:txbxContent>
                  <w:p w14:paraId="67BA68A9" w14:textId="77777777" w:rsidR="00842CF5" w:rsidRDefault="00487135">
                    <w:pPr>
                      <w:pStyle w:val="BodyText"/>
                      <w:spacing w:before="10"/>
                      <w:ind w:left="60"/>
                    </w:pPr>
                    <w:r>
                      <w:fldChar w:fldCharType="begin"/>
                    </w:r>
                    <w:r>
                      <w:instrText xml:space="preserve"> PAGE </w:instrText>
                    </w:r>
                    <w:r>
                      <w:fldChar w:fldCharType="separate"/>
                    </w:r>
                    <w:r w:rsidR="000A29AA">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27010" w14:textId="77777777" w:rsidR="00E4497B" w:rsidRDefault="00E4497B">
      <w:r>
        <w:separator/>
      </w:r>
    </w:p>
  </w:footnote>
  <w:footnote w:type="continuationSeparator" w:id="0">
    <w:p w14:paraId="7C3DE131" w14:textId="77777777" w:rsidR="00E4497B" w:rsidRDefault="00E44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DA362" w14:textId="77777777" w:rsidR="00842CF5" w:rsidRDefault="00C060B8">
    <w:pPr>
      <w:pStyle w:val="BodyText"/>
      <w:spacing w:line="14" w:lineRule="auto"/>
      <w:rPr>
        <w:sz w:val="20"/>
      </w:rPr>
    </w:pPr>
    <w:r>
      <w:rPr>
        <w:noProof/>
        <w:lang w:bidi="ar-SA"/>
      </w:rPr>
      <mc:AlternateContent>
        <mc:Choice Requires="wps">
          <w:drawing>
            <wp:anchor distT="0" distB="0" distL="114300" distR="114300" simplePos="0" relativeHeight="251397120" behindDoc="1" locked="0" layoutInCell="1" allowOverlap="1" wp14:anchorId="2514FE20" wp14:editId="51618089">
              <wp:simplePos x="0" y="0"/>
              <wp:positionH relativeFrom="page">
                <wp:posOffset>3949700</wp:posOffset>
              </wp:positionH>
              <wp:positionV relativeFrom="page">
                <wp:posOffset>539750</wp:posOffset>
              </wp:positionV>
              <wp:extent cx="3105785" cy="194310"/>
              <wp:effectExtent l="0" t="0" r="5715"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057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29DD9" w14:textId="5CEE2BC7" w:rsidR="00842CF5" w:rsidRDefault="008A3207">
                          <w:pPr>
                            <w:pStyle w:val="BodyText"/>
                            <w:spacing w:before="10"/>
                            <w:ind w:left="20"/>
                          </w:pPr>
                          <w:r>
                            <w:t>S</w:t>
                          </w:r>
                          <w:r w:rsidR="00A117DD">
                            <w:t>ummer</w:t>
                          </w:r>
                          <w:r w:rsidR="00487135">
                            <w:t xml:space="preserve"> Semeste</w:t>
                          </w:r>
                          <w:r w:rsidR="00663B39">
                            <w:t>r</w:t>
                          </w:r>
                          <w:r w:rsidR="00487135">
                            <w:t>, 202</w:t>
                          </w:r>
                          <w:r>
                            <w:t>2</w:t>
                          </w:r>
                          <w:r w:rsidR="00487135">
                            <w:t xml:space="preserve"> – ECE 220</w:t>
                          </w:r>
                          <w:r w:rsidR="00077A55">
                            <w:t>2</w:t>
                          </w:r>
                          <w:r w:rsidR="00844B9B">
                            <w:t xml:space="preserve"> Version</w:t>
                          </w:r>
                          <w:r w:rsidR="00A117DD">
                            <w:t xml:space="preserve"> </w:t>
                          </w:r>
                          <w:r w:rsidR="00DC0120">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4FE20" id="_x0000_t202" coordsize="21600,21600" o:spt="202" path="m,l,21600r21600,l21600,xe">
              <v:stroke joinstyle="miter"/>
              <v:path gradientshapeok="t" o:connecttype="rect"/>
            </v:shapetype>
            <v:shape id="Text Box 2" o:spid="_x0000_s1026" type="#_x0000_t202" style="position:absolute;margin-left:311pt;margin-top:42.5pt;width:244.55pt;height:15.3pt;z-index:-25191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0yxngIAAJI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" filled="f" stroked="f">
              <v:path arrowok="t"/>
              <v:textbox inset="0,0,0,0">
                <w:txbxContent>
                  <w:p w14:paraId="0DF29DD9" w14:textId="5CEE2BC7" w:rsidR="00842CF5" w:rsidRDefault="008A3207">
                    <w:pPr>
                      <w:pStyle w:val="BodyText"/>
                      <w:spacing w:before="10"/>
                      <w:ind w:left="20"/>
                    </w:pPr>
                    <w:r>
                      <w:t>S</w:t>
                    </w:r>
                    <w:r w:rsidR="00A117DD">
                      <w:t>ummer</w:t>
                    </w:r>
                    <w:r w:rsidR="00487135">
                      <w:t xml:space="preserve"> Semeste</w:t>
                    </w:r>
                    <w:r w:rsidR="00663B39">
                      <w:t>r</w:t>
                    </w:r>
                    <w:r w:rsidR="00487135">
                      <w:t>, 202</w:t>
                    </w:r>
                    <w:r>
                      <w:t>2</w:t>
                    </w:r>
                    <w:r w:rsidR="00487135">
                      <w:t xml:space="preserve"> – ECE 220</w:t>
                    </w:r>
                    <w:r w:rsidR="00077A55">
                      <w:t>2</w:t>
                    </w:r>
                    <w:r w:rsidR="00844B9B">
                      <w:t xml:space="preserve"> Version</w:t>
                    </w:r>
                    <w:r w:rsidR="00A117DD">
                      <w:t xml:space="preserve"> </w:t>
                    </w:r>
                    <w:r w:rsidR="00DC0120">
                      <w:t>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E345E"/>
    <w:multiLevelType w:val="hybridMultilevel"/>
    <w:tmpl w:val="79C6267C"/>
    <w:lvl w:ilvl="0" w:tplc="B314A850">
      <w:numFmt w:val="bullet"/>
      <w:lvlText w:val="•"/>
      <w:lvlJc w:val="left"/>
      <w:pPr>
        <w:ind w:left="3760" w:hanging="360"/>
      </w:pPr>
      <w:rPr>
        <w:rFonts w:ascii="Arial" w:eastAsia="Arial" w:hAnsi="Arial" w:cs="Arial" w:hint="default"/>
        <w:w w:val="131"/>
        <w:sz w:val="24"/>
        <w:szCs w:val="24"/>
        <w:lang w:val="en-US" w:eastAsia="en-US" w:bidi="en-US"/>
      </w:rPr>
    </w:lvl>
    <w:lvl w:ilvl="1" w:tplc="866C7A54">
      <w:numFmt w:val="bullet"/>
      <w:lvlText w:val="•"/>
      <w:lvlJc w:val="left"/>
      <w:pPr>
        <w:ind w:left="4700" w:hanging="360"/>
      </w:pPr>
      <w:rPr>
        <w:rFonts w:hint="default"/>
        <w:lang w:val="en-US" w:eastAsia="en-US" w:bidi="en-US"/>
      </w:rPr>
    </w:lvl>
    <w:lvl w:ilvl="2" w:tplc="64487A92">
      <w:numFmt w:val="bullet"/>
      <w:lvlText w:val="•"/>
      <w:lvlJc w:val="left"/>
      <w:pPr>
        <w:ind w:left="5640" w:hanging="360"/>
      </w:pPr>
      <w:rPr>
        <w:rFonts w:hint="default"/>
        <w:lang w:val="en-US" w:eastAsia="en-US" w:bidi="en-US"/>
      </w:rPr>
    </w:lvl>
    <w:lvl w:ilvl="3" w:tplc="B0285CF6">
      <w:numFmt w:val="bullet"/>
      <w:lvlText w:val="•"/>
      <w:lvlJc w:val="left"/>
      <w:pPr>
        <w:ind w:left="6580" w:hanging="360"/>
      </w:pPr>
      <w:rPr>
        <w:rFonts w:hint="default"/>
        <w:lang w:val="en-US" w:eastAsia="en-US" w:bidi="en-US"/>
      </w:rPr>
    </w:lvl>
    <w:lvl w:ilvl="4" w:tplc="B31EF76E">
      <w:numFmt w:val="bullet"/>
      <w:lvlText w:val="•"/>
      <w:lvlJc w:val="left"/>
      <w:pPr>
        <w:ind w:left="7520" w:hanging="360"/>
      </w:pPr>
      <w:rPr>
        <w:rFonts w:hint="default"/>
        <w:lang w:val="en-US" w:eastAsia="en-US" w:bidi="en-US"/>
      </w:rPr>
    </w:lvl>
    <w:lvl w:ilvl="5" w:tplc="C1209794">
      <w:numFmt w:val="bullet"/>
      <w:lvlText w:val="•"/>
      <w:lvlJc w:val="left"/>
      <w:pPr>
        <w:ind w:left="8460" w:hanging="360"/>
      </w:pPr>
      <w:rPr>
        <w:rFonts w:hint="default"/>
        <w:lang w:val="en-US" w:eastAsia="en-US" w:bidi="en-US"/>
      </w:rPr>
    </w:lvl>
    <w:lvl w:ilvl="6" w:tplc="A3601758">
      <w:numFmt w:val="bullet"/>
      <w:lvlText w:val="•"/>
      <w:lvlJc w:val="left"/>
      <w:pPr>
        <w:ind w:left="9400" w:hanging="360"/>
      </w:pPr>
      <w:rPr>
        <w:rFonts w:hint="default"/>
        <w:lang w:val="en-US" w:eastAsia="en-US" w:bidi="en-US"/>
      </w:rPr>
    </w:lvl>
    <w:lvl w:ilvl="7" w:tplc="F6F818F6">
      <w:numFmt w:val="bullet"/>
      <w:lvlText w:val="•"/>
      <w:lvlJc w:val="left"/>
      <w:pPr>
        <w:ind w:left="10340" w:hanging="360"/>
      </w:pPr>
      <w:rPr>
        <w:rFonts w:hint="default"/>
        <w:lang w:val="en-US" w:eastAsia="en-US" w:bidi="en-US"/>
      </w:rPr>
    </w:lvl>
    <w:lvl w:ilvl="8" w:tplc="E2D0C668">
      <w:numFmt w:val="bullet"/>
      <w:lvlText w:val="•"/>
      <w:lvlJc w:val="left"/>
      <w:pPr>
        <w:ind w:left="11280" w:hanging="360"/>
      </w:pPr>
      <w:rPr>
        <w:rFonts w:hint="default"/>
        <w:lang w:val="en-US" w:eastAsia="en-US" w:bidi="en-US"/>
      </w:rPr>
    </w:lvl>
  </w:abstractNum>
  <w:abstractNum w:abstractNumId="1" w15:restartNumberingAfterBreak="0">
    <w:nsid w:val="2F743ACB"/>
    <w:multiLevelType w:val="hybridMultilevel"/>
    <w:tmpl w:val="9992E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A02DBA"/>
    <w:multiLevelType w:val="hybridMultilevel"/>
    <w:tmpl w:val="D8860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4527C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CF5"/>
    <w:rsid w:val="00017DE2"/>
    <w:rsid w:val="000256C4"/>
    <w:rsid w:val="00052642"/>
    <w:rsid w:val="00063883"/>
    <w:rsid w:val="00077A55"/>
    <w:rsid w:val="00084FF1"/>
    <w:rsid w:val="000903DE"/>
    <w:rsid w:val="00092EEA"/>
    <w:rsid w:val="000A21D6"/>
    <w:rsid w:val="000A29AA"/>
    <w:rsid w:val="000C4DB6"/>
    <w:rsid w:val="000F48F2"/>
    <w:rsid w:val="000F70BE"/>
    <w:rsid w:val="00104792"/>
    <w:rsid w:val="00173716"/>
    <w:rsid w:val="001F0E8E"/>
    <w:rsid w:val="002051BA"/>
    <w:rsid w:val="00242987"/>
    <w:rsid w:val="0025646B"/>
    <w:rsid w:val="002747BF"/>
    <w:rsid w:val="00275D46"/>
    <w:rsid w:val="00276DA8"/>
    <w:rsid w:val="00310A60"/>
    <w:rsid w:val="00311F9C"/>
    <w:rsid w:val="00393C29"/>
    <w:rsid w:val="003F2CBD"/>
    <w:rsid w:val="00404FCB"/>
    <w:rsid w:val="00415819"/>
    <w:rsid w:val="00421D0F"/>
    <w:rsid w:val="0044468C"/>
    <w:rsid w:val="00463FB3"/>
    <w:rsid w:val="00481BCF"/>
    <w:rsid w:val="00487135"/>
    <w:rsid w:val="004E7454"/>
    <w:rsid w:val="004F31A4"/>
    <w:rsid w:val="00511F06"/>
    <w:rsid w:val="00521BBD"/>
    <w:rsid w:val="00542604"/>
    <w:rsid w:val="00552670"/>
    <w:rsid w:val="0058736A"/>
    <w:rsid w:val="00590878"/>
    <w:rsid w:val="005F7AE8"/>
    <w:rsid w:val="00613EAB"/>
    <w:rsid w:val="0065377F"/>
    <w:rsid w:val="00663B39"/>
    <w:rsid w:val="006809CB"/>
    <w:rsid w:val="006A12ED"/>
    <w:rsid w:val="006A78AB"/>
    <w:rsid w:val="006C26B9"/>
    <w:rsid w:val="006F74A1"/>
    <w:rsid w:val="00725444"/>
    <w:rsid w:val="00751AA8"/>
    <w:rsid w:val="007618BB"/>
    <w:rsid w:val="00761AC1"/>
    <w:rsid w:val="00773AE7"/>
    <w:rsid w:val="00784D18"/>
    <w:rsid w:val="007955F1"/>
    <w:rsid w:val="00796EEB"/>
    <w:rsid w:val="007C0B42"/>
    <w:rsid w:val="008178E0"/>
    <w:rsid w:val="00834F15"/>
    <w:rsid w:val="00842CF5"/>
    <w:rsid w:val="00843D75"/>
    <w:rsid w:val="00844B9B"/>
    <w:rsid w:val="00855B2F"/>
    <w:rsid w:val="008A3207"/>
    <w:rsid w:val="008B319F"/>
    <w:rsid w:val="008C1D99"/>
    <w:rsid w:val="008E0310"/>
    <w:rsid w:val="0091454B"/>
    <w:rsid w:val="009231B8"/>
    <w:rsid w:val="009428EA"/>
    <w:rsid w:val="009827B7"/>
    <w:rsid w:val="009B0B44"/>
    <w:rsid w:val="009E1138"/>
    <w:rsid w:val="00A117DD"/>
    <w:rsid w:val="00A31927"/>
    <w:rsid w:val="00A3750B"/>
    <w:rsid w:val="00A53BC7"/>
    <w:rsid w:val="00A70A74"/>
    <w:rsid w:val="00A866A9"/>
    <w:rsid w:val="00AE0B06"/>
    <w:rsid w:val="00AF7878"/>
    <w:rsid w:val="00B53739"/>
    <w:rsid w:val="00B6042C"/>
    <w:rsid w:val="00B65B3E"/>
    <w:rsid w:val="00B74D31"/>
    <w:rsid w:val="00B9484C"/>
    <w:rsid w:val="00BB21DE"/>
    <w:rsid w:val="00BD4E6D"/>
    <w:rsid w:val="00C01F08"/>
    <w:rsid w:val="00C060B8"/>
    <w:rsid w:val="00C11750"/>
    <w:rsid w:val="00C454CC"/>
    <w:rsid w:val="00C45FFF"/>
    <w:rsid w:val="00C5699D"/>
    <w:rsid w:val="00C80688"/>
    <w:rsid w:val="00C87050"/>
    <w:rsid w:val="00CC1006"/>
    <w:rsid w:val="00CD4728"/>
    <w:rsid w:val="00CF184A"/>
    <w:rsid w:val="00D106BC"/>
    <w:rsid w:val="00D12E30"/>
    <w:rsid w:val="00D17FBE"/>
    <w:rsid w:val="00D549A7"/>
    <w:rsid w:val="00D702D6"/>
    <w:rsid w:val="00D72EB4"/>
    <w:rsid w:val="00DC0120"/>
    <w:rsid w:val="00DC2E60"/>
    <w:rsid w:val="00DC64BD"/>
    <w:rsid w:val="00DD089F"/>
    <w:rsid w:val="00E073A0"/>
    <w:rsid w:val="00E1019A"/>
    <w:rsid w:val="00E4497B"/>
    <w:rsid w:val="00EB7ECB"/>
    <w:rsid w:val="00ED6E53"/>
    <w:rsid w:val="00F021A5"/>
    <w:rsid w:val="00F11C63"/>
    <w:rsid w:val="00F12F25"/>
    <w:rsid w:val="00F65B46"/>
    <w:rsid w:val="00F8204D"/>
    <w:rsid w:val="00F96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A341C"/>
  <w15:docId w15:val="{61C0A0C4-C118-5F4A-8CEF-B40B3299D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E60"/>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9"/>
    <w:qFormat/>
    <w:pPr>
      <w:widowControl w:val="0"/>
      <w:autoSpaceDE w:val="0"/>
      <w:autoSpaceDN w:val="0"/>
      <w:spacing w:line="321" w:lineRule="exact"/>
      <w:ind w:left="1823" w:right="1772"/>
      <w:jc w:val="center"/>
      <w:outlineLvl w:val="0"/>
    </w:pPr>
    <w:rPr>
      <w:b/>
      <w:bCs/>
      <w:sz w:val="28"/>
      <w:szCs w:val="28"/>
      <w:lang w:bidi="en-US"/>
    </w:rPr>
  </w:style>
  <w:style w:type="paragraph" w:styleId="Heading2">
    <w:name w:val="heading 2"/>
    <w:basedOn w:val="Normal"/>
    <w:uiPriority w:val="9"/>
    <w:unhideWhenUsed/>
    <w:qFormat/>
    <w:pPr>
      <w:widowControl w:val="0"/>
      <w:autoSpaceDE w:val="0"/>
      <w:autoSpaceDN w:val="0"/>
      <w:ind w:left="160"/>
      <w:outlineLvl w:val="1"/>
    </w:pPr>
    <w:rPr>
      <w:b/>
      <w:bCs/>
      <w:lang w:bidi="en-US"/>
    </w:rPr>
  </w:style>
  <w:style w:type="paragraph" w:styleId="Heading3">
    <w:name w:val="heading 3"/>
    <w:basedOn w:val="Normal"/>
    <w:uiPriority w:val="9"/>
    <w:unhideWhenUsed/>
    <w:qFormat/>
    <w:pPr>
      <w:widowControl w:val="0"/>
      <w:autoSpaceDE w:val="0"/>
      <w:autoSpaceDN w:val="0"/>
      <w:spacing w:line="274" w:lineRule="exact"/>
      <w:ind w:left="160"/>
      <w:outlineLvl w:val="2"/>
    </w:pPr>
    <w:rPr>
      <w:rFonts w:ascii="TimesNewRomanPS-BoldItalicMT" w:eastAsia="TimesNewRomanPS-BoldItalicMT" w:hAnsi="TimesNewRomanPS-BoldItalicMT" w:cs="TimesNewRomanPS-BoldItalicMT"/>
      <w:b/>
      <w:bCs/>
      <w:i/>
      <w:lang w:bidi="en-US"/>
    </w:rPr>
  </w:style>
  <w:style w:type="paragraph" w:styleId="Heading4">
    <w:name w:val="heading 4"/>
    <w:basedOn w:val="Normal"/>
    <w:next w:val="Normal"/>
    <w:link w:val="Heading4Char"/>
    <w:uiPriority w:val="9"/>
    <w:semiHidden/>
    <w:unhideWhenUsed/>
    <w:qFormat/>
    <w:rsid w:val="00843D7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43D75"/>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pPr>
    <w:rPr>
      <w:lang w:bidi="en-US"/>
    </w:rPr>
  </w:style>
  <w:style w:type="paragraph" w:styleId="ListParagraph">
    <w:name w:val="List Paragraph"/>
    <w:basedOn w:val="Normal"/>
    <w:uiPriority w:val="1"/>
    <w:qFormat/>
    <w:pPr>
      <w:widowControl w:val="0"/>
      <w:autoSpaceDE w:val="0"/>
      <w:autoSpaceDN w:val="0"/>
      <w:spacing w:before="16"/>
      <w:ind w:left="520" w:hanging="360"/>
    </w:pPr>
    <w:rPr>
      <w:sz w:val="22"/>
      <w:szCs w:val="22"/>
      <w:lang w:bidi="en-US"/>
    </w:rPr>
  </w:style>
  <w:style w:type="paragraph" w:customStyle="1" w:styleId="TableParagraph">
    <w:name w:val="Table Paragraph"/>
    <w:basedOn w:val="Normal"/>
    <w:uiPriority w:val="1"/>
    <w:qFormat/>
    <w:pPr>
      <w:widowControl w:val="0"/>
      <w:autoSpaceDE w:val="0"/>
      <w:autoSpaceDN w:val="0"/>
      <w:spacing w:line="256" w:lineRule="exact"/>
      <w:ind w:left="1708"/>
    </w:pPr>
    <w:rPr>
      <w:sz w:val="22"/>
      <w:szCs w:val="22"/>
      <w:lang w:bidi="en-US"/>
    </w:rPr>
  </w:style>
  <w:style w:type="character" w:styleId="Hyperlink">
    <w:name w:val="Hyperlink"/>
    <w:basedOn w:val="DefaultParagraphFont"/>
    <w:uiPriority w:val="99"/>
    <w:unhideWhenUsed/>
    <w:rsid w:val="00E1019A"/>
    <w:rPr>
      <w:color w:val="0000FF" w:themeColor="hyperlink"/>
      <w:u w:val="single"/>
    </w:rPr>
  </w:style>
  <w:style w:type="character" w:customStyle="1" w:styleId="UnresolvedMention1">
    <w:name w:val="Unresolved Mention1"/>
    <w:basedOn w:val="DefaultParagraphFont"/>
    <w:uiPriority w:val="99"/>
    <w:semiHidden/>
    <w:unhideWhenUsed/>
    <w:rsid w:val="00E1019A"/>
    <w:rPr>
      <w:color w:val="605E5C"/>
      <w:shd w:val="clear" w:color="auto" w:fill="E1DFDD"/>
    </w:rPr>
  </w:style>
  <w:style w:type="character" w:styleId="FollowedHyperlink">
    <w:name w:val="FollowedHyperlink"/>
    <w:basedOn w:val="DefaultParagraphFont"/>
    <w:uiPriority w:val="99"/>
    <w:semiHidden/>
    <w:unhideWhenUsed/>
    <w:rsid w:val="00E1019A"/>
    <w:rPr>
      <w:color w:val="800080" w:themeColor="followedHyperlink"/>
      <w:u w:val="single"/>
    </w:rPr>
  </w:style>
  <w:style w:type="paragraph" w:styleId="Header">
    <w:name w:val="header"/>
    <w:basedOn w:val="Normal"/>
    <w:link w:val="HeaderChar"/>
    <w:uiPriority w:val="99"/>
    <w:unhideWhenUsed/>
    <w:rsid w:val="00E1019A"/>
    <w:pPr>
      <w:widowControl w:val="0"/>
      <w:tabs>
        <w:tab w:val="center" w:pos="4680"/>
        <w:tab w:val="right" w:pos="9360"/>
      </w:tabs>
      <w:autoSpaceDE w:val="0"/>
      <w:autoSpaceDN w:val="0"/>
    </w:pPr>
    <w:rPr>
      <w:sz w:val="22"/>
      <w:szCs w:val="22"/>
      <w:lang w:bidi="en-US"/>
    </w:rPr>
  </w:style>
  <w:style w:type="character" w:customStyle="1" w:styleId="HeaderChar">
    <w:name w:val="Header Char"/>
    <w:basedOn w:val="DefaultParagraphFont"/>
    <w:link w:val="Header"/>
    <w:uiPriority w:val="99"/>
    <w:rsid w:val="00E1019A"/>
    <w:rPr>
      <w:rFonts w:ascii="Times New Roman" w:eastAsia="Times New Roman" w:hAnsi="Times New Roman" w:cs="Times New Roman"/>
      <w:lang w:bidi="en-US"/>
    </w:rPr>
  </w:style>
  <w:style w:type="paragraph" w:styleId="Footer">
    <w:name w:val="footer"/>
    <w:basedOn w:val="Normal"/>
    <w:link w:val="FooterChar"/>
    <w:uiPriority w:val="99"/>
    <w:unhideWhenUsed/>
    <w:rsid w:val="00E1019A"/>
    <w:pPr>
      <w:widowControl w:val="0"/>
      <w:tabs>
        <w:tab w:val="center" w:pos="4680"/>
        <w:tab w:val="right" w:pos="9360"/>
      </w:tabs>
      <w:autoSpaceDE w:val="0"/>
      <w:autoSpaceDN w:val="0"/>
    </w:pPr>
    <w:rPr>
      <w:sz w:val="22"/>
      <w:szCs w:val="22"/>
      <w:lang w:bidi="en-US"/>
    </w:rPr>
  </w:style>
  <w:style w:type="character" w:customStyle="1" w:styleId="FooterChar">
    <w:name w:val="Footer Char"/>
    <w:basedOn w:val="DefaultParagraphFont"/>
    <w:link w:val="Footer"/>
    <w:uiPriority w:val="99"/>
    <w:rsid w:val="00E1019A"/>
    <w:rPr>
      <w:rFonts w:ascii="Times New Roman" w:eastAsia="Times New Roman" w:hAnsi="Times New Roman" w:cs="Times New Roman"/>
      <w:lang w:bidi="en-US"/>
    </w:rPr>
  </w:style>
  <w:style w:type="paragraph" w:styleId="NormalWeb">
    <w:name w:val="Normal (Web)"/>
    <w:basedOn w:val="Normal"/>
    <w:uiPriority w:val="99"/>
    <w:unhideWhenUsed/>
    <w:rsid w:val="007955F1"/>
    <w:pPr>
      <w:spacing w:before="100" w:beforeAutospacing="1" w:after="100" w:afterAutospacing="1"/>
    </w:pPr>
  </w:style>
  <w:style w:type="paragraph" w:customStyle="1" w:styleId="paragraph">
    <w:name w:val="paragraph"/>
    <w:basedOn w:val="Normal"/>
    <w:rsid w:val="00275D46"/>
    <w:pPr>
      <w:spacing w:before="100" w:beforeAutospacing="1" w:after="100" w:afterAutospacing="1"/>
    </w:pPr>
    <w:rPr>
      <w:lang w:bidi="he-IL"/>
    </w:rPr>
  </w:style>
  <w:style w:type="character" w:customStyle="1" w:styleId="createvisuallyhiddenelement-sc-1bhs1hj-0">
    <w:name w:val="createvisuallyhiddenelement-sc-1bhs1hj-0"/>
    <w:basedOn w:val="DefaultParagraphFont"/>
    <w:rsid w:val="00511F06"/>
  </w:style>
  <w:style w:type="character" w:customStyle="1" w:styleId="courseinfostylesjoincodewrapper-sc-qmqwdc-4">
    <w:name w:val="courseinfostyles__joincodewrapper-sc-qmqwdc-4"/>
    <w:basedOn w:val="DefaultParagraphFont"/>
    <w:rsid w:val="00511F06"/>
  </w:style>
  <w:style w:type="character" w:customStyle="1" w:styleId="courseinfostylesjoincodenumber-sc-qmqwdc-5">
    <w:name w:val="courseinfostyles__joincodenumber-sc-qmqwdc-5"/>
    <w:basedOn w:val="DefaultParagraphFont"/>
    <w:rsid w:val="00511F06"/>
  </w:style>
  <w:style w:type="character" w:customStyle="1" w:styleId="apple-converted-space">
    <w:name w:val="apple-converted-space"/>
    <w:basedOn w:val="DefaultParagraphFont"/>
    <w:rsid w:val="00511F06"/>
  </w:style>
  <w:style w:type="character" w:customStyle="1" w:styleId="Heading4Char">
    <w:name w:val="Heading 4 Char"/>
    <w:basedOn w:val="DefaultParagraphFont"/>
    <w:link w:val="Heading4"/>
    <w:uiPriority w:val="9"/>
    <w:semiHidden/>
    <w:rsid w:val="00843D75"/>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843D75"/>
    <w:rPr>
      <w:rFonts w:asciiTheme="majorHAnsi" w:eastAsiaTheme="majorEastAsia" w:hAnsiTheme="majorHAnsi" w:cstheme="majorBidi"/>
      <w:color w:val="365F91" w:themeColor="accent1" w:themeShade="BF"/>
      <w:sz w:val="24"/>
      <w:szCs w:val="24"/>
    </w:rPr>
  </w:style>
  <w:style w:type="paragraph" w:customStyle="1" w:styleId="p14">
    <w:name w:val="p14"/>
    <w:basedOn w:val="Normal"/>
    <w:rsid w:val="00843D75"/>
    <w:pPr>
      <w:widowControl w:val="0"/>
      <w:tabs>
        <w:tab w:val="left" w:pos="720"/>
      </w:tabs>
      <w:spacing w:line="280" w:lineRule="atLeast"/>
      <w:jc w:val="both"/>
    </w:pPr>
    <w:rPr>
      <w:rFonts w:ascii="Times" w:hAnsi="Times"/>
      <w:szCs w:val="20"/>
    </w:rPr>
  </w:style>
  <w:style w:type="paragraph" w:customStyle="1" w:styleId="p15">
    <w:name w:val="p15"/>
    <w:basedOn w:val="Normal"/>
    <w:rsid w:val="009827B7"/>
    <w:pPr>
      <w:widowControl w:val="0"/>
      <w:tabs>
        <w:tab w:val="left" w:pos="1100"/>
      </w:tabs>
      <w:spacing w:line="280" w:lineRule="atLeast"/>
      <w:ind w:left="340"/>
      <w:jc w:val="both"/>
    </w:pPr>
    <w:rPr>
      <w:rFonts w:ascii="Times" w:hAnsi="Times"/>
      <w:szCs w:val="20"/>
    </w:rPr>
  </w:style>
  <w:style w:type="paragraph" w:customStyle="1" w:styleId="p13">
    <w:name w:val="p13"/>
    <w:basedOn w:val="Normal"/>
    <w:rsid w:val="009827B7"/>
    <w:pPr>
      <w:widowControl w:val="0"/>
      <w:tabs>
        <w:tab w:val="left" w:pos="720"/>
      </w:tabs>
      <w:spacing w:line="240" w:lineRule="atLeast"/>
      <w:jc w:val="both"/>
    </w:pPr>
    <w:rPr>
      <w:rFonts w:ascii="Times" w:hAnsi="Times"/>
      <w:szCs w:val="20"/>
    </w:rPr>
  </w:style>
  <w:style w:type="character" w:customStyle="1" w:styleId="UnresolvedMention2">
    <w:name w:val="Unresolved Mention2"/>
    <w:basedOn w:val="DefaultParagraphFont"/>
    <w:uiPriority w:val="99"/>
    <w:semiHidden/>
    <w:unhideWhenUsed/>
    <w:rsid w:val="00B65B3E"/>
    <w:rPr>
      <w:color w:val="605E5C"/>
      <w:shd w:val="clear" w:color="auto" w:fill="E1DFDD"/>
    </w:rPr>
  </w:style>
  <w:style w:type="paragraph" w:styleId="Revision">
    <w:name w:val="Revision"/>
    <w:hidden/>
    <w:uiPriority w:val="99"/>
    <w:semiHidden/>
    <w:rsid w:val="00B65B3E"/>
    <w:pPr>
      <w:widowControl/>
      <w:autoSpaceDE/>
      <w:autoSpaceDN/>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117DD"/>
    <w:rPr>
      <w:color w:val="605E5C"/>
      <w:shd w:val="clear" w:color="auto" w:fill="E1DFDD"/>
    </w:rPr>
  </w:style>
  <w:style w:type="paragraph" w:styleId="BalloonText">
    <w:name w:val="Balloon Text"/>
    <w:basedOn w:val="Normal"/>
    <w:link w:val="BalloonTextChar"/>
    <w:uiPriority w:val="99"/>
    <w:semiHidden/>
    <w:unhideWhenUsed/>
    <w:rsid w:val="001047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79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7142">
      <w:bodyDiv w:val="1"/>
      <w:marLeft w:val="0"/>
      <w:marRight w:val="0"/>
      <w:marTop w:val="0"/>
      <w:marBottom w:val="0"/>
      <w:divBdr>
        <w:top w:val="none" w:sz="0" w:space="0" w:color="auto"/>
        <w:left w:val="none" w:sz="0" w:space="0" w:color="auto"/>
        <w:bottom w:val="none" w:sz="0" w:space="0" w:color="auto"/>
        <w:right w:val="none" w:sz="0" w:space="0" w:color="auto"/>
      </w:divBdr>
    </w:div>
    <w:div w:id="1166166709">
      <w:bodyDiv w:val="1"/>
      <w:marLeft w:val="0"/>
      <w:marRight w:val="0"/>
      <w:marTop w:val="0"/>
      <w:marBottom w:val="0"/>
      <w:divBdr>
        <w:top w:val="none" w:sz="0" w:space="0" w:color="auto"/>
        <w:left w:val="none" w:sz="0" w:space="0" w:color="auto"/>
        <w:bottom w:val="none" w:sz="0" w:space="0" w:color="auto"/>
        <w:right w:val="none" w:sz="0" w:space="0" w:color="auto"/>
      </w:divBdr>
    </w:div>
    <w:div w:id="2008244197">
      <w:bodyDiv w:val="1"/>
      <w:marLeft w:val="0"/>
      <w:marRight w:val="0"/>
      <w:marTop w:val="0"/>
      <w:marBottom w:val="0"/>
      <w:divBdr>
        <w:top w:val="none" w:sz="0" w:space="0" w:color="auto"/>
        <w:left w:val="none" w:sz="0" w:space="0" w:color="auto"/>
        <w:bottom w:val="none" w:sz="0" w:space="0" w:color="auto"/>
        <w:right w:val="none" w:sz="0" w:space="0" w:color="auto"/>
      </w:divBdr>
    </w:div>
    <w:div w:id="2045784807">
      <w:bodyDiv w:val="1"/>
      <w:marLeft w:val="0"/>
      <w:marRight w:val="0"/>
      <w:marTop w:val="0"/>
      <w:marBottom w:val="0"/>
      <w:divBdr>
        <w:top w:val="none" w:sz="0" w:space="0" w:color="auto"/>
        <w:left w:val="none" w:sz="0" w:space="0" w:color="auto"/>
        <w:bottom w:val="none" w:sz="0" w:space="0" w:color="auto"/>
        <w:right w:val="none" w:sz="0" w:space="0" w:color="auto"/>
      </w:divBdr>
      <w:divsChild>
        <w:div w:id="1626810634">
          <w:marLeft w:val="0"/>
          <w:marRight w:val="0"/>
          <w:marTop w:val="0"/>
          <w:marBottom w:val="0"/>
          <w:divBdr>
            <w:top w:val="none" w:sz="0" w:space="0" w:color="auto"/>
            <w:left w:val="none" w:sz="0" w:space="0" w:color="auto"/>
            <w:bottom w:val="none" w:sz="0" w:space="0" w:color="auto"/>
            <w:right w:val="none" w:sz="0" w:space="0" w:color="auto"/>
          </w:divBdr>
        </w:div>
        <w:div w:id="1152253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t.tophat.com/t/9954/c/ca9f1e20-8590-4a90-b801-3dbee8d3d671/NB2HI4DTHIXS643VMNRWK43TFZ2G64DIMF2C4Y3PNUXXGL3BOJ2GSY3MMUXVG5DVMRSW45BNKRXXALKIMF2C2T3WMVZHM2LFO4WWC3TEFVDWK5DUNFXGOLKTORQXE5DFMQWUO5LJMRSQ%3D%3D%3D%3D/success-tophat-com-s-article-student-top-hat-overview-and-getting-started-g/true" TargetMode="External"/><Relationship Id="rId18" Type="http://schemas.openxmlformats.org/officeDocument/2006/relationships/hyperlink" Target="mailto:UHOnline@uh.edu" TargetMode="External"/><Relationship Id="rId26" Type="http://schemas.openxmlformats.org/officeDocument/2006/relationships/hyperlink" Target="http://courses.egr.uh.edu/ECE/ECE2202/Homework/" TargetMode="External"/><Relationship Id="rId39" Type="http://schemas.openxmlformats.org/officeDocument/2006/relationships/hyperlink" Target="https://uhsystem.edu/compliance-ethics/_docs/sam/01/1d7.pdf" TargetMode="External"/><Relationship Id="rId21" Type="http://schemas.openxmlformats.org/officeDocument/2006/relationships/hyperlink" Target="http://publications.uh.edu/content.php?catoid=41&amp;navoid=14669" TargetMode="External"/><Relationship Id="rId34" Type="http://schemas.openxmlformats.org/officeDocument/2006/relationships/hyperlink" Target="https://www.uh.edu/covid-19/information/vaccine/" TargetMode="External"/><Relationship Id="rId42" Type="http://schemas.openxmlformats.org/officeDocument/2006/relationships/hyperlink" Target="https://uh.edu/power-on/learning/"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courses.egr.uh.edu/ECE/ECE2202/" TargetMode="External"/><Relationship Id="rId29" Type="http://schemas.openxmlformats.org/officeDocument/2006/relationships/hyperlink" Target="https://www.uh.edu/covid-19/information/coronavirus-symptoms/" TargetMode="External"/><Relationship Id="rId11" Type="http://schemas.openxmlformats.org/officeDocument/2006/relationships/hyperlink" Target="mailto:shattuck@uh.edu" TargetMode="External"/><Relationship Id="rId24" Type="http://schemas.openxmlformats.org/officeDocument/2006/relationships/hyperlink" Target="http://www.uh.edu/caps" TargetMode="External"/><Relationship Id="rId32" Type="http://schemas.openxmlformats.org/officeDocument/2006/relationships/hyperlink" Target="http://catalog.uh.edu/content.php?catoid=36&amp;navoid=13956" TargetMode="External"/><Relationship Id="rId37" Type="http://schemas.openxmlformats.org/officeDocument/2006/relationships/hyperlink" Target="http://publications.uh.edu/content.php?catoid=34&amp;navoid=12714" TargetMode="External"/><Relationship Id="rId40" Type="http://schemas.openxmlformats.org/officeDocument/2006/relationships/hyperlink" Target="https://uhsystem.edu/compliance-ethics/_docs/sam/01/1d9.pdf" TargetMode="External"/><Relationship Id="rId45" Type="http://schemas.openxmlformats.org/officeDocument/2006/relationships/hyperlink" Target="https://www.uh.edu/dsaes/coogscare/" TargetMode="External"/><Relationship Id="rId5" Type="http://schemas.openxmlformats.org/officeDocument/2006/relationships/styles" Target="styles.xml"/><Relationship Id="rId15" Type="http://schemas.openxmlformats.org/officeDocument/2006/relationships/hyperlink" Target="mailto:support@tophat.com" TargetMode="External"/><Relationship Id="rId23" Type="http://schemas.openxmlformats.org/officeDocument/2006/relationships/hyperlink" Target="http://www.uh.edu/csd/" TargetMode="External"/><Relationship Id="rId28" Type="http://schemas.openxmlformats.org/officeDocument/2006/relationships/hyperlink" Target="http://www.ece.uh.edu/courses" TargetMode="External"/><Relationship Id="rId36" Type="http://schemas.openxmlformats.org/officeDocument/2006/relationships/hyperlink" Target="http://catalog.uh.edu/content.php?catoid=36&amp;navoid=13956" TargetMode="External"/><Relationship Id="rId49" Type="http://schemas.openxmlformats.org/officeDocument/2006/relationships/hyperlink" Target="http://publications.uh.edu/content.php?catoid=41&amp;navoid=14669" TargetMode="External"/><Relationship Id="rId10" Type="http://schemas.openxmlformats.org/officeDocument/2006/relationships/hyperlink" Target="mailto:dshattuc@central.uh.edu" TargetMode="External"/><Relationship Id="rId19" Type="http://schemas.openxmlformats.org/officeDocument/2006/relationships/hyperlink" Target="http://www.ece.uh.edu/sites/www.ece/files/forms/waiver_of_prerequisite.pdf" TargetMode="External"/><Relationship Id="rId31" Type="http://schemas.openxmlformats.org/officeDocument/2006/relationships/hyperlink" Target="https://www.uh.edu/covid-19/information/potential-exposure-coronavirus/" TargetMode="External"/><Relationship Id="rId44" Type="http://schemas.openxmlformats.org/officeDocument/2006/relationships/hyperlink" Target="https://uh.edu/infotech/services/office365/how-to-logi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pp.tophat.com/e/619290" TargetMode="External"/><Relationship Id="rId22" Type="http://schemas.openxmlformats.org/officeDocument/2006/relationships/hyperlink" Target="http://publications.uh.edu/content.php?catoid=41&amp;navoid=14537" TargetMode="External"/><Relationship Id="rId27" Type="http://schemas.openxmlformats.org/officeDocument/2006/relationships/hyperlink" Target="http://publications.uh.edu/content.php?catoid=41&amp;navoid=14543" TargetMode="External"/><Relationship Id="rId30" Type="http://schemas.openxmlformats.org/officeDocument/2006/relationships/hyperlink" Target="https://www.uh.edu/covid-19/guidelines-protocols/diagnosis-symptoms/" TargetMode="External"/><Relationship Id="rId35" Type="http://schemas.openxmlformats.org/officeDocument/2006/relationships/hyperlink" Target="https://uh.edu/accessibility/" TargetMode="External"/><Relationship Id="rId43" Type="http://schemas.openxmlformats.org/officeDocument/2006/relationships/hyperlink" Target="mailto:uhonline@uh.edu" TargetMode="External"/><Relationship Id="rId48"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t.tophat.com/t/9954/c/ca9f1e20-8590-4a90-b801-3dbee8d3d671/NB2HI4DTHIXS643VMNRWK43TFZ2G64DIMF2C4Y3PNUXXGL3BOJ2GSY3MMUXVG5DVMRSW45BNKRXXALKIMF2C2T3WMVZHM2LFO4WWC3TEFVDWK5DUNFXGOLKTORQXE5DFMQWUO5LJMRSQ%3D%3D%3D%3D/success-tophat-com-s-article-student-top-hat-overview-and-getting-started-g/true" TargetMode="External"/><Relationship Id="rId17" Type="http://schemas.openxmlformats.org/officeDocument/2006/relationships/hyperlink" Target="https://uh.edu/power-on/learning/" TargetMode="External"/><Relationship Id="rId25" Type="http://schemas.openxmlformats.org/officeDocument/2006/relationships/hyperlink" Target="https://uh.edu/caps/outreach/lets-talk/index" TargetMode="External"/><Relationship Id="rId33" Type="http://schemas.openxmlformats.org/officeDocument/2006/relationships/hyperlink" Target="https://www.uh.edu/covid-19/information-for/students/" TargetMode="External"/><Relationship Id="rId38" Type="http://schemas.openxmlformats.org/officeDocument/2006/relationships/hyperlink" Target="http://publications.uh.edu/content.php?catoid=34&amp;navoid=12495" TargetMode="External"/><Relationship Id="rId46" Type="http://schemas.openxmlformats.org/officeDocument/2006/relationships/hyperlink" Target="https://www.uh.edu/healthcenter/" TargetMode="External"/><Relationship Id="rId20" Type="http://schemas.openxmlformats.org/officeDocument/2006/relationships/hyperlink" Target="mailto:StudentName@uh.edu" TargetMode="External"/><Relationship Id="rId41" Type="http://schemas.openxmlformats.org/officeDocument/2006/relationships/hyperlink" Target="https://uh.edu/accessibility/"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ECA37D383BC94E8841000F2437A599" ma:contentTypeVersion="14" ma:contentTypeDescription="Create a new document." ma:contentTypeScope="" ma:versionID="4beb8c4e95153a8117ef0be277deae1d">
  <xsd:schema xmlns:xsd="http://www.w3.org/2001/XMLSchema" xmlns:xs="http://www.w3.org/2001/XMLSchema" xmlns:p="http://schemas.microsoft.com/office/2006/metadata/properties" xmlns:ns3="b1010aef-85c2-4c6e-a574-7a789c003516" xmlns:ns4="7790cfff-c063-4eca-bf12-7ebdfc7223de" targetNamespace="http://schemas.microsoft.com/office/2006/metadata/properties" ma:root="true" ma:fieldsID="f93607a47d3b6b22d1e215d766a9148d" ns3:_="" ns4:_="">
    <xsd:import namespace="b1010aef-85c2-4c6e-a574-7a789c003516"/>
    <xsd:import namespace="7790cfff-c063-4eca-bf12-7ebdfc7223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10aef-85c2-4c6e-a574-7a789c003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90cfff-c063-4eca-bf12-7ebdfc7223d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1C0CAB-B231-47D7-A09C-E9169B28CC1E}">
  <ds:schemaRefs>
    <ds:schemaRef ds:uri="http://www.w3.org/XML/1998/namespace"/>
    <ds:schemaRef ds:uri="http://purl.org/dc/elements/1.1/"/>
    <ds:schemaRef ds:uri="b1010aef-85c2-4c6e-a574-7a789c003516"/>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7790cfff-c063-4eca-bf12-7ebdfc7223d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A5F59EF-6CEB-4A7A-8897-363B26CD6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010aef-85c2-4c6e-a574-7a789c003516"/>
    <ds:schemaRef ds:uri="7790cfff-c063-4eca-bf12-7ebdfc722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C43AE8-8882-41B3-943E-8C3CB8158E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3492</Words>
  <Characters>19351</Characters>
  <Application>Microsoft Office Word</Application>
  <DocSecurity>0</DocSecurity>
  <Lines>372</Lines>
  <Paragraphs>146</Paragraphs>
  <ScaleCrop>false</ScaleCrop>
  <HeadingPairs>
    <vt:vector size="2" baseType="variant">
      <vt:variant>
        <vt:lpstr>Title</vt:lpstr>
      </vt:variant>
      <vt:variant>
        <vt:i4>1</vt:i4>
      </vt:variant>
    </vt:vector>
  </HeadingPairs>
  <TitlesOfParts>
    <vt:vector size="1" baseType="lpstr">
      <vt:lpstr>ECE 2202 Course Syllabus</vt:lpstr>
    </vt:vector>
  </TitlesOfParts>
  <Company>University of Houston</Company>
  <LinksUpToDate>false</LinksUpToDate>
  <CharactersWithSpaces>22697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2202 Course Syllabus</dc:title>
  <dc:subject>Syllabus, information about course</dc:subject>
  <dc:creator>Dave Shattuck</dc:creator>
  <cp:lastModifiedBy>Shattuck, David P</cp:lastModifiedBy>
  <cp:revision>3</cp:revision>
  <cp:lastPrinted>2022-05-27T15:46:00Z</cp:lastPrinted>
  <dcterms:created xsi:type="dcterms:W3CDTF">2022-06-08T15:11:00Z</dcterms:created>
  <dcterms:modified xsi:type="dcterms:W3CDTF">2022-06-08T15:12:00Z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2020-01-14T00:00:00Z</vt:filetime>
  </property>
  <property fmtid="{D5CDD505-2E9C-101B-9397-08002B2CF9AE}" pid="3" name="Creator">
    <vt:lpwstr>Acrobat PDFMaker 11 for Word</vt:lpwstr>
  </property>
  <property fmtid="{D5CDD505-2E9C-101B-9397-08002B2CF9AE}" pid="4" name="LastSaved">
    <vt:filetime>2020-05-14T00:00:00Z</vt:filetime>
  </property>
  <property fmtid="{D5CDD505-2E9C-101B-9397-08002B2CF9AE}" pid="5" name="ContentTypeId">
    <vt:lpwstr>0x01010031ECA37D383BC94E8841000F2437A599</vt:lpwstr>
  </property>
</Properties>
</file>