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1499" w14:textId="77777777" w:rsidR="00CE1B38" w:rsidRPr="00776DDA" w:rsidRDefault="00CE1B38" w:rsidP="00CE1B38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ECE 3317</w:t>
      </w:r>
    </w:p>
    <w:p w14:paraId="13B4DF4B" w14:textId="0A30378C" w:rsidR="00CE1B38" w:rsidRDefault="00BD3B37" w:rsidP="00CE1B38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Fall </w:t>
      </w:r>
      <w:r w:rsidR="00544C93">
        <w:rPr>
          <w:rFonts w:ascii="Arial" w:hAnsi="Arial" w:cs="Arial"/>
          <w:b/>
        </w:rPr>
        <w:t>20</w:t>
      </w:r>
      <w:r w:rsidR="00156F6F">
        <w:rPr>
          <w:rFonts w:ascii="Arial" w:hAnsi="Arial" w:cs="Arial"/>
          <w:b/>
        </w:rPr>
        <w:t>2</w:t>
      </w:r>
      <w:r w:rsidR="009F5C60">
        <w:rPr>
          <w:rFonts w:ascii="Arial" w:hAnsi="Arial" w:cs="Arial"/>
          <w:b/>
        </w:rPr>
        <w:t>3</w:t>
      </w:r>
    </w:p>
    <w:p w14:paraId="1CE6EC15" w14:textId="77777777" w:rsidR="00CE1B38" w:rsidRPr="00776DDA" w:rsidRDefault="00CE1B38" w:rsidP="00CE1B38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61FB9F12" w14:textId="77777777" w:rsidR="00CE1B38" w:rsidRDefault="00CE1B38" w:rsidP="00CE1B38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Homework #</w:t>
      </w:r>
      <w:r>
        <w:rPr>
          <w:rFonts w:ascii="Arial" w:hAnsi="Arial" w:cs="Arial"/>
          <w:b/>
        </w:rPr>
        <w:t>10</w:t>
      </w:r>
    </w:p>
    <w:p w14:paraId="0D124D49" w14:textId="77777777" w:rsidR="006838EE" w:rsidRDefault="006838EE" w:rsidP="00CE1B38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122B9189" w14:textId="513F0FB3" w:rsidR="006838EE" w:rsidRPr="00FB0482" w:rsidRDefault="006838EE" w:rsidP="006838EE">
      <w:pPr>
        <w:pStyle w:val="TxBrc4"/>
        <w:spacing w:line="240" w:lineRule="auto"/>
        <w:jc w:val="left"/>
        <w:outlineLvl w:val="0"/>
      </w:pPr>
      <w:r w:rsidRPr="00311C20">
        <w:rPr>
          <w:b/>
        </w:rPr>
        <w:t>Assigned:</w:t>
      </w:r>
      <w:r w:rsidRPr="00FB0482">
        <w:t xml:space="preserve"> </w:t>
      </w:r>
      <w:r w:rsidR="00156F6F">
        <w:t>T</w:t>
      </w:r>
      <w:r w:rsidR="009F5C60">
        <w:t>hur</w:t>
      </w:r>
      <w:r w:rsidR="00832957">
        <w:t>s</w:t>
      </w:r>
      <w:r w:rsidR="009F5C60">
        <w:t>day</w:t>
      </w:r>
      <w:r w:rsidR="000C545B">
        <w:t xml:space="preserve">, Nov. </w:t>
      </w:r>
      <w:r w:rsidR="009C2A1C">
        <w:t>1</w:t>
      </w:r>
      <w:r w:rsidR="009F5C60">
        <w:t>6</w:t>
      </w:r>
    </w:p>
    <w:p w14:paraId="2C7AE819" w14:textId="6904EBA1" w:rsidR="006838EE" w:rsidRDefault="006838EE" w:rsidP="006838EE">
      <w:pPr>
        <w:pStyle w:val="TxBrc4"/>
        <w:spacing w:line="240" w:lineRule="auto"/>
        <w:jc w:val="left"/>
        <w:outlineLvl w:val="0"/>
      </w:pPr>
      <w:r w:rsidRPr="00311C20">
        <w:rPr>
          <w:b/>
        </w:rPr>
        <w:t xml:space="preserve">Due: </w:t>
      </w:r>
      <w:r w:rsidR="00156F6F">
        <w:t>Tuesday</w:t>
      </w:r>
      <w:r w:rsidR="003046CF">
        <w:t xml:space="preserve">, </w:t>
      </w:r>
      <w:r w:rsidR="00156F6F">
        <w:t>Nov. 2</w:t>
      </w:r>
      <w:r w:rsidR="009F5C60">
        <w:t>8</w:t>
      </w:r>
    </w:p>
    <w:p w14:paraId="7A7567F5" w14:textId="77777777" w:rsidR="009F5C60" w:rsidRDefault="009F5C60" w:rsidP="006838EE">
      <w:pPr>
        <w:pStyle w:val="TxBrc4"/>
        <w:spacing w:line="240" w:lineRule="auto"/>
        <w:jc w:val="left"/>
        <w:outlineLvl w:val="0"/>
      </w:pPr>
    </w:p>
    <w:p w14:paraId="0736F7A5" w14:textId="0F18A8E5" w:rsidR="009F5C60" w:rsidRDefault="009F5C60" w:rsidP="006838EE">
      <w:pPr>
        <w:pStyle w:val="TxBrc4"/>
        <w:spacing w:line="240" w:lineRule="auto"/>
        <w:jc w:val="left"/>
        <w:outlineLvl w:val="0"/>
      </w:pPr>
      <w:r>
        <w:t>Do Probs. 1, 3–8.</w:t>
      </w:r>
    </w:p>
    <w:p w14:paraId="0F1E2EC2" w14:textId="77777777" w:rsidR="009F5C60" w:rsidRPr="00FB0482" w:rsidRDefault="009F5C60" w:rsidP="006838EE">
      <w:pPr>
        <w:pStyle w:val="TxBrc4"/>
        <w:spacing w:line="240" w:lineRule="auto"/>
        <w:jc w:val="left"/>
        <w:outlineLvl w:val="0"/>
      </w:pPr>
    </w:p>
    <w:p w14:paraId="0226CAD2" w14:textId="77777777" w:rsidR="006838EE" w:rsidRDefault="006838EE" w:rsidP="00CE1B38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253F958F" w14:textId="77777777" w:rsidR="00BD27B7" w:rsidRDefault="00BD27B7"/>
    <w:p w14:paraId="13595C6E" w14:textId="77777777" w:rsidR="00BD27B7" w:rsidRDefault="00BD27B7">
      <w:pPr>
        <w:numPr>
          <w:ilvl w:val="0"/>
          <w:numId w:val="5"/>
        </w:numPr>
        <w:jc w:val="both"/>
      </w:pPr>
      <w:r>
        <w:t xml:space="preserve">Find the frequency ranges for </w:t>
      </w:r>
      <w:r w:rsidR="006B1680">
        <w:t xml:space="preserve">a single </w:t>
      </w:r>
      <w:r w:rsidR="000C545B">
        <w:t>TE</w:t>
      </w:r>
      <w:r w:rsidR="000C545B" w:rsidRPr="000C545B">
        <w:rPr>
          <w:vertAlign w:val="subscript"/>
        </w:rPr>
        <w:t>10</w:t>
      </w:r>
      <w:r>
        <w:t xml:space="preserve"> mode </w:t>
      </w:r>
      <w:r w:rsidR="006B1680">
        <w:t>of</w:t>
      </w:r>
      <w:r>
        <w:t xml:space="preserve"> operation for an air-filled rectangular waveguide whose dimensions are:</w:t>
      </w:r>
    </w:p>
    <w:p w14:paraId="663BAB65" w14:textId="77777777" w:rsidR="00BD27B7" w:rsidRDefault="00BD27B7" w:rsidP="00795F69">
      <w:pPr>
        <w:spacing w:before="120"/>
        <w:ind w:left="1440"/>
        <w:jc w:val="both"/>
      </w:pPr>
      <w:r>
        <w:t xml:space="preserve">(a) </w:t>
      </w:r>
      <w:r w:rsidR="006B1680">
        <w:t xml:space="preserve"> 0.9 </w:t>
      </w:r>
      <w:r w:rsidR="006B1680">
        <w:sym w:font="Symbol" w:char="F0B4"/>
      </w:r>
      <w:r w:rsidR="006B1680">
        <w:t xml:space="preserve"> 0.4 inches </w:t>
      </w:r>
      <w:r>
        <w:t>(X-band)</w:t>
      </w:r>
    </w:p>
    <w:p w14:paraId="1A2B2DD1" w14:textId="77777777" w:rsidR="00BD27B7" w:rsidRDefault="00BD27B7" w:rsidP="006B1680">
      <w:pPr>
        <w:ind w:left="1440"/>
        <w:jc w:val="both"/>
      </w:pPr>
      <w:r>
        <w:t xml:space="preserve">(b) </w:t>
      </w:r>
      <w:r w:rsidR="006B1680">
        <w:t xml:space="preserve">0.10 </w:t>
      </w:r>
      <w:r w:rsidR="006B1680">
        <w:sym w:font="Symbol" w:char="F0B4"/>
      </w:r>
      <w:r w:rsidR="006B1680">
        <w:t xml:space="preserve"> 0.05 inches (W</w:t>
      </w:r>
      <w:r>
        <w:t>-band)</w:t>
      </w:r>
    </w:p>
    <w:p w14:paraId="05896287" w14:textId="77777777" w:rsidR="00BD27B7" w:rsidRDefault="00BD27B7">
      <w:pPr>
        <w:jc w:val="both"/>
      </w:pPr>
    </w:p>
    <w:p w14:paraId="04C321C9" w14:textId="77777777" w:rsidR="00EE5378" w:rsidRDefault="00EE5378">
      <w:pPr>
        <w:jc w:val="both"/>
      </w:pPr>
    </w:p>
    <w:p w14:paraId="02957FFB" w14:textId="1866A6D8" w:rsidR="004A3009" w:rsidRDefault="004A3009" w:rsidP="00CA5DD6">
      <w:pPr>
        <w:numPr>
          <w:ilvl w:val="0"/>
          <w:numId w:val="5"/>
        </w:numPr>
        <w:spacing w:after="120"/>
        <w:jc w:val="both"/>
      </w:pPr>
      <w:r w:rsidRPr="00293E20">
        <w:t xml:space="preserve">Calculate the time-average power </w:t>
      </w:r>
      <w:r w:rsidR="009F5C60" w:rsidRPr="00293E20">
        <w:t>flowing</w:t>
      </w:r>
      <w:r w:rsidR="009F5C60">
        <w:t xml:space="preserve"> in the </w:t>
      </w:r>
      <w:r w:rsidR="009F5C60" w:rsidRPr="002344E4">
        <w:rPr>
          <w:i/>
        </w:rPr>
        <w:t>z</w:t>
      </w:r>
      <w:r w:rsidR="009F5C60">
        <w:t xml:space="preserve"> direction</w:t>
      </w:r>
      <w:r w:rsidR="009F5C60" w:rsidRPr="00293E20">
        <w:t xml:space="preserve"> </w:t>
      </w:r>
      <w:r w:rsidRPr="00293E20">
        <w:t xml:space="preserve">down </w:t>
      </w:r>
      <w:r w:rsidR="009F5C60">
        <w:t>a rectangular waveguide</w:t>
      </w:r>
      <w:r w:rsidRPr="00293E20">
        <w:t xml:space="preserve"> </w:t>
      </w:r>
      <w:r w:rsidR="009F5C60">
        <w:t>carrying the dominant TE</w:t>
      </w:r>
      <w:r w:rsidR="009F5C60" w:rsidRPr="002344E4">
        <w:rPr>
          <w:vertAlign w:val="subscript"/>
        </w:rPr>
        <w:t>10</w:t>
      </w:r>
      <w:r w:rsidR="009F5C60">
        <w:t xml:space="preserve"> mode</w:t>
      </w:r>
      <w:r w:rsidRPr="00293E20">
        <w:t xml:space="preserve">, in terms of </w:t>
      </w:r>
      <w:r w:rsidR="009F5C60">
        <w:t xml:space="preserve">field </w:t>
      </w:r>
      <w:r w:rsidRPr="00293E20">
        <w:rPr>
          <w:i/>
        </w:rPr>
        <w:t>E</w:t>
      </w:r>
      <w:r w:rsidR="009F5C60">
        <w:rPr>
          <w:i/>
          <w:vertAlign w:val="subscript"/>
        </w:rPr>
        <w:t>y</w:t>
      </w:r>
      <w:r w:rsidR="009F5C60" w:rsidRPr="009F5C60">
        <w:rPr>
          <w:iCs/>
          <w:vertAlign w:val="subscript"/>
        </w:rPr>
        <w:t>0</w:t>
      </w:r>
      <w:r w:rsidRPr="00293E20">
        <w:t xml:space="preserve"> </w:t>
      </w:r>
      <w:r w:rsidR="009F5C60">
        <w:t xml:space="preserve">at the center of the waveguide. </w:t>
      </w:r>
      <w:r w:rsidR="00293E20">
        <w:t xml:space="preserve">Do this by integrating the Poynting vector over the cross section of the waveguide. </w:t>
      </w:r>
      <w:r w:rsidR="002344E4">
        <w:t>(Note that the fields of the dominant TE</w:t>
      </w:r>
      <w:r w:rsidR="002344E4" w:rsidRPr="002344E4">
        <w:rPr>
          <w:vertAlign w:val="subscript"/>
        </w:rPr>
        <w:t>10</w:t>
      </w:r>
      <w:r w:rsidR="002344E4">
        <w:t xml:space="preserve"> mode are given in the class notes.) </w:t>
      </w:r>
      <w:r w:rsidR="00293E20" w:rsidRPr="00293E20">
        <w:t>The answer should be:</w:t>
      </w:r>
    </w:p>
    <w:p w14:paraId="3C5B76BB" w14:textId="485FA5C1" w:rsidR="00CA5DD6" w:rsidRPr="00293E20" w:rsidRDefault="00CA5DD6" w:rsidP="00CA5DD6">
      <w:pPr>
        <w:pStyle w:val="MTDisplayEquation"/>
        <w:tabs>
          <w:tab w:val="clear" w:pos="4320"/>
          <w:tab w:val="clear" w:pos="8640"/>
          <w:tab w:val="center" w:pos="4680"/>
        </w:tabs>
        <w:jc w:val="left"/>
      </w:pPr>
      <w:r>
        <w:tab/>
      </w:r>
      <w:r w:rsidR="009F5C60" w:rsidRPr="00CA5DD6">
        <w:rPr>
          <w:position w:val="-32"/>
        </w:rPr>
        <w:object w:dxaOrig="2580" w:dyaOrig="760" w14:anchorId="1A9B6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8.25pt" o:ole="">
            <v:imagedata r:id="rId8" o:title=""/>
          </v:shape>
          <o:OLEObject Type="Embed" ProgID="Equation.DSMT4" ShapeID="_x0000_i1025" DrawAspect="Content" ObjectID="_1761321370" r:id="rId9"/>
        </w:object>
      </w:r>
      <w:r>
        <w:t>.</w:t>
      </w:r>
    </w:p>
    <w:p w14:paraId="1BE6C6C5" w14:textId="77777777" w:rsidR="00F3396E" w:rsidRDefault="00F3396E" w:rsidP="00F3396E">
      <w:pPr>
        <w:ind w:left="360"/>
        <w:jc w:val="both"/>
      </w:pPr>
    </w:p>
    <w:p w14:paraId="11C3CDF0" w14:textId="77777777" w:rsidR="00EE5378" w:rsidRDefault="00BD27B7">
      <w:pPr>
        <w:numPr>
          <w:ilvl w:val="0"/>
          <w:numId w:val="5"/>
        </w:numPr>
        <w:jc w:val="both"/>
      </w:pPr>
      <w:r>
        <w:t xml:space="preserve">Design </w:t>
      </w:r>
      <w:r w:rsidR="001F5D0E">
        <w:t xml:space="preserve">the dimensions of </w:t>
      </w:r>
      <w:r>
        <w:t>an air-filled waveguide to be used for transmission of el</w:t>
      </w:r>
      <w:r w:rsidR="00D07C7F">
        <w:t xml:space="preserve">ectromagnetic power at 10 GHz. </w:t>
      </w:r>
      <w:r>
        <w:t xml:space="preserve">This frequency should be </w:t>
      </w:r>
      <w:proofErr w:type="gramStart"/>
      <w:r>
        <w:t>at</w:t>
      </w:r>
      <w:proofErr w:type="gramEnd"/>
      <w:r>
        <w:t xml:space="preserve"> the middle of the operating frequency band.  The design should also allow maximum power transfer without sacrificing the operating frequency bandwidth</w:t>
      </w:r>
      <w:r w:rsidR="00293E20">
        <w:t xml:space="preserve">. </w:t>
      </w:r>
      <w:r w:rsidR="00CA5DD6">
        <w:t xml:space="preserve">(This means that </w:t>
      </w:r>
      <w:r w:rsidR="00CA5DD6" w:rsidRPr="00CA5DD6">
        <w:rPr>
          <w:i/>
        </w:rPr>
        <w:t>b</w:t>
      </w:r>
      <w:r w:rsidR="00CA5DD6">
        <w:t xml:space="preserve"> = </w:t>
      </w:r>
      <w:r w:rsidR="00CA5DD6" w:rsidRPr="00CA5DD6">
        <w:rPr>
          <w:i/>
        </w:rPr>
        <w:t>a</w:t>
      </w:r>
      <w:r w:rsidR="00CA5DD6">
        <w:rPr>
          <w:i/>
        </w:rPr>
        <w:t xml:space="preserve"> </w:t>
      </w:r>
      <w:r w:rsidR="00CA5DD6">
        <w:t xml:space="preserve">/ 2.) </w:t>
      </w:r>
    </w:p>
    <w:p w14:paraId="27B7F2DB" w14:textId="77777777" w:rsidR="00EE5378" w:rsidRDefault="00EE5378" w:rsidP="00EE5378">
      <w:pPr>
        <w:ind w:left="720"/>
        <w:jc w:val="both"/>
      </w:pPr>
    </w:p>
    <w:p w14:paraId="7F642E15" w14:textId="69FCA203" w:rsidR="00BD27B7" w:rsidRDefault="00EE5378" w:rsidP="00EE5378">
      <w:pPr>
        <w:ind w:left="720"/>
        <w:jc w:val="both"/>
      </w:pPr>
      <w:r>
        <w:t>Then f</w:t>
      </w:r>
      <w:r w:rsidR="00BD27B7">
        <w:t xml:space="preserve">ind the maximum </w:t>
      </w:r>
      <w:r w:rsidR="008C762F">
        <w:t xml:space="preserve">time-average </w:t>
      </w:r>
      <w:r w:rsidR="00BD27B7">
        <w:t xml:space="preserve">power </w:t>
      </w:r>
      <w:r w:rsidR="002344E4">
        <w:t xml:space="preserve">in watts </w:t>
      </w:r>
      <w:r w:rsidR="008C762F">
        <w:t xml:space="preserve">that </w:t>
      </w:r>
      <w:r w:rsidR="00BD27B7">
        <w:t>the waveguide can transmi</w:t>
      </w:r>
      <w:r w:rsidR="0055256B">
        <w:t xml:space="preserve">t.  Use a safety factor of </w:t>
      </w:r>
      <w:r w:rsidR="00065E32">
        <w:t>2</w:t>
      </w:r>
      <w:r w:rsidR="004571E2">
        <w:t xml:space="preserve"> (hence, the maximum value of the electric field should not exceed </w:t>
      </w:r>
      <w:r w:rsidR="004571E2" w:rsidRPr="004571E2">
        <w:rPr>
          <w:i/>
        </w:rPr>
        <w:t>E</w:t>
      </w:r>
      <w:r w:rsidR="004571E2" w:rsidRPr="004571E2">
        <w:rPr>
          <w:i/>
          <w:vertAlign w:val="subscript"/>
        </w:rPr>
        <w:t>c</w:t>
      </w:r>
      <w:r w:rsidR="004571E2">
        <w:t>/2)</w:t>
      </w:r>
      <w:r w:rsidR="0055256B">
        <w:t xml:space="preserve">. </w:t>
      </w:r>
      <w:r w:rsidR="00BD27B7">
        <w:t xml:space="preserve">The breakdown </w:t>
      </w:r>
      <w:r w:rsidR="0055256B">
        <w:t>field strength</w:t>
      </w:r>
      <w:r w:rsidR="00012258">
        <w:t xml:space="preserve"> </w:t>
      </w:r>
      <w:r w:rsidR="00012258" w:rsidRPr="00012258">
        <w:rPr>
          <w:i/>
        </w:rPr>
        <w:t>E</w:t>
      </w:r>
      <w:r w:rsidR="00012258" w:rsidRPr="00012258">
        <w:rPr>
          <w:i/>
          <w:vertAlign w:val="subscript"/>
        </w:rPr>
        <w:t>c</w:t>
      </w:r>
      <w:r w:rsidR="00012258">
        <w:t xml:space="preserve"> </w:t>
      </w:r>
      <w:r w:rsidR="00BD27B7">
        <w:t xml:space="preserve">in air </w:t>
      </w:r>
      <w:r w:rsidR="002344E4">
        <w:t xml:space="preserve">(at atmospheric pressure) </w:t>
      </w:r>
      <w:r w:rsidR="00BD27B7">
        <w:t xml:space="preserve">is assumed to be </w:t>
      </w:r>
      <w:r w:rsidR="0055256B">
        <w:t>3</w:t>
      </w:r>
      <w:r w:rsidR="0055256B">
        <w:sym w:font="Symbol" w:char="F0B4"/>
      </w:r>
      <w:r w:rsidR="0055256B">
        <w:t>10</w:t>
      </w:r>
      <w:r w:rsidR="0055256B" w:rsidRPr="0055256B">
        <w:rPr>
          <w:vertAlign w:val="superscript"/>
        </w:rPr>
        <w:t>6</w:t>
      </w:r>
      <w:r w:rsidR="0055256B">
        <w:t xml:space="preserve"> [V/m].</w:t>
      </w:r>
      <w:r w:rsidR="009F5C60">
        <w:t xml:space="preserve"> (See the formula for the power flow in Prob. 2.) </w:t>
      </w:r>
    </w:p>
    <w:p w14:paraId="4148D683" w14:textId="77777777" w:rsidR="00BD27B7" w:rsidRDefault="00BD27B7">
      <w:pPr>
        <w:ind w:left="360"/>
        <w:jc w:val="both"/>
      </w:pPr>
    </w:p>
    <w:p w14:paraId="4323AD83" w14:textId="77777777" w:rsidR="00EE5378" w:rsidRDefault="00EE5378">
      <w:pPr>
        <w:ind w:left="360"/>
        <w:jc w:val="both"/>
      </w:pPr>
    </w:p>
    <w:p w14:paraId="225A353C" w14:textId="77777777" w:rsidR="00E003FF" w:rsidRDefault="00BD27B7" w:rsidP="00E003FF">
      <w:pPr>
        <w:numPr>
          <w:ilvl w:val="0"/>
          <w:numId w:val="5"/>
        </w:numPr>
        <w:jc w:val="both"/>
      </w:pPr>
      <w:r>
        <w:t>List</w:t>
      </w:r>
      <w:r w:rsidR="00436951">
        <w:t xml:space="preserve">, </w:t>
      </w:r>
      <w:r>
        <w:t xml:space="preserve">in ascending order, the cutoff frequencies </w:t>
      </w:r>
      <w:r w:rsidR="0055676A">
        <w:t>for</w:t>
      </w:r>
      <w:r>
        <w:t xml:space="preserve"> the </w:t>
      </w:r>
      <w:r w:rsidR="00913190">
        <w:t>first ten modes of a rectangular waveguide,</w:t>
      </w:r>
      <w:r>
        <w:t xml:space="preserve"> </w:t>
      </w:r>
      <w:r w:rsidR="00913190">
        <w:t>normalized to the cutoff frequency of the TE</w:t>
      </w:r>
      <w:r w:rsidR="00913190" w:rsidRPr="00913190">
        <w:rPr>
          <w:vertAlign w:val="subscript"/>
        </w:rPr>
        <w:t>10</w:t>
      </w:r>
      <w:r w:rsidR="00913190">
        <w:t xml:space="preserve"> mode. </w:t>
      </w:r>
      <w:r w:rsidR="0055676A">
        <w:t>(That is, for each mode, you will be calculating the cutoff frequency of that mode divided by the cutoff frequency of the TE</w:t>
      </w:r>
      <w:r w:rsidR="0055676A" w:rsidRPr="0055676A">
        <w:rPr>
          <w:vertAlign w:val="subscript"/>
        </w:rPr>
        <w:t>10</w:t>
      </w:r>
      <w:r w:rsidR="0055676A">
        <w:t xml:space="preserve"> mode.) </w:t>
      </w:r>
      <w:r w:rsidR="00913190">
        <w:t xml:space="preserve">Assume that </w:t>
      </w:r>
      <w:r w:rsidR="00CA5DD6">
        <w:rPr>
          <w:i/>
        </w:rPr>
        <w:t>b</w:t>
      </w:r>
      <w:r w:rsidR="00913190">
        <w:t xml:space="preserve"> = </w:t>
      </w:r>
      <w:r w:rsidR="00CA5DD6" w:rsidRPr="00CA5DD6">
        <w:rPr>
          <w:i/>
        </w:rPr>
        <w:t>a</w:t>
      </w:r>
      <w:r w:rsidR="00CA5DD6">
        <w:rPr>
          <w:i/>
        </w:rPr>
        <w:t xml:space="preserve"> </w:t>
      </w:r>
      <w:r w:rsidR="00CA5DD6">
        <w:t>/ 2</w:t>
      </w:r>
      <w:r w:rsidR="00B831F2">
        <w:t xml:space="preserve">. </w:t>
      </w:r>
      <w:r w:rsidR="0055676A">
        <w:t xml:space="preserve">Give numerical values for the normalized cutoff frequencies and clearly </w:t>
      </w:r>
      <w:r w:rsidR="00F028AC">
        <w:t>identify</w:t>
      </w:r>
      <w:r w:rsidR="0055676A">
        <w:t xml:space="preserve"> the mode number and type (TM or TE) for each mode. </w:t>
      </w:r>
      <w:r w:rsidR="000C545B">
        <w:t xml:space="preserve">(Note that some modes may have the same cutoff frequency.) </w:t>
      </w:r>
    </w:p>
    <w:p w14:paraId="79B909DF" w14:textId="77777777" w:rsidR="00E003FF" w:rsidRDefault="00E003FF" w:rsidP="00E003FF">
      <w:pPr>
        <w:jc w:val="both"/>
      </w:pPr>
    </w:p>
    <w:p w14:paraId="4ABCB05D" w14:textId="77777777" w:rsidR="00BD27B7" w:rsidRDefault="00E003FF" w:rsidP="00E003FF">
      <w:pPr>
        <w:numPr>
          <w:ilvl w:val="0"/>
          <w:numId w:val="5"/>
        </w:numPr>
        <w:jc w:val="both"/>
      </w:pPr>
      <w:r>
        <w:lastRenderedPageBreak/>
        <w:t xml:space="preserve">Repeat the above problem </w:t>
      </w:r>
      <w:proofErr w:type="gramStart"/>
      <w:r>
        <w:t>assuming that</w:t>
      </w:r>
      <w:proofErr w:type="gramEnd"/>
      <w:r>
        <w:t xml:space="preserve"> </w:t>
      </w:r>
      <w:r w:rsidR="00A748DF">
        <w:rPr>
          <w:i/>
        </w:rPr>
        <w:t>a</w:t>
      </w:r>
      <w:r>
        <w:t xml:space="preserve"> = </w:t>
      </w:r>
      <w:r w:rsidR="00A748DF">
        <w:rPr>
          <w:i/>
        </w:rPr>
        <w:t>b</w:t>
      </w:r>
      <w:r>
        <w:t xml:space="preserve">. </w:t>
      </w:r>
      <w:r w:rsidR="00BD27B7">
        <w:t>From your results, can you explain why a square waveguide is not normally used in practice?</w:t>
      </w:r>
    </w:p>
    <w:p w14:paraId="43C6BF78" w14:textId="77777777" w:rsidR="00BD27B7" w:rsidRDefault="00BD27B7">
      <w:pPr>
        <w:ind w:left="720"/>
      </w:pPr>
    </w:p>
    <w:p w14:paraId="3AAC36B6" w14:textId="2CA848CE" w:rsidR="00BD27B7" w:rsidRDefault="00BD27B7" w:rsidP="00436951">
      <w:pPr>
        <w:numPr>
          <w:ilvl w:val="0"/>
          <w:numId w:val="5"/>
        </w:numPr>
        <w:jc w:val="both"/>
      </w:pPr>
      <w:r>
        <w:t xml:space="preserve">A rectangular waveguide </w:t>
      </w:r>
      <w:r w:rsidR="009E3F9A">
        <w:t xml:space="preserve">with </w:t>
      </w:r>
      <w:r w:rsidR="009E3F9A" w:rsidRPr="009E3F9A">
        <w:rPr>
          <w:i/>
          <w:iCs/>
        </w:rPr>
        <w:t>a</w:t>
      </w:r>
      <w:r w:rsidR="009E3F9A">
        <w:t xml:space="preserve"> &gt; </w:t>
      </w:r>
      <w:r w:rsidR="009E3F9A" w:rsidRPr="009E3F9A">
        <w:rPr>
          <w:i/>
          <w:iCs/>
        </w:rPr>
        <w:t>b</w:t>
      </w:r>
      <w:r w:rsidR="009E3F9A">
        <w:t xml:space="preserve"> </w:t>
      </w:r>
      <w:r>
        <w:t xml:space="preserve">is air-filled and operates at 18 </w:t>
      </w:r>
      <w:r w:rsidR="009E3F9A">
        <w:t>[</w:t>
      </w:r>
      <w:r>
        <w:t>GHz</w:t>
      </w:r>
      <w:r w:rsidR="009E3F9A">
        <w:t>]</w:t>
      </w:r>
      <w:r>
        <w:t xml:space="preserve">.  </w:t>
      </w:r>
      <w:r w:rsidR="009E3F9A">
        <w:t xml:space="preserve">Assume that the dimension </w:t>
      </w:r>
      <w:r w:rsidR="009E3F9A" w:rsidRPr="009E3F9A">
        <w:rPr>
          <w:i/>
          <w:iCs/>
        </w:rPr>
        <w:t>a</w:t>
      </w:r>
      <w:r w:rsidR="009E3F9A">
        <w:t xml:space="preserve"> is such that t</w:t>
      </w:r>
      <w:r>
        <w:t xml:space="preserve">he cutoff frequency of the </w:t>
      </w:r>
      <w:r w:rsidR="00172492">
        <w:t>TE</w:t>
      </w:r>
      <w:r w:rsidR="00172492" w:rsidRPr="00172492">
        <w:rPr>
          <w:vertAlign w:val="subscript"/>
        </w:rPr>
        <w:t>10</w:t>
      </w:r>
      <w:r w:rsidR="00172492">
        <w:t xml:space="preserve"> mode</w:t>
      </w:r>
      <w:r>
        <w:t xml:space="preserve"> is 12 GHz</w:t>
      </w:r>
      <w:r w:rsidR="009E3F9A">
        <w:t>.</w:t>
      </w:r>
      <w:r>
        <w:t xml:space="preserve"> </w:t>
      </w:r>
      <w:r w:rsidR="009E3F9A">
        <w:t>D</w:t>
      </w:r>
      <w:r>
        <w:t>etermine the guide</w:t>
      </w:r>
      <w:r w:rsidR="00CA5DD6">
        <w:t>d</w:t>
      </w:r>
      <w:r>
        <w:t xml:space="preserve"> wavelength </w:t>
      </w:r>
      <w:r w:rsidR="00CA5DD6" w:rsidRPr="00CA5DD6">
        <w:rPr>
          <w:i/>
        </w:rPr>
        <w:sym w:font="Symbol" w:char="F06C"/>
      </w:r>
      <w:r w:rsidR="00CA5DD6" w:rsidRPr="00CA5DD6">
        <w:rPr>
          <w:i/>
          <w:vertAlign w:val="subscript"/>
        </w:rPr>
        <w:t>g</w:t>
      </w:r>
      <w:r w:rsidR="00CA5DD6">
        <w:t xml:space="preserve"> </w:t>
      </w:r>
      <w:r>
        <w:t xml:space="preserve">and </w:t>
      </w:r>
      <w:r w:rsidR="00172492">
        <w:t xml:space="preserve">the </w:t>
      </w:r>
      <w:r>
        <w:t xml:space="preserve">phase constant </w:t>
      </w:r>
      <w:r w:rsidR="00CA5DD6" w:rsidRPr="00CA5DD6">
        <w:rPr>
          <w:i/>
        </w:rPr>
        <w:sym w:font="Symbol" w:char="F062"/>
      </w:r>
      <w:r w:rsidR="00CA5DD6">
        <w:t xml:space="preserve"> </w:t>
      </w:r>
      <w:r>
        <w:t>of this mode</w:t>
      </w:r>
      <w:r w:rsidR="009E3F9A">
        <w:t xml:space="preserve"> at </w:t>
      </w:r>
      <w:proofErr w:type="gramStart"/>
      <w:r w:rsidR="009E3F9A">
        <w:t>18 ]GHz</w:t>
      </w:r>
      <w:proofErr w:type="gramEnd"/>
      <w:r w:rsidR="009E3F9A">
        <w:t>]</w:t>
      </w:r>
      <w:r>
        <w:t>.  Find the distance required such that the fields of this mode will be reduced in magnitude by 20 dB if the operating frequency is</w:t>
      </w:r>
      <w:r w:rsidR="009E3F9A">
        <w:t xml:space="preserve"> now changed to </w:t>
      </w:r>
      <w:r>
        <w:t>10 GHz</w:t>
      </w:r>
      <w:r w:rsidR="009E3F9A">
        <w:t xml:space="preserve"> (keeping the waveguide dimensions that same).</w:t>
      </w:r>
      <w:r>
        <w:t xml:space="preserve">  </w:t>
      </w:r>
    </w:p>
    <w:p w14:paraId="7BBBAEF8" w14:textId="77777777" w:rsidR="00BD27B7" w:rsidRDefault="00BD27B7"/>
    <w:p w14:paraId="6A344B8A" w14:textId="77777777" w:rsidR="00BD27B7" w:rsidRDefault="00BD27B7" w:rsidP="008C4C45">
      <w:pPr>
        <w:numPr>
          <w:ilvl w:val="0"/>
          <w:numId w:val="5"/>
        </w:numPr>
        <w:jc w:val="both"/>
      </w:pPr>
      <w:r>
        <w:t xml:space="preserve">An important use of waveguide theory is in </w:t>
      </w:r>
      <w:r w:rsidR="008C4C45">
        <w:t xml:space="preserve">the </w:t>
      </w:r>
      <w:r>
        <w:t>design of shielded rooms.  These rooms are used to isolate sensitive equipment and experiments from the effects of external electromagnetic fields</w:t>
      </w:r>
      <w:r w:rsidR="008C4C45">
        <w:t>,</w:t>
      </w:r>
      <w:r>
        <w:t xml:space="preserve"> as well as to prevent the radiation from the equipment in the room from reaching the external environment.  However, the room cannot be a continuous enclosure since air vents must penetrate the walls so that personnel can operate the test equipment in the room.  </w:t>
      </w:r>
      <w:proofErr w:type="gramStart"/>
      <w:r>
        <w:t>In order to</w:t>
      </w:r>
      <w:proofErr w:type="gramEnd"/>
      <w:r>
        <w:t xml:space="preserve"> restrict electromagnetic penetration through these vents while allowing airflow, a “honeycomb” structure is inserted into the vent.  This consists of </w:t>
      </w:r>
      <w:proofErr w:type="gramStart"/>
      <w:r>
        <w:t>a large number of</w:t>
      </w:r>
      <w:proofErr w:type="gramEnd"/>
      <w:r>
        <w:t xml:space="preserve"> small, rectangular tubes which are welded together.  Each tube may be viewed as a waveguide.  The intent is for these tubes to operate as a “waveguide below cutoff” in restricting penetration of external and internal fields.  If the cross-section of each tube of the vent structure is square with dimensions 0.</w:t>
      </w:r>
      <w:r w:rsidR="008C4C45">
        <w:t>5</w:t>
      </w:r>
      <w:r>
        <w:t xml:space="preserve"> by 0.</w:t>
      </w:r>
      <w:r w:rsidR="008C4C45">
        <w:t>5</w:t>
      </w:r>
      <w:r>
        <w:t xml:space="preserve"> cm, determine the range of frequencies that are excluded by the structure.  </w:t>
      </w:r>
    </w:p>
    <w:p w14:paraId="7342D940" w14:textId="77777777" w:rsidR="008C4C45" w:rsidRDefault="008C4C45" w:rsidP="008C4C45">
      <w:pPr>
        <w:jc w:val="both"/>
      </w:pPr>
    </w:p>
    <w:p w14:paraId="66957092" w14:textId="77777777" w:rsidR="008C4C45" w:rsidRDefault="008C4C45" w:rsidP="008C4C45">
      <w:pPr>
        <w:numPr>
          <w:ilvl w:val="0"/>
          <w:numId w:val="5"/>
        </w:numPr>
        <w:jc w:val="both"/>
      </w:pPr>
      <w:r>
        <w:t xml:space="preserve">As a continuation of the above problem, assume that the </w:t>
      </w:r>
      <w:r w:rsidR="00382252">
        <w:t>length</w:t>
      </w:r>
      <w:r>
        <w:t xml:space="preserve"> of the vent tubes (in the direction perpendicular to the wall) is 5.0 cm. Calculate the dB of attenuation going through the vent for a wave at 1.0 GHz</w:t>
      </w:r>
      <w:r w:rsidR="000C545B">
        <w:t>, basing your answer on the dominant TE</w:t>
      </w:r>
      <w:r w:rsidR="000C545B" w:rsidRPr="000C545B">
        <w:rPr>
          <w:vertAlign w:val="subscript"/>
        </w:rPr>
        <w:t>10</w:t>
      </w:r>
      <w:r w:rsidR="000C545B">
        <w:t xml:space="preserve"> mode.</w:t>
      </w:r>
    </w:p>
    <w:p w14:paraId="0E0C88DA" w14:textId="77777777" w:rsidR="00FD7B68" w:rsidRDefault="00FD7B68" w:rsidP="00FD7B68">
      <w:pPr>
        <w:ind w:left="720"/>
        <w:jc w:val="both"/>
      </w:pPr>
    </w:p>
    <w:p w14:paraId="11EAD7AF" w14:textId="77777777" w:rsidR="00BD27B7" w:rsidRDefault="00BD27B7">
      <w:pPr>
        <w:ind w:left="720"/>
      </w:pPr>
    </w:p>
    <w:p w14:paraId="796108CC" w14:textId="77777777" w:rsidR="00BD27B7" w:rsidRDefault="00BD27B7"/>
    <w:sectPr w:rsidR="00BD27B7" w:rsidSect="00E81B5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BF4B" w14:textId="77777777" w:rsidR="00D71432" w:rsidRDefault="00D71432">
      <w:r>
        <w:separator/>
      </w:r>
    </w:p>
  </w:endnote>
  <w:endnote w:type="continuationSeparator" w:id="0">
    <w:p w14:paraId="7EB3F26F" w14:textId="77777777" w:rsidR="00D71432" w:rsidRDefault="00D7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693B" w14:textId="77777777" w:rsidR="00BD3DA5" w:rsidRDefault="00213888" w:rsidP="00FB0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3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AD168" w14:textId="77777777" w:rsidR="00BD3DA5" w:rsidRDefault="00BD3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4F2" w14:textId="77777777" w:rsidR="00BD3DA5" w:rsidRDefault="00213888" w:rsidP="00FB0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3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4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BBDCA" w14:textId="77777777" w:rsidR="00BD3DA5" w:rsidRDefault="00BD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FAC3" w14:textId="77777777" w:rsidR="00D71432" w:rsidRDefault="00D71432">
      <w:r>
        <w:separator/>
      </w:r>
    </w:p>
  </w:footnote>
  <w:footnote w:type="continuationSeparator" w:id="0">
    <w:p w14:paraId="13050C16" w14:textId="77777777" w:rsidR="00D71432" w:rsidRDefault="00D7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A7D"/>
    <w:multiLevelType w:val="multilevel"/>
    <w:tmpl w:val="7FF8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80391"/>
    <w:multiLevelType w:val="hybridMultilevel"/>
    <w:tmpl w:val="0FB85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4762E"/>
    <w:multiLevelType w:val="hybridMultilevel"/>
    <w:tmpl w:val="7EAC0B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B66A2"/>
    <w:multiLevelType w:val="hybridMultilevel"/>
    <w:tmpl w:val="5E347C5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A0909"/>
    <w:multiLevelType w:val="hybridMultilevel"/>
    <w:tmpl w:val="775C6A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572909">
    <w:abstractNumId w:val="2"/>
  </w:num>
  <w:num w:numId="2" w16cid:durableId="1727295670">
    <w:abstractNumId w:val="4"/>
  </w:num>
  <w:num w:numId="3" w16cid:durableId="1959599546">
    <w:abstractNumId w:val="3"/>
  </w:num>
  <w:num w:numId="4" w16cid:durableId="1104494912">
    <w:abstractNumId w:val="0"/>
  </w:num>
  <w:num w:numId="5" w16cid:durableId="115541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868"/>
    <w:rsid w:val="00012258"/>
    <w:rsid w:val="000454FA"/>
    <w:rsid w:val="00053868"/>
    <w:rsid w:val="00065E32"/>
    <w:rsid w:val="00066D4B"/>
    <w:rsid w:val="000822E4"/>
    <w:rsid w:val="000C1F71"/>
    <w:rsid w:val="000C545B"/>
    <w:rsid w:val="000E49BA"/>
    <w:rsid w:val="00104C7D"/>
    <w:rsid w:val="00156F6F"/>
    <w:rsid w:val="00172492"/>
    <w:rsid w:val="00194419"/>
    <w:rsid w:val="001C07DE"/>
    <w:rsid w:val="001F5D0E"/>
    <w:rsid w:val="0020241E"/>
    <w:rsid w:val="00213888"/>
    <w:rsid w:val="002344E4"/>
    <w:rsid w:val="00293E20"/>
    <w:rsid w:val="002B53DB"/>
    <w:rsid w:val="003046CF"/>
    <w:rsid w:val="0031798F"/>
    <w:rsid w:val="003450F4"/>
    <w:rsid w:val="00382252"/>
    <w:rsid w:val="003A7B0A"/>
    <w:rsid w:val="00436951"/>
    <w:rsid w:val="004571E2"/>
    <w:rsid w:val="00497EF6"/>
    <w:rsid w:val="004A3009"/>
    <w:rsid w:val="00544C93"/>
    <w:rsid w:val="0055256B"/>
    <w:rsid w:val="0055676A"/>
    <w:rsid w:val="00570349"/>
    <w:rsid w:val="00575B23"/>
    <w:rsid w:val="005D5728"/>
    <w:rsid w:val="006838EE"/>
    <w:rsid w:val="006B1680"/>
    <w:rsid w:val="00707B61"/>
    <w:rsid w:val="00776F69"/>
    <w:rsid w:val="00795F69"/>
    <w:rsid w:val="007B4A62"/>
    <w:rsid w:val="007E71A1"/>
    <w:rsid w:val="00832957"/>
    <w:rsid w:val="00852D86"/>
    <w:rsid w:val="00854DC1"/>
    <w:rsid w:val="008C4C45"/>
    <w:rsid w:val="008C762F"/>
    <w:rsid w:val="008D7107"/>
    <w:rsid w:val="00913190"/>
    <w:rsid w:val="0093413C"/>
    <w:rsid w:val="009C2A1C"/>
    <w:rsid w:val="009E3F9A"/>
    <w:rsid w:val="009F5C60"/>
    <w:rsid w:val="00A02A5D"/>
    <w:rsid w:val="00A25453"/>
    <w:rsid w:val="00A748DF"/>
    <w:rsid w:val="00A85C19"/>
    <w:rsid w:val="00AD3D6C"/>
    <w:rsid w:val="00AE0D06"/>
    <w:rsid w:val="00AE1F70"/>
    <w:rsid w:val="00B6679B"/>
    <w:rsid w:val="00B831F2"/>
    <w:rsid w:val="00BD27B7"/>
    <w:rsid w:val="00BD3B37"/>
    <w:rsid w:val="00BD3DA5"/>
    <w:rsid w:val="00C671EA"/>
    <w:rsid w:val="00CA5DD6"/>
    <w:rsid w:val="00CC5C60"/>
    <w:rsid w:val="00CD4532"/>
    <w:rsid w:val="00CE1B38"/>
    <w:rsid w:val="00D038D5"/>
    <w:rsid w:val="00D07C7F"/>
    <w:rsid w:val="00D5064B"/>
    <w:rsid w:val="00D71432"/>
    <w:rsid w:val="00E003FF"/>
    <w:rsid w:val="00E2357E"/>
    <w:rsid w:val="00E33470"/>
    <w:rsid w:val="00E81B52"/>
    <w:rsid w:val="00EA08B9"/>
    <w:rsid w:val="00EB3E9A"/>
    <w:rsid w:val="00EE5378"/>
    <w:rsid w:val="00EF44D6"/>
    <w:rsid w:val="00EF6B4F"/>
    <w:rsid w:val="00F028AC"/>
    <w:rsid w:val="00F3396E"/>
    <w:rsid w:val="00FB071E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B5304"/>
  <w15:docId w15:val="{D59D35D9-DD05-43EF-98ED-B4B64AD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B52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B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1B5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81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rsid w:val="00E81B52"/>
    <w:pPr>
      <w:tabs>
        <w:tab w:val="center" w:pos="4320"/>
        <w:tab w:val="right" w:pos="8640"/>
      </w:tabs>
      <w:ind w:left="360"/>
      <w:jc w:val="center"/>
    </w:pPr>
  </w:style>
  <w:style w:type="paragraph" w:styleId="BodyTextIndent">
    <w:name w:val="Body Text Indent"/>
    <w:basedOn w:val="Normal"/>
    <w:rsid w:val="00E81B52"/>
    <w:pPr>
      <w:ind w:left="720" w:hanging="360"/>
      <w:jc w:val="both"/>
    </w:pPr>
  </w:style>
  <w:style w:type="paragraph" w:styleId="BodyTextIndent2">
    <w:name w:val="Body Text Indent 2"/>
    <w:basedOn w:val="Normal"/>
    <w:rsid w:val="00E81B52"/>
    <w:pPr>
      <w:ind w:left="720" w:hanging="360"/>
    </w:pPr>
  </w:style>
  <w:style w:type="paragraph" w:styleId="BodyTextIndent3">
    <w:name w:val="Body Text Indent 3"/>
    <w:basedOn w:val="Normal"/>
    <w:rsid w:val="00E81B52"/>
    <w:pPr>
      <w:ind w:left="720"/>
      <w:jc w:val="both"/>
    </w:pPr>
  </w:style>
  <w:style w:type="paragraph" w:customStyle="1" w:styleId="TxBrc1">
    <w:name w:val="TxBr_c1"/>
    <w:basedOn w:val="Normal"/>
    <w:rsid w:val="00CE1B3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Footer">
    <w:name w:val="footer"/>
    <w:basedOn w:val="Normal"/>
    <w:rsid w:val="00EB3E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E9A"/>
  </w:style>
  <w:style w:type="paragraph" w:customStyle="1" w:styleId="TxBrc4">
    <w:name w:val="TxBr_c4"/>
    <w:basedOn w:val="Normal"/>
    <w:rsid w:val="006838EE"/>
    <w:pPr>
      <w:widowControl w:val="0"/>
      <w:spacing w:line="240" w:lineRule="atLeast"/>
      <w:jc w:val="center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A026-C645-4B8E-90CE-44D1F1D7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652</Words>
  <Characters>3082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3317</vt:lpstr>
    </vt:vector>
  </TitlesOfParts>
  <Company>Your Company Name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3317</dc:title>
  <dc:creator>lori</dc:creator>
  <cp:lastModifiedBy>Jackson, David R</cp:lastModifiedBy>
  <cp:revision>32</cp:revision>
  <dcterms:created xsi:type="dcterms:W3CDTF">2012-04-10T14:00:00Z</dcterms:created>
  <dcterms:modified xsi:type="dcterms:W3CDTF">2023-11-13T01:09:00Z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