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77" w:rsidRPr="00776DDA" w:rsidRDefault="00DF3077" w:rsidP="00DF3077">
      <w:pPr>
        <w:pStyle w:val="TxBrc1"/>
        <w:spacing w:line="240" w:lineRule="auto"/>
        <w:outlineLvl w:val="0"/>
        <w:rPr>
          <w:rFonts w:ascii="Arial" w:hAnsi="Arial" w:cs="Arial"/>
          <w:b/>
        </w:rPr>
      </w:pPr>
      <w:r w:rsidRPr="00776DDA">
        <w:rPr>
          <w:rFonts w:ascii="Arial" w:hAnsi="Arial" w:cs="Arial"/>
          <w:b/>
        </w:rPr>
        <w:t>ECE 3317</w:t>
      </w:r>
    </w:p>
    <w:p w:rsidR="00DF3077" w:rsidRDefault="00DF3077" w:rsidP="00DF3077">
      <w:pPr>
        <w:pStyle w:val="TxBrc1"/>
        <w:spacing w:line="240" w:lineRule="auto"/>
        <w:outlineLvl w:val="0"/>
        <w:rPr>
          <w:rFonts w:ascii="Arial" w:hAnsi="Arial" w:cs="Arial"/>
          <w:b/>
        </w:rPr>
      </w:pPr>
      <w:r w:rsidRPr="00776DDA">
        <w:rPr>
          <w:rFonts w:ascii="Arial" w:hAnsi="Arial" w:cs="Arial"/>
          <w:b/>
        </w:rPr>
        <w:t>Fall 20</w:t>
      </w:r>
      <w:r w:rsidR="00A51B88">
        <w:rPr>
          <w:rFonts w:ascii="Arial" w:hAnsi="Arial" w:cs="Arial"/>
          <w:b/>
        </w:rPr>
        <w:t>2</w:t>
      </w:r>
      <w:r w:rsidR="00DD7CB4">
        <w:rPr>
          <w:rFonts w:ascii="Arial" w:hAnsi="Arial" w:cs="Arial"/>
          <w:b/>
        </w:rPr>
        <w:t>3</w:t>
      </w:r>
    </w:p>
    <w:p w:rsidR="00DF3077" w:rsidRPr="00776DDA" w:rsidRDefault="00DF3077" w:rsidP="00DF3077">
      <w:pPr>
        <w:pStyle w:val="TxBrc1"/>
        <w:spacing w:line="240" w:lineRule="auto"/>
        <w:outlineLvl w:val="0"/>
        <w:rPr>
          <w:rFonts w:ascii="Arial" w:hAnsi="Arial" w:cs="Arial"/>
          <w:b/>
        </w:rPr>
      </w:pPr>
    </w:p>
    <w:p w:rsidR="00DF3077" w:rsidRDefault="00DF3077" w:rsidP="00DF3077">
      <w:pPr>
        <w:pStyle w:val="TxBrc1"/>
        <w:spacing w:line="240" w:lineRule="auto"/>
        <w:outlineLvl w:val="0"/>
        <w:rPr>
          <w:rFonts w:ascii="Arial" w:hAnsi="Arial" w:cs="Arial"/>
          <w:b/>
        </w:rPr>
      </w:pPr>
      <w:r w:rsidRPr="00776DDA">
        <w:rPr>
          <w:rFonts w:ascii="Arial" w:hAnsi="Arial" w:cs="Arial"/>
          <w:b/>
        </w:rPr>
        <w:t>Homework #</w:t>
      </w:r>
      <w:r w:rsidR="007145D3">
        <w:rPr>
          <w:rFonts w:ascii="Arial" w:hAnsi="Arial" w:cs="Arial"/>
          <w:b/>
        </w:rPr>
        <w:t>8</w:t>
      </w:r>
    </w:p>
    <w:p w:rsidR="009F51D4" w:rsidRDefault="009F51D4" w:rsidP="00DF3077">
      <w:pPr>
        <w:pStyle w:val="TxBrc1"/>
        <w:spacing w:line="240" w:lineRule="auto"/>
        <w:outlineLvl w:val="0"/>
        <w:rPr>
          <w:rFonts w:ascii="Arial" w:hAnsi="Arial" w:cs="Arial"/>
          <w:b/>
        </w:rPr>
      </w:pPr>
    </w:p>
    <w:p w:rsidR="009F51D4" w:rsidRPr="00FB0482" w:rsidRDefault="009F51D4" w:rsidP="009F51D4">
      <w:pPr>
        <w:pStyle w:val="TxBrc4"/>
        <w:spacing w:line="240" w:lineRule="auto"/>
        <w:jc w:val="left"/>
        <w:outlineLvl w:val="0"/>
      </w:pPr>
      <w:r w:rsidRPr="00311C20">
        <w:rPr>
          <w:b/>
        </w:rPr>
        <w:t>Assigned:</w:t>
      </w:r>
      <w:r w:rsidRPr="00FB0482">
        <w:t xml:space="preserve"> </w:t>
      </w:r>
      <w:r w:rsidR="008401D5">
        <w:t>Thursday</w:t>
      </w:r>
      <w:r w:rsidRPr="00FB0482">
        <w:t xml:space="preserve">, </w:t>
      </w:r>
      <w:r w:rsidR="00DD7CB4">
        <w:t>Nov. 2</w:t>
      </w:r>
    </w:p>
    <w:p w:rsidR="009F51D4" w:rsidRPr="00FB0482" w:rsidRDefault="009F51D4" w:rsidP="009F51D4">
      <w:pPr>
        <w:pStyle w:val="TxBrc4"/>
        <w:spacing w:line="240" w:lineRule="auto"/>
        <w:jc w:val="left"/>
        <w:outlineLvl w:val="0"/>
      </w:pPr>
      <w:r w:rsidRPr="00311C20">
        <w:rPr>
          <w:b/>
        </w:rPr>
        <w:t xml:space="preserve">Due: </w:t>
      </w:r>
      <w:r w:rsidR="008401D5">
        <w:t>Thursday</w:t>
      </w:r>
      <w:r w:rsidR="008401D5" w:rsidRPr="00FB0482">
        <w:t xml:space="preserve">, </w:t>
      </w:r>
      <w:r w:rsidR="00945FF9">
        <w:t xml:space="preserve">Nov. </w:t>
      </w:r>
      <w:r w:rsidR="00DD7CB4">
        <w:t>9</w:t>
      </w:r>
    </w:p>
    <w:p w:rsidR="00C56629" w:rsidRDefault="00C56629"/>
    <w:p w:rsidR="00720FC0" w:rsidRDefault="00720FC0" w:rsidP="00720FC0">
      <w:pPr>
        <w:pStyle w:val="TxBrt1"/>
        <w:numPr>
          <w:ilvl w:val="0"/>
          <w:numId w:val="8"/>
        </w:numPr>
        <w:spacing w:line="240" w:lineRule="auto"/>
        <w:jc w:val="both"/>
      </w:pPr>
      <w:r>
        <w:t xml:space="preserve">Calculate the skin depth and the surface impedance for aluminum at a frequency of 2.45 [GHz] (this is the frequency of a microwave oven). The conductivity of aluminum is taken as 2.0 </w:t>
      </w:r>
      <w:r>
        <w:sym w:font="Symbol" w:char="F0B4"/>
      </w:r>
      <w:r>
        <w:t xml:space="preserve"> 10</w:t>
      </w:r>
      <w:r>
        <w:rPr>
          <w:vertAlign w:val="superscript"/>
        </w:rPr>
        <w:t>7</w:t>
      </w:r>
      <w:r>
        <w:t xml:space="preserve"> [S/m]. Aluminum is nonmagnetic (</w:t>
      </w:r>
      <w:r w:rsidRPr="004B7091">
        <w:rPr>
          <w:i/>
        </w:rPr>
        <w:sym w:font="Symbol" w:char="F06D"/>
      </w:r>
      <w:r>
        <w:t xml:space="preserve"> = </w:t>
      </w:r>
      <w:r w:rsidRPr="004B7091">
        <w:rPr>
          <w:i/>
        </w:rPr>
        <w:sym w:font="Symbol" w:char="F06D"/>
      </w:r>
      <w:r>
        <w:rPr>
          <w:vertAlign w:val="subscript"/>
        </w:rPr>
        <w:t>0</w:t>
      </w:r>
      <w:r>
        <w:t xml:space="preserve">). </w:t>
      </w:r>
    </w:p>
    <w:p w:rsidR="00FF04E9" w:rsidRDefault="00FF04E9" w:rsidP="00FF04E9">
      <w:pPr>
        <w:pStyle w:val="TxBrt1"/>
        <w:spacing w:line="240" w:lineRule="auto"/>
        <w:ind w:left="360"/>
        <w:jc w:val="both"/>
      </w:pPr>
    </w:p>
    <w:p w:rsidR="00FF04E9" w:rsidRDefault="00FF04E9" w:rsidP="00720FC0">
      <w:pPr>
        <w:pStyle w:val="TxBrt1"/>
        <w:numPr>
          <w:ilvl w:val="0"/>
          <w:numId w:val="8"/>
        </w:numPr>
        <w:spacing w:line="240" w:lineRule="auto"/>
        <w:jc w:val="both"/>
      </w:pPr>
      <w:r>
        <w:t xml:space="preserve">A sheet of aluminum foil has a thickness of about 1 mil (a mil is 0.001 inches). </w:t>
      </w:r>
      <w:r w:rsidR="00431B9E">
        <w:t xml:space="preserve">The conductivity of aluminum is taken as 2.0 </w:t>
      </w:r>
      <w:r w:rsidR="00431B9E">
        <w:sym w:font="Symbol" w:char="F0B4"/>
      </w:r>
      <w:r w:rsidR="00431B9E">
        <w:t xml:space="preserve"> 10</w:t>
      </w:r>
      <w:r w:rsidR="00431B9E">
        <w:rPr>
          <w:vertAlign w:val="superscript"/>
        </w:rPr>
        <w:t>7</w:t>
      </w:r>
      <w:r w:rsidR="00431B9E">
        <w:t xml:space="preserve"> [S/m]. </w:t>
      </w:r>
      <w:r>
        <w:t>Calculate the dB of attenuation of a plane wave that goes through the sheet of aluminum foil, at a frequency of 2.45 [GHz]. Is the sheet of aluminum foil a good shield for the microwaves that are inside a microwave oven operating at this frequency?</w:t>
      </w:r>
    </w:p>
    <w:p w:rsidR="00181ECC" w:rsidRDefault="00181ECC" w:rsidP="00181ECC">
      <w:pPr>
        <w:pStyle w:val="TxBrt1"/>
        <w:spacing w:line="240" w:lineRule="auto"/>
        <w:ind w:left="360"/>
        <w:jc w:val="both"/>
      </w:pPr>
    </w:p>
    <w:p w:rsidR="00181ECC" w:rsidRDefault="00181ECC" w:rsidP="00181ECC">
      <w:pPr>
        <w:pStyle w:val="PlainText"/>
        <w:numPr>
          <w:ilvl w:val="0"/>
          <w:numId w:val="8"/>
        </w:numPr>
        <w:tabs>
          <w:tab w:val="clear" w:pos="720"/>
        </w:tabs>
        <w:spacing w:after="240"/>
        <w:jc w:val="both"/>
        <w:rPr>
          <w:rFonts w:ascii="Times New Roman" w:hAnsi="Times New Roman"/>
          <w:sz w:val="24"/>
          <w:szCs w:val="24"/>
        </w:rPr>
      </w:pPr>
      <w:r w:rsidRPr="00181ECC">
        <w:rPr>
          <w:rFonts w:ascii="Times New Roman" w:hAnsi="Times New Roman"/>
          <w:sz w:val="24"/>
          <w:szCs w:val="24"/>
        </w:rPr>
        <w:t>A “twin-l</w:t>
      </w:r>
      <w:r w:rsidR="002820DF">
        <w:rPr>
          <w:rFonts w:ascii="Times New Roman" w:hAnsi="Times New Roman"/>
          <w:sz w:val="24"/>
          <w:szCs w:val="24"/>
        </w:rPr>
        <w:t>ead</w:t>
      </w:r>
      <w:r w:rsidRPr="00181ECC">
        <w:rPr>
          <w:rFonts w:ascii="Times New Roman" w:hAnsi="Times New Roman"/>
          <w:sz w:val="24"/>
          <w:szCs w:val="24"/>
        </w:rPr>
        <w:t xml:space="preserve">”' transmission line consists of two round wires of radius </w:t>
      </w:r>
      <w:r w:rsidRPr="00181ECC">
        <w:rPr>
          <w:rFonts w:ascii="Times New Roman" w:hAnsi="Times New Roman"/>
          <w:i/>
          <w:sz w:val="24"/>
          <w:szCs w:val="24"/>
        </w:rPr>
        <w:t>a</w:t>
      </w:r>
      <w:r w:rsidRPr="00181ECC">
        <w:rPr>
          <w:rFonts w:ascii="Times New Roman" w:hAnsi="Times New Roman"/>
          <w:sz w:val="24"/>
          <w:szCs w:val="24"/>
        </w:rPr>
        <w:t xml:space="preserve"> </w:t>
      </w:r>
      <w:r w:rsidR="002A74EF">
        <w:rPr>
          <w:rFonts w:ascii="Times New Roman" w:hAnsi="Times New Roman"/>
          <w:sz w:val="24"/>
          <w:szCs w:val="24"/>
        </w:rPr>
        <w:t xml:space="preserve">that are </w:t>
      </w:r>
      <w:r w:rsidRPr="00181ECC">
        <w:rPr>
          <w:rFonts w:ascii="Times New Roman" w:hAnsi="Times New Roman"/>
          <w:sz w:val="24"/>
          <w:szCs w:val="24"/>
        </w:rPr>
        <w:t xml:space="preserve">in free space </w:t>
      </w:r>
      <w:r w:rsidR="009F51D4">
        <w:rPr>
          <w:rFonts w:ascii="Times New Roman" w:hAnsi="Times New Roman"/>
          <w:sz w:val="24"/>
          <w:szCs w:val="24"/>
        </w:rPr>
        <w:t>(</w:t>
      </w:r>
      <w:r w:rsidR="009F51D4" w:rsidRPr="009F51D4">
        <w:rPr>
          <w:rFonts w:ascii="Times New Roman" w:hAnsi="Times New Roman"/>
          <w:i/>
          <w:sz w:val="24"/>
          <w:szCs w:val="24"/>
        </w:rPr>
        <w:sym w:font="Symbol" w:char="F065"/>
      </w:r>
      <w:r w:rsidR="009F51D4" w:rsidRPr="009F51D4">
        <w:rPr>
          <w:rFonts w:ascii="Times New Roman" w:hAnsi="Times New Roman"/>
          <w:i/>
          <w:sz w:val="24"/>
          <w:szCs w:val="24"/>
          <w:vertAlign w:val="subscript"/>
        </w:rPr>
        <w:t>r</w:t>
      </w:r>
      <w:r w:rsidR="009F51D4">
        <w:rPr>
          <w:rFonts w:ascii="Times New Roman" w:hAnsi="Times New Roman"/>
          <w:sz w:val="24"/>
          <w:szCs w:val="24"/>
        </w:rPr>
        <w:t xml:space="preserve"> = 1</w:t>
      </w:r>
      <w:r w:rsidRPr="00181ECC">
        <w:rPr>
          <w:rFonts w:ascii="Times New Roman" w:hAnsi="Times New Roman"/>
          <w:sz w:val="24"/>
          <w:szCs w:val="24"/>
        </w:rPr>
        <w:t xml:space="preserve">), separated by distance </w:t>
      </w:r>
      <w:r w:rsidRPr="00181ECC">
        <w:rPr>
          <w:rFonts w:ascii="Times New Roman" w:hAnsi="Times New Roman"/>
          <w:i/>
          <w:sz w:val="24"/>
          <w:szCs w:val="24"/>
        </w:rPr>
        <w:t>h</w:t>
      </w:r>
      <w:r w:rsidRPr="00181ECC">
        <w:rPr>
          <w:rFonts w:ascii="Times New Roman" w:hAnsi="Times New Roman"/>
          <w:sz w:val="24"/>
          <w:szCs w:val="24"/>
        </w:rPr>
        <w:t xml:space="preserve"> between the centers. Assume that the metal wires have a surface resistance </w:t>
      </w:r>
      <w:r w:rsidRPr="00181ECC">
        <w:rPr>
          <w:rFonts w:ascii="Times New Roman" w:hAnsi="Times New Roman"/>
          <w:i/>
          <w:sz w:val="24"/>
          <w:szCs w:val="24"/>
        </w:rPr>
        <w:t>R</w:t>
      </w:r>
      <w:r w:rsidRPr="00181ECC">
        <w:rPr>
          <w:rFonts w:ascii="Times New Roman" w:hAnsi="Times New Roman"/>
          <w:i/>
          <w:sz w:val="24"/>
          <w:szCs w:val="24"/>
          <w:vertAlign w:val="subscript"/>
        </w:rPr>
        <w:t>s</w:t>
      </w:r>
      <w:r w:rsidRPr="00181ECC">
        <w:rPr>
          <w:rFonts w:ascii="Times New Roman" w:hAnsi="Times New Roman"/>
          <w:sz w:val="24"/>
          <w:szCs w:val="24"/>
        </w:rPr>
        <w:t xml:space="preserve">. Derive an approximate expression for resistance per unit length at high frequencies, assuming that the wires are far enough apart that the surface current on each wire is constant. </w:t>
      </w:r>
    </w:p>
    <w:p w:rsidR="008401D5" w:rsidRPr="00181ECC" w:rsidRDefault="008401D5" w:rsidP="00181ECC">
      <w:pPr>
        <w:pStyle w:val="PlainText"/>
        <w:numPr>
          <w:ilvl w:val="0"/>
          <w:numId w:val="8"/>
        </w:numPr>
        <w:tabs>
          <w:tab w:val="clear" w:pos="720"/>
        </w:tabs>
        <w:spacing w:after="240"/>
        <w:jc w:val="both"/>
        <w:rPr>
          <w:rFonts w:ascii="Times New Roman" w:hAnsi="Times New Roman"/>
          <w:sz w:val="24"/>
          <w:szCs w:val="24"/>
        </w:rPr>
      </w:pPr>
      <w:r>
        <w:rPr>
          <w:rFonts w:ascii="Times New Roman" w:hAnsi="Times New Roman"/>
          <w:sz w:val="24"/>
          <w:szCs w:val="24"/>
        </w:rPr>
        <w:t>Consider a wire that is being us</w:t>
      </w:r>
      <w:r w:rsidR="005946F7">
        <w:rPr>
          <w:rFonts w:ascii="Times New Roman" w:hAnsi="Times New Roman"/>
          <w:sz w:val="24"/>
          <w:szCs w:val="24"/>
        </w:rPr>
        <w:t>ed as a vertical “via”</w:t>
      </w:r>
      <w:r>
        <w:rPr>
          <w:rFonts w:ascii="Times New Roman" w:hAnsi="Times New Roman"/>
          <w:sz w:val="24"/>
          <w:szCs w:val="24"/>
        </w:rPr>
        <w:t xml:space="preserve"> interconnect on a </w:t>
      </w:r>
      <w:r w:rsidR="005946F7">
        <w:rPr>
          <w:rFonts w:ascii="Times New Roman" w:hAnsi="Times New Roman"/>
          <w:sz w:val="24"/>
          <w:szCs w:val="24"/>
        </w:rPr>
        <w:t xml:space="preserve">printed </w:t>
      </w:r>
      <w:r>
        <w:rPr>
          <w:rFonts w:ascii="Times New Roman" w:hAnsi="Times New Roman"/>
          <w:sz w:val="24"/>
          <w:szCs w:val="24"/>
        </w:rPr>
        <w:t>circuit board</w:t>
      </w:r>
      <w:r w:rsidR="005946F7">
        <w:rPr>
          <w:rFonts w:ascii="Times New Roman" w:hAnsi="Times New Roman"/>
          <w:sz w:val="24"/>
          <w:szCs w:val="24"/>
        </w:rPr>
        <w:t xml:space="preserve"> (PCB)</w:t>
      </w:r>
      <w:r>
        <w:rPr>
          <w:rFonts w:ascii="Times New Roman" w:hAnsi="Times New Roman"/>
          <w:sz w:val="24"/>
          <w:szCs w:val="24"/>
        </w:rPr>
        <w:t>. T</w:t>
      </w:r>
      <w:r w:rsidR="005946F7">
        <w:rPr>
          <w:rFonts w:ascii="Times New Roman" w:hAnsi="Times New Roman"/>
          <w:sz w:val="24"/>
          <w:szCs w:val="24"/>
        </w:rPr>
        <w:t>he via</w:t>
      </w:r>
      <w:r>
        <w:rPr>
          <w:rFonts w:ascii="Times New Roman" w:hAnsi="Times New Roman"/>
          <w:sz w:val="24"/>
          <w:szCs w:val="24"/>
        </w:rPr>
        <w:t xml:space="preserve"> is made of </w:t>
      </w:r>
      <w:r w:rsidR="00F6454D">
        <w:rPr>
          <w:rFonts w:ascii="Times New Roman" w:hAnsi="Times New Roman"/>
          <w:sz w:val="24"/>
          <w:szCs w:val="24"/>
        </w:rPr>
        <w:t xml:space="preserve">“practical” </w:t>
      </w:r>
      <w:r>
        <w:rPr>
          <w:rFonts w:ascii="Times New Roman" w:hAnsi="Times New Roman"/>
          <w:sz w:val="24"/>
          <w:szCs w:val="24"/>
        </w:rPr>
        <w:t>copper (with a</w:t>
      </w:r>
      <w:r w:rsidRPr="008401D5">
        <w:rPr>
          <w:rFonts w:ascii="Times New Roman" w:hAnsi="Times New Roman"/>
          <w:sz w:val="24"/>
          <w:szCs w:val="24"/>
        </w:rPr>
        <w:t xml:space="preserve"> conductivity of </w:t>
      </w:r>
      <w:r>
        <w:rPr>
          <w:rFonts w:ascii="Times New Roman" w:hAnsi="Times New Roman"/>
          <w:sz w:val="24"/>
          <w:szCs w:val="24"/>
        </w:rPr>
        <w:t>3</w:t>
      </w:r>
      <w:r w:rsidRPr="008401D5">
        <w:rPr>
          <w:rFonts w:ascii="Times New Roman" w:hAnsi="Times New Roman"/>
          <w:sz w:val="24"/>
          <w:szCs w:val="24"/>
        </w:rPr>
        <w:t xml:space="preserve">.0 </w:t>
      </w:r>
      <w:r w:rsidRPr="008401D5">
        <w:rPr>
          <w:rFonts w:ascii="Times New Roman" w:hAnsi="Times New Roman"/>
          <w:sz w:val="24"/>
          <w:szCs w:val="24"/>
        </w:rPr>
        <w:sym w:font="Symbol" w:char="F0B4"/>
      </w:r>
      <w:r w:rsidRPr="008401D5">
        <w:rPr>
          <w:rFonts w:ascii="Times New Roman" w:hAnsi="Times New Roman"/>
          <w:sz w:val="24"/>
          <w:szCs w:val="24"/>
        </w:rPr>
        <w:t xml:space="preserve"> 10</w:t>
      </w:r>
      <w:r w:rsidRPr="008401D5">
        <w:rPr>
          <w:rFonts w:ascii="Times New Roman" w:hAnsi="Times New Roman"/>
          <w:sz w:val="24"/>
          <w:szCs w:val="24"/>
          <w:vertAlign w:val="superscript"/>
        </w:rPr>
        <w:t>7</w:t>
      </w:r>
      <w:r w:rsidRPr="008401D5">
        <w:rPr>
          <w:rFonts w:ascii="Times New Roman" w:hAnsi="Times New Roman"/>
          <w:sz w:val="24"/>
          <w:szCs w:val="24"/>
        </w:rPr>
        <w:t xml:space="preserve"> [S/m]</w:t>
      </w:r>
      <w:r>
        <w:rPr>
          <w:rFonts w:ascii="Times New Roman" w:hAnsi="Times New Roman"/>
          <w:sz w:val="24"/>
          <w:szCs w:val="24"/>
        </w:rPr>
        <w:t xml:space="preserve">). </w:t>
      </w:r>
      <w:r w:rsidR="003D423E">
        <w:rPr>
          <w:rFonts w:ascii="Times New Roman" w:hAnsi="Times New Roman"/>
          <w:sz w:val="24"/>
          <w:szCs w:val="24"/>
        </w:rPr>
        <w:t xml:space="preserve">The </w:t>
      </w:r>
      <w:r w:rsidR="005946F7">
        <w:rPr>
          <w:rFonts w:ascii="Times New Roman" w:hAnsi="Times New Roman"/>
          <w:sz w:val="24"/>
          <w:szCs w:val="24"/>
        </w:rPr>
        <w:t xml:space="preserve">via </w:t>
      </w:r>
      <w:r w:rsidR="003D423E">
        <w:rPr>
          <w:rFonts w:ascii="Times New Roman" w:hAnsi="Times New Roman"/>
          <w:sz w:val="24"/>
          <w:szCs w:val="24"/>
        </w:rPr>
        <w:t xml:space="preserve">has a </w:t>
      </w:r>
      <w:r w:rsidR="005946F7">
        <w:rPr>
          <w:rFonts w:ascii="Times New Roman" w:hAnsi="Times New Roman"/>
          <w:sz w:val="24"/>
          <w:szCs w:val="24"/>
        </w:rPr>
        <w:t xml:space="preserve">diameter of 0.25 [mm] and a length of 1.5 mm. What is the impedance </w:t>
      </w:r>
      <w:r w:rsidR="00F6454D">
        <w:rPr>
          <w:rFonts w:ascii="Times New Roman" w:hAnsi="Times New Roman"/>
          <w:sz w:val="24"/>
          <w:szCs w:val="24"/>
        </w:rPr>
        <w:t xml:space="preserve">(in Ohms) </w:t>
      </w:r>
      <w:r w:rsidR="005946F7">
        <w:rPr>
          <w:rFonts w:ascii="Times New Roman" w:hAnsi="Times New Roman"/>
          <w:sz w:val="24"/>
          <w:szCs w:val="24"/>
        </w:rPr>
        <w:t>of t</w:t>
      </w:r>
      <w:bookmarkStart w:id="0" w:name="_GoBack"/>
      <w:bookmarkEnd w:id="0"/>
      <w:r w:rsidR="005946F7">
        <w:rPr>
          <w:rFonts w:ascii="Times New Roman" w:hAnsi="Times New Roman"/>
          <w:sz w:val="24"/>
          <w:szCs w:val="24"/>
        </w:rPr>
        <w:t xml:space="preserve">he via at a frequency of 10 GHz? </w:t>
      </w:r>
    </w:p>
    <w:p w:rsidR="00C56629" w:rsidRDefault="00C56629" w:rsidP="001E1FF2">
      <w:pPr>
        <w:pStyle w:val="TxBrt1"/>
        <w:numPr>
          <w:ilvl w:val="0"/>
          <w:numId w:val="8"/>
        </w:numPr>
        <w:spacing w:line="240" w:lineRule="auto"/>
        <w:jc w:val="both"/>
      </w:pPr>
      <w:r>
        <w:t>Find the polarization (linear, circular, or elliptical</w:t>
      </w:r>
      <w:r w:rsidR="0075501C">
        <w:t>)</w:t>
      </w:r>
      <w:r>
        <w:t xml:space="preserve"> and </w:t>
      </w:r>
      <w:r w:rsidR="0075501C">
        <w:t>handedness (</w:t>
      </w:r>
      <w:r>
        <w:t>left-hand</w:t>
      </w:r>
      <w:r w:rsidR="00DB087B">
        <w:t>ed</w:t>
      </w:r>
      <w:r>
        <w:t xml:space="preserve"> or right-hand</w:t>
      </w:r>
      <w:r w:rsidR="00DB087B">
        <w:t>ed</w:t>
      </w:r>
      <w:r>
        <w:t xml:space="preserve">) </w:t>
      </w:r>
      <w:r w:rsidR="0075501C">
        <w:t>for</w:t>
      </w:r>
      <w:r>
        <w:t xml:space="preserve"> the following fields</w:t>
      </w:r>
      <w:r w:rsidR="001E1FF2">
        <w:t xml:space="preserve"> (using the graphical rotation rule, based on plotting the phasors in the complex plane)</w:t>
      </w:r>
      <w:r>
        <w:t>:</w:t>
      </w:r>
    </w:p>
    <w:p w:rsidR="00C56629" w:rsidRDefault="00C56629"/>
    <w:p w:rsidR="00C56629" w:rsidRDefault="00C56629" w:rsidP="00C827C3">
      <w:pPr>
        <w:ind w:firstLine="1440"/>
        <w:rPr>
          <w:sz w:val="16"/>
        </w:rPr>
      </w:pPr>
      <w:r>
        <w:t xml:space="preserve">(a)  </w:t>
      </w:r>
      <w:r w:rsidR="00E35099" w:rsidRPr="006C6D1F">
        <w:rPr>
          <w:position w:val="-16"/>
        </w:rPr>
        <w:object w:dxaOrig="1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2.55pt" o:ole="" fillcolor="window">
            <v:imagedata r:id="rId7" o:title=""/>
          </v:shape>
          <o:OLEObject Type="Embed" ProgID="Equation.DSMT4" ShapeID="_x0000_i1025" DrawAspect="Content" ObjectID="_1760458281" r:id="rId8"/>
        </w:object>
      </w:r>
    </w:p>
    <w:p w:rsidR="00C56629" w:rsidRDefault="00C56629" w:rsidP="00C827C3">
      <w:pPr>
        <w:ind w:firstLine="1440"/>
        <w:rPr>
          <w:i/>
          <w:sz w:val="16"/>
        </w:rPr>
      </w:pPr>
    </w:p>
    <w:p w:rsidR="00C56629" w:rsidRDefault="00C56629" w:rsidP="00C827C3">
      <w:pPr>
        <w:ind w:firstLine="1440"/>
        <w:rPr>
          <w:i/>
          <w:sz w:val="18"/>
        </w:rPr>
      </w:pPr>
      <w:r>
        <w:t xml:space="preserve">(b)  </w:t>
      </w:r>
      <w:r w:rsidR="00E35099" w:rsidRPr="006C6D1F">
        <w:rPr>
          <w:position w:val="-16"/>
        </w:rPr>
        <w:object w:dxaOrig="3019" w:dyaOrig="440">
          <v:shape id="_x0000_i1026" type="#_x0000_t75" style="width:150.9pt;height:22.55pt" o:ole="" fillcolor="window">
            <v:imagedata r:id="rId9" o:title=""/>
          </v:shape>
          <o:OLEObject Type="Embed" ProgID="Equation.DSMT4" ShapeID="_x0000_i1026" DrawAspect="Content" ObjectID="_1760458282" r:id="rId10"/>
        </w:object>
      </w:r>
    </w:p>
    <w:p w:rsidR="00C56629" w:rsidRPr="006E45E9" w:rsidRDefault="00C56629" w:rsidP="00C827C3">
      <w:pPr>
        <w:ind w:firstLine="1440"/>
        <w:rPr>
          <w:szCs w:val="24"/>
        </w:rPr>
      </w:pPr>
    </w:p>
    <w:p w:rsidR="00C56629" w:rsidRDefault="00DB087B" w:rsidP="00C827C3">
      <w:pPr>
        <w:ind w:left="720" w:firstLine="720"/>
      </w:pPr>
      <w:r>
        <w:t xml:space="preserve">(c)  </w:t>
      </w:r>
      <w:r w:rsidR="00E35099" w:rsidRPr="006C6D1F">
        <w:rPr>
          <w:position w:val="-18"/>
        </w:rPr>
        <w:object w:dxaOrig="2180" w:dyaOrig="480">
          <v:shape id="_x0000_i1027" type="#_x0000_t75" style="width:109.55pt;height:23.8pt" o:ole="" fillcolor="window">
            <v:imagedata r:id="rId11" o:title=""/>
          </v:shape>
          <o:OLEObject Type="Embed" ProgID="Equation.DSMT4" ShapeID="_x0000_i1027" DrawAspect="Content" ObjectID="_1760458283" r:id="rId12"/>
        </w:object>
      </w:r>
    </w:p>
    <w:p w:rsidR="006E45E9" w:rsidRDefault="006E45E9" w:rsidP="006E45E9"/>
    <w:p w:rsidR="00C56629" w:rsidRDefault="00C56629" w:rsidP="00C827C3">
      <w:pPr>
        <w:ind w:left="720" w:firstLine="720"/>
      </w:pPr>
      <w:r>
        <w:t xml:space="preserve">(d)  </w:t>
      </w:r>
      <w:r w:rsidR="00E35099" w:rsidRPr="00100E35">
        <w:rPr>
          <w:position w:val="-16"/>
        </w:rPr>
        <w:object w:dxaOrig="2760" w:dyaOrig="440">
          <v:shape id="_x0000_i1028" type="#_x0000_t75" style="width:137.75pt;height:22.55pt" o:ole="" fillcolor="window">
            <v:imagedata r:id="rId13" o:title=""/>
          </v:shape>
          <o:OLEObject Type="Embed" ProgID="Equation.DSMT4" ShapeID="_x0000_i1028" DrawAspect="Content" ObjectID="_1760458284" r:id="rId14"/>
        </w:object>
      </w:r>
    </w:p>
    <w:p w:rsidR="00AE790A" w:rsidRDefault="00AE790A" w:rsidP="00C827C3">
      <w:pPr>
        <w:ind w:left="720" w:firstLine="720"/>
      </w:pPr>
    </w:p>
    <w:p w:rsidR="00A55B72" w:rsidRDefault="00A55B72" w:rsidP="00C827C3">
      <w:pPr>
        <w:ind w:left="720" w:firstLine="720"/>
      </w:pPr>
    </w:p>
    <w:p w:rsidR="00A55B72" w:rsidRDefault="00A55B72" w:rsidP="00AE790A">
      <w:pPr>
        <w:pStyle w:val="TxBrt1"/>
        <w:numPr>
          <w:ilvl w:val="0"/>
          <w:numId w:val="8"/>
        </w:numPr>
        <w:spacing w:after="120" w:line="240" w:lineRule="auto"/>
        <w:jc w:val="both"/>
      </w:pPr>
      <w:r>
        <w:t xml:space="preserve">A plane wave that is propagating in the positive </w:t>
      </w:r>
      <w:r w:rsidRPr="00497EC1">
        <w:rPr>
          <w:i/>
        </w:rPr>
        <w:t>z</w:t>
      </w:r>
      <w:r>
        <w:t xml:space="preserve"> direction has the following electric field at </w:t>
      </w:r>
      <w:r w:rsidRPr="00047F8A">
        <w:rPr>
          <w:i/>
        </w:rPr>
        <w:t>z</w:t>
      </w:r>
      <w:r>
        <w:t xml:space="preserve"> = 0:</w:t>
      </w:r>
    </w:p>
    <w:p w:rsidR="00A55B72" w:rsidRDefault="00A55B72" w:rsidP="00A55B72">
      <w:pPr>
        <w:pStyle w:val="TxBrt1"/>
        <w:spacing w:line="240" w:lineRule="auto"/>
        <w:ind w:firstLine="1440"/>
        <w:jc w:val="both"/>
      </w:pPr>
      <w:r w:rsidRPr="00173231">
        <w:rPr>
          <w:position w:val="-18"/>
        </w:rPr>
        <w:object w:dxaOrig="4300" w:dyaOrig="480">
          <v:shape id="_x0000_i1029" type="#_x0000_t75" style="width:215.35pt;height:23.8pt" o:ole="" fillcolor="window">
            <v:imagedata r:id="rId15" o:title=""/>
          </v:shape>
          <o:OLEObject Type="Embed" ProgID="Equation.DSMT4" ShapeID="_x0000_i1029" DrawAspect="Content" ObjectID="_1760458285" r:id="rId16"/>
        </w:object>
      </w:r>
      <w:r>
        <w:t>.</w:t>
      </w:r>
    </w:p>
    <w:p w:rsidR="00A55B72" w:rsidRDefault="00A55B72" w:rsidP="00A55B72">
      <w:pPr>
        <w:pStyle w:val="TxBrt1"/>
        <w:tabs>
          <w:tab w:val="left" w:pos="1440"/>
        </w:tabs>
        <w:spacing w:line="240" w:lineRule="auto"/>
        <w:jc w:val="both"/>
      </w:pPr>
    </w:p>
    <w:p w:rsidR="00A55B72" w:rsidRDefault="00A55B72" w:rsidP="00A55B72">
      <w:pPr>
        <w:widowControl/>
        <w:numPr>
          <w:ilvl w:val="0"/>
          <w:numId w:val="15"/>
        </w:numPr>
        <w:tabs>
          <w:tab w:val="clear" w:pos="1080"/>
        </w:tabs>
        <w:spacing w:after="240"/>
        <w:ind w:left="1800"/>
      </w:pPr>
      <w:r>
        <w:t xml:space="preserve">Determine the constants </w:t>
      </w:r>
      <w:r w:rsidRPr="001E1FF2">
        <w:rPr>
          <w:i/>
        </w:rPr>
        <w:t>a</w:t>
      </w:r>
      <w:r>
        <w:t xml:space="preserve">, </w:t>
      </w:r>
      <w:r w:rsidRPr="001E1FF2">
        <w:rPr>
          <w:i/>
        </w:rPr>
        <w:t>b</w:t>
      </w:r>
      <w:r>
        <w:t xml:space="preserve">, and </w:t>
      </w:r>
      <w:r w:rsidRPr="001E1FF2">
        <w:rPr>
          <w:i/>
        </w:rPr>
        <w:sym w:font="Symbol" w:char="F062"/>
      </w:r>
      <w:r>
        <w:t>.</w:t>
      </w:r>
    </w:p>
    <w:p w:rsidR="00A55B72" w:rsidRDefault="00A55B72" w:rsidP="00A55B72">
      <w:pPr>
        <w:widowControl/>
        <w:numPr>
          <w:ilvl w:val="0"/>
          <w:numId w:val="15"/>
        </w:numPr>
        <w:tabs>
          <w:tab w:val="clear" w:pos="1080"/>
        </w:tabs>
        <w:spacing w:after="240"/>
        <w:ind w:left="1800"/>
        <w:jc w:val="both"/>
      </w:pPr>
      <w:r>
        <w:t xml:space="preserve">Determine what type of wave this is (RHEP, RHCP, LHEP, LHCP, linear), using the graphical rotation rule. </w:t>
      </w:r>
    </w:p>
    <w:p w:rsidR="00A55B72" w:rsidRDefault="00A55B72" w:rsidP="00A55B72">
      <w:pPr>
        <w:widowControl/>
        <w:numPr>
          <w:ilvl w:val="0"/>
          <w:numId w:val="15"/>
        </w:numPr>
        <w:tabs>
          <w:tab w:val="clear" w:pos="1080"/>
        </w:tabs>
        <w:spacing w:after="240"/>
        <w:ind w:left="1800"/>
        <w:jc w:val="both"/>
      </w:pPr>
      <w:r>
        <w:t xml:space="preserve">Determine the tilt angle </w:t>
      </w:r>
      <w:r w:rsidRPr="00B6032D">
        <w:rPr>
          <w:i/>
        </w:rPr>
        <w:sym w:font="Symbol" w:char="F074"/>
      </w:r>
      <w:r>
        <w:t xml:space="preserve"> and the axial ratio AR of this wave.  Use the formulas given in Notes 17.</w:t>
      </w:r>
    </w:p>
    <w:p w:rsidR="00A55B72" w:rsidRDefault="00A55B72" w:rsidP="00A55B72">
      <w:pPr>
        <w:widowControl/>
        <w:numPr>
          <w:ilvl w:val="0"/>
          <w:numId w:val="15"/>
        </w:numPr>
        <w:tabs>
          <w:tab w:val="clear" w:pos="1080"/>
        </w:tabs>
        <w:spacing w:after="240"/>
        <w:ind w:left="1800"/>
        <w:jc w:val="both"/>
      </w:pPr>
      <w:r>
        <w:t xml:space="preserve">Select various values of </w:t>
      </w:r>
      <w:r w:rsidRPr="00B6032D">
        <w:rPr>
          <w:i/>
        </w:rPr>
        <w:sym w:font="Symbol" w:char="F077"/>
      </w:r>
      <w:r w:rsidRPr="00B6032D">
        <w:rPr>
          <w:i/>
        </w:rPr>
        <w:t>t</w:t>
      </w:r>
      <w:r>
        <w:t xml:space="preserve"> and make a plot of the electric field vector in the </w:t>
      </w:r>
      <w:r w:rsidRPr="00B6032D">
        <w:rPr>
          <w:i/>
        </w:rPr>
        <w:t>xy</w:t>
      </w:r>
      <w:r>
        <w:t xml:space="preserve"> plane, for </w:t>
      </w:r>
      <w:r w:rsidRPr="00B6032D">
        <w:rPr>
          <w:i/>
        </w:rPr>
        <w:t xml:space="preserve">z </w:t>
      </w:r>
      <w:r>
        <w:t xml:space="preserve">= 0. Measure the tilt angle and the axial ratio from the ellipse on your plot, and verify that you have (approximately) the same results as what you calculated in the previous step. </w:t>
      </w:r>
      <w:r w:rsidR="00F6454D">
        <w:t xml:space="preserve">(Recall that when you use the formula in the class notes for the tilt angle </w:t>
      </w:r>
      <w:r w:rsidR="00F6454D" w:rsidRPr="00B6032D">
        <w:rPr>
          <w:i/>
        </w:rPr>
        <w:sym w:font="Symbol" w:char="F074"/>
      </w:r>
      <w:r w:rsidR="00F6454D">
        <w:t>, you may have to add or subtract 90</w:t>
      </w:r>
      <w:r w:rsidR="00F6454D" w:rsidRPr="00F6454D">
        <w:rPr>
          <w:vertAlign w:val="superscript"/>
        </w:rPr>
        <w:t>o</w:t>
      </w:r>
      <w:r w:rsidR="00F6454D">
        <w:t xml:space="preserve"> to the result.)</w:t>
      </w:r>
    </w:p>
    <w:p w:rsidR="00C56629" w:rsidRDefault="00C56629">
      <w:pPr>
        <w:rPr>
          <w:i/>
        </w:rPr>
      </w:pPr>
    </w:p>
    <w:p w:rsidR="0069726B" w:rsidRPr="0069726B" w:rsidRDefault="00E75746" w:rsidP="00E75746">
      <w:pPr>
        <w:pStyle w:val="TxBrt1"/>
        <w:numPr>
          <w:ilvl w:val="0"/>
          <w:numId w:val="8"/>
        </w:numPr>
        <w:spacing w:line="240" w:lineRule="auto"/>
        <w:jc w:val="both"/>
        <w:rPr>
          <w:snapToGrid/>
          <w:szCs w:val="24"/>
        </w:rPr>
      </w:pPr>
      <w:r w:rsidRPr="00E75746">
        <w:rPr>
          <w:snapToGrid/>
        </w:rPr>
        <w:t xml:space="preserve">A wire </w:t>
      </w:r>
      <w:r w:rsidRPr="00E75746">
        <w:t>antenna</w:t>
      </w:r>
      <w:r w:rsidRPr="00E75746">
        <w:rPr>
          <w:snapToGrid/>
        </w:rPr>
        <w:t xml:space="preserve"> that is oriented along the </w:t>
      </w:r>
      <w:r w:rsidRPr="00E75746">
        <w:rPr>
          <w:i/>
          <w:snapToGrid/>
        </w:rPr>
        <w:t>x-</w:t>
      </w:r>
      <w:r w:rsidRPr="00E75746">
        <w:rPr>
          <w:snapToGrid/>
        </w:rPr>
        <w:t xml:space="preserve">axis is used to receive a signal from an incoming wave, which may be </w:t>
      </w:r>
      <w:r w:rsidRPr="00E75746">
        <w:t>modeled</w:t>
      </w:r>
      <w:r w:rsidRPr="00E75746">
        <w:rPr>
          <w:snapToGrid/>
        </w:rPr>
        <w:t xml:space="preserve"> as a plane wave</w:t>
      </w:r>
      <w:r w:rsidR="00606861">
        <w:rPr>
          <w:snapToGrid/>
        </w:rPr>
        <w:t xml:space="preserve"> traveling in the </w:t>
      </w:r>
      <w:r w:rsidR="00606861" w:rsidRPr="00606861">
        <w:rPr>
          <w:i/>
          <w:snapToGrid/>
        </w:rPr>
        <w:t>z</w:t>
      </w:r>
      <w:r w:rsidR="00606861">
        <w:rPr>
          <w:snapToGrid/>
        </w:rPr>
        <w:t xml:space="preserve"> direction</w:t>
      </w:r>
      <w:r w:rsidR="001D2007">
        <w:rPr>
          <w:snapToGrid/>
        </w:rPr>
        <w:t xml:space="preserve"> in free space</w:t>
      </w:r>
      <w:r w:rsidRPr="00E75746">
        <w:rPr>
          <w:snapToGrid/>
        </w:rPr>
        <w:t xml:space="preserve">. The open-circuit </w:t>
      </w:r>
      <w:r w:rsidR="00D150BF">
        <w:rPr>
          <w:snapToGrid/>
        </w:rPr>
        <w:t xml:space="preserve">(phasor) </w:t>
      </w:r>
      <w:r w:rsidRPr="00E75746">
        <w:rPr>
          <w:snapToGrid/>
        </w:rPr>
        <w:t xml:space="preserve">voltage </w:t>
      </w:r>
      <w:r w:rsidRPr="00E35099">
        <w:rPr>
          <w:i/>
          <w:iCs/>
          <w:snapToGrid/>
        </w:rPr>
        <w:t>V</w:t>
      </w:r>
      <w:r w:rsidRPr="00F6454D">
        <w:rPr>
          <w:iCs/>
          <w:snapToGrid/>
          <w:vertAlign w:val="subscript"/>
        </w:rPr>
        <w:t>T</w:t>
      </w:r>
      <w:r w:rsidRPr="00F6454D">
        <w:rPr>
          <w:snapToGrid/>
        </w:rPr>
        <w:t xml:space="preserve"> </w:t>
      </w:r>
      <w:r w:rsidRPr="00E75746">
        <w:rPr>
          <w:snapToGrid/>
        </w:rPr>
        <w:t>at the terminals of the antenna (</w:t>
      </w:r>
      <w:r w:rsidR="00F6454D">
        <w:rPr>
          <w:snapToGrid/>
        </w:rPr>
        <w:t xml:space="preserve">which is </w:t>
      </w:r>
      <w:r w:rsidRPr="00E75746">
        <w:rPr>
          <w:snapToGrid/>
        </w:rPr>
        <w:t xml:space="preserve">the Thévenin voltage for the </w:t>
      </w:r>
      <w:r w:rsidR="00606861">
        <w:rPr>
          <w:snapToGrid/>
        </w:rPr>
        <w:t xml:space="preserve">receiving </w:t>
      </w:r>
      <w:r w:rsidRPr="00E75746">
        <w:rPr>
          <w:snapToGrid/>
        </w:rPr>
        <w:t>antenna) can be expressed as</w:t>
      </w:r>
    </w:p>
    <w:p w:rsidR="0069726B" w:rsidRPr="0069726B" w:rsidRDefault="0069726B" w:rsidP="0069726B">
      <w:pPr>
        <w:pStyle w:val="TxBrt1"/>
        <w:spacing w:line="240" w:lineRule="auto"/>
        <w:ind w:left="720"/>
        <w:jc w:val="both"/>
        <w:rPr>
          <w:snapToGrid/>
          <w:szCs w:val="24"/>
        </w:rPr>
      </w:pPr>
    </w:p>
    <w:p w:rsidR="0069726B" w:rsidRDefault="00F6454D" w:rsidP="0069726B">
      <w:pPr>
        <w:pStyle w:val="TxBrt1"/>
        <w:spacing w:line="240" w:lineRule="auto"/>
        <w:ind w:left="720" w:firstLine="720"/>
        <w:jc w:val="both"/>
        <w:rPr>
          <w:snapToGrid/>
        </w:rPr>
      </w:pPr>
      <w:r w:rsidRPr="00586A71">
        <w:rPr>
          <w:position w:val="-14"/>
        </w:rPr>
        <w:object w:dxaOrig="1620" w:dyaOrig="400">
          <v:shape id="_x0000_i1037" type="#_x0000_t75" style="width:82pt;height:19.4pt" o:ole="">
            <v:imagedata r:id="rId17" o:title=""/>
          </v:shape>
          <o:OLEObject Type="Embed" ProgID="Equation.DSMT4" ShapeID="_x0000_i1037" DrawAspect="Content" ObjectID="_1760458286" r:id="rId18"/>
        </w:object>
      </w:r>
      <w:r w:rsidR="00E75746" w:rsidRPr="00E75746">
        <w:rPr>
          <w:snapToGrid/>
        </w:rPr>
        <w:t>,</w:t>
      </w:r>
      <w:r w:rsidR="00E75746">
        <w:rPr>
          <w:snapToGrid/>
        </w:rPr>
        <w:t xml:space="preserve"> </w:t>
      </w:r>
    </w:p>
    <w:p w:rsidR="0069726B" w:rsidRDefault="0069726B" w:rsidP="0069726B">
      <w:pPr>
        <w:pStyle w:val="TxBrt1"/>
        <w:spacing w:line="240" w:lineRule="auto"/>
        <w:ind w:left="720"/>
        <w:jc w:val="both"/>
        <w:rPr>
          <w:snapToGrid/>
        </w:rPr>
      </w:pPr>
    </w:p>
    <w:p w:rsidR="00E75746" w:rsidRPr="00E75746" w:rsidRDefault="00E75746" w:rsidP="0069726B">
      <w:pPr>
        <w:pStyle w:val="TxBrt1"/>
        <w:spacing w:line="240" w:lineRule="auto"/>
        <w:ind w:left="720"/>
        <w:jc w:val="both"/>
        <w:rPr>
          <w:snapToGrid/>
          <w:szCs w:val="24"/>
        </w:rPr>
      </w:pPr>
      <w:r w:rsidRPr="00E75746">
        <w:rPr>
          <w:snapToGrid/>
        </w:rPr>
        <w:t xml:space="preserve">where </w:t>
      </w:r>
      <w:r w:rsidR="0069726B" w:rsidRPr="0069726B">
        <w:rPr>
          <w:i/>
        </w:rPr>
        <w:t>h</w:t>
      </w:r>
      <w:r w:rsidR="0069726B" w:rsidRPr="00334728">
        <w:rPr>
          <w:vertAlign w:val="subscript"/>
        </w:rPr>
        <w:t>eff</w:t>
      </w:r>
      <w:r w:rsidR="0069726B">
        <w:t xml:space="preserve"> </w:t>
      </w:r>
      <w:r w:rsidRPr="00E75746">
        <w:rPr>
          <w:snapToGrid/>
        </w:rPr>
        <w:t xml:space="preserve">is the “effective height” of the antenna and </w:t>
      </w:r>
      <w:r w:rsidR="0069726B" w:rsidRPr="004A3E9F">
        <w:rPr>
          <w:i/>
        </w:rPr>
        <w:t>E</w:t>
      </w:r>
      <w:r w:rsidR="0069726B" w:rsidRPr="0069726B">
        <w:rPr>
          <w:i/>
          <w:vertAlign w:val="subscript"/>
        </w:rPr>
        <w:t>x</w:t>
      </w:r>
      <w:r w:rsidR="0069726B" w:rsidRPr="00334728">
        <w:rPr>
          <w:vertAlign w:val="superscript"/>
        </w:rPr>
        <w:t>inc</w:t>
      </w:r>
      <w:r w:rsidR="00586A71" w:rsidRPr="0069726B">
        <w:rPr>
          <w:i/>
        </w:rPr>
        <w:t xml:space="preserve"> </w:t>
      </w:r>
      <w:r w:rsidRPr="00E75746">
        <w:rPr>
          <w:snapToGrid/>
        </w:rPr>
        <w:t xml:space="preserve">is the </w:t>
      </w:r>
      <w:r w:rsidRPr="00E75746">
        <w:rPr>
          <w:i/>
          <w:snapToGrid/>
        </w:rPr>
        <w:t>x</w:t>
      </w:r>
      <w:r>
        <w:rPr>
          <w:i/>
          <w:snapToGrid/>
        </w:rPr>
        <w:t xml:space="preserve"> </w:t>
      </w:r>
      <w:r w:rsidRPr="00E75746">
        <w:rPr>
          <w:snapToGrid/>
        </w:rPr>
        <w:t>component of the electric field of the incident plane wave</w:t>
      </w:r>
      <w:r w:rsidR="005F2FA9">
        <w:rPr>
          <w:snapToGrid/>
        </w:rPr>
        <w:t xml:space="preserve"> (in the phasor domain)</w:t>
      </w:r>
      <w:r w:rsidRPr="00E75746">
        <w:rPr>
          <w:snapToGrid/>
        </w:rPr>
        <w:t xml:space="preserve">. </w:t>
      </w:r>
    </w:p>
    <w:p w:rsidR="00E75746" w:rsidRPr="00E75746" w:rsidRDefault="00E75746" w:rsidP="00E75746">
      <w:pPr>
        <w:widowControl/>
        <w:ind w:left="360"/>
        <w:rPr>
          <w:snapToGrid/>
        </w:rPr>
      </w:pPr>
    </w:p>
    <w:p w:rsidR="0069726B" w:rsidRDefault="0069726B" w:rsidP="00E75746">
      <w:pPr>
        <w:pStyle w:val="TxBrt1"/>
        <w:spacing w:line="240" w:lineRule="auto"/>
        <w:ind w:left="720"/>
        <w:jc w:val="both"/>
        <w:rPr>
          <w:snapToGrid/>
        </w:rPr>
      </w:pPr>
      <w:r>
        <w:rPr>
          <w:snapToGrid/>
        </w:rPr>
        <w:t xml:space="preserve">The </w:t>
      </w:r>
      <w:r w:rsidRPr="00F6454D">
        <w:rPr>
          <w:snapToGrid/>
          <w:u w:val="single"/>
        </w:rPr>
        <w:t>normalized</w:t>
      </w:r>
      <w:r>
        <w:rPr>
          <w:snapToGrid/>
        </w:rPr>
        <w:t xml:space="preserve"> </w:t>
      </w:r>
      <w:r w:rsidRPr="00E75746">
        <w:rPr>
          <w:snapToGrid/>
        </w:rPr>
        <w:t>Thévenin voltag</w:t>
      </w:r>
      <w:r>
        <w:rPr>
          <w:snapToGrid/>
        </w:rPr>
        <w:t xml:space="preserve">e of the receive antenna </w:t>
      </w:r>
      <w:r w:rsidR="00824A8D">
        <w:rPr>
          <w:snapToGrid/>
        </w:rPr>
        <w:t xml:space="preserve">in the phasor domain </w:t>
      </w:r>
      <w:r>
        <w:rPr>
          <w:snapToGrid/>
        </w:rPr>
        <w:t xml:space="preserve">is defined from the </w:t>
      </w:r>
      <w:r w:rsidRPr="00E75746">
        <w:rPr>
          <w:snapToGrid/>
        </w:rPr>
        <w:t>Thévenin</w:t>
      </w:r>
      <w:r>
        <w:rPr>
          <w:snapToGrid/>
        </w:rPr>
        <w:t xml:space="preserve"> voltage </w:t>
      </w:r>
      <w:r w:rsidRPr="00F46C42">
        <w:rPr>
          <w:i/>
          <w:snapToGrid/>
        </w:rPr>
        <w:t>V</w:t>
      </w:r>
      <w:r w:rsidRPr="00F6454D">
        <w:rPr>
          <w:snapToGrid/>
          <w:vertAlign w:val="subscript"/>
        </w:rPr>
        <w:t>T</w:t>
      </w:r>
      <w:r>
        <w:rPr>
          <w:snapToGrid/>
        </w:rPr>
        <w:t xml:space="preserve"> as</w:t>
      </w:r>
    </w:p>
    <w:p w:rsidR="0069726B" w:rsidRDefault="0069726B" w:rsidP="00E75746">
      <w:pPr>
        <w:pStyle w:val="TxBrt1"/>
        <w:spacing w:line="240" w:lineRule="auto"/>
        <w:ind w:left="720"/>
        <w:jc w:val="both"/>
        <w:rPr>
          <w:snapToGrid/>
        </w:rPr>
      </w:pPr>
    </w:p>
    <w:p w:rsidR="0069726B" w:rsidRDefault="00F6454D" w:rsidP="0069726B">
      <w:pPr>
        <w:pStyle w:val="TxBrt1"/>
        <w:spacing w:line="240" w:lineRule="auto"/>
        <w:ind w:left="720" w:firstLine="720"/>
        <w:jc w:val="both"/>
      </w:pPr>
      <w:r w:rsidRPr="00586A71">
        <w:rPr>
          <w:position w:val="-14"/>
        </w:rPr>
        <w:object w:dxaOrig="2560" w:dyaOrig="400">
          <v:shape id="_x0000_i1039" type="#_x0000_t75" style="width:127.7pt;height:19.4pt" o:ole="">
            <v:imagedata r:id="rId19" o:title=""/>
          </v:shape>
          <o:OLEObject Type="Embed" ProgID="Equation.DSMT4" ShapeID="_x0000_i1039" DrawAspect="Content" ObjectID="_1760458287" r:id="rId20"/>
        </w:object>
      </w:r>
      <w:r w:rsidR="0069726B">
        <w:t>.</w:t>
      </w:r>
    </w:p>
    <w:p w:rsidR="0069726B" w:rsidRDefault="0069726B" w:rsidP="00E75746">
      <w:pPr>
        <w:pStyle w:val="TxBrt1"/>
        <w:spacing w:line="240" w:lineRule="auto"/>
        <w:ind w:left="720"/>
        <w:jc w:val="both"/>
        <w:rPr>
          <w:snapToGrid/>
        </w:rPr>
      </w:pPr>
    </w:p>
    <w:p w:rsidR="00E75746" w:rsidRPr="00E75746" w:rsidRDefault="00E75746" w:rsidP="00E75746">
      <w:pPr>
        <w:pStyle w:val="TxBrt1"/>
        <w:spacing w:line="240" w:lineRule="auto"/>
        <w:ind w:left="720"/>
        <w:jc w:val="both"/>
        <w:rPr>
          <w:snapToGrid/>
        </w:rPr>
      </w:pPr>
      <w:r w:rsidRPr="00E75746">
        <w:rPr>
          <w:snapToGrid/>
        </w:rPr>
        <w:t xml:space="preserve">Calculate the </w:t>
      </w:r>
      <w:r w:rsidRPr="00E75746">
        <w:t>magnitude</w:t>
      </w:r>
      <w:r w:rsidRPr="00E75746">
        <w:rPr>
          <w:snapToGrid/>
        </w:rPr>
        <w:t xml:space="preserve"> of the normalized Thévenin voltage </w:t>
      </w:r>
      <w:r w:rsidR="00824A8D">
        <w:rPr>
          <w:snapToGrid/>
        </w:rPr>
        <w:t xml:space="preserve">in the phasor domain </w:t>
      </w:r>
      <w:r w:rsidRPr="00E75746">
        <w:rPr>
          <w:snapToGrid/>
        </w:rPr>
        <w:t xml:space="preserve">for the following incident plane waves, assuming that each plane wave has an incident </w:t>
      </w:r>
      <w:r w:rsidR="00387757">
        <w:rPr>
          <w:snapToGrid/>
        </w:rPr>
        <w:t xml:space="preserve">time-average </w:t>
      </w:r>
      <w:r w:rsidRPr="00E75746">
        <w:rPr>
          <w:snapToGrid/>
        </w:rPr>
        <w:t>power density of 1 [W/m</w:t>
      </w:r>
      <w:r w:rsidRPr="00E75746">
        <w:rPr>
          <w:snapToGrid/>
          <w:vertAlign w:val="superscript"/>
        </w:rPr>
        <w:t>2</w:t>
      </w:r>
      <w:r w:rsidRPr="00E75746">
        <w:rPr>
          <w:snapToGrid/>
        </w:rPr>
        <w:t>].</w:t>
      </w:r>
    </w:p>
    <w:p w:rsidR="00E75746" w:rsidRPr="00E75746" w:rsidRDefault="00E75746" w:rsidP="00E75746">
      <w:pPr>
        <w:widowControl/>
        <w:ind w:left="360"/>
        <w:rPr>
          <w:snapToGrid/>
        </w:rPr>
      </w:pPr>
    </w:p>
    <w:p w:rsidR="00E75746" w:rsidRPr="00E75746" w:rsidRDefault="00E75746" w:rsidP="00C827C3">
      <w:pPr>
        <w:widowControl/>
        <w:numPr>
          <w:ilvl w:val="0"/>
          <w:numId w:val="12"/>
        </w:numPr>
        <w:tabs>
          <w:tab w:val="clear" w:pos="1080"/>
        </w:tabs>
        <w:spacing w:after="240"/>
        <w:ind w:left="1800"/>
        <w:rPr>
          <w:snapToGrid/>
        </w:rPr>
      </w:pPr>
      <w:r w:rsidRPr="00E75746">
        <w:rPr>
          <w:snapToGrid/>
        </w:rPr>
        <w:t xml:space="preserve">A linearly polarized plane wave, polarized in the </w:t>
      </w:r>
      <w:r w:rsidRPr="00E75746">
        <w:rPr>
          <w:i/>
          <w:snapToGrid/>
        </w:rPr>
        <w:t>x</w:t>
      </w:r>
      <w:r w:rsidRPr="00E75746">
        <w:rPr>
          <w:snapToGrid/>
        </w:rPr>
        <w:t xml:space="preserve"> direction and traveling in the </w:t>
      </w:r>
      <w:r w:rsidRPr="00E75746">
        <w:rPr>
          <w:i/>
          <w:snapToGrid/>
        </w:rPr>
        <w:t>z</w:t>
      </w:r>
      <w:r w:rsidRPr="00E75746">
        <w:rPr>
          <w:snapToGrid/>
        </w:rPr>
        <w:t xml:space="preserve"> direction.</w:t>
      </w:r>
    </w:p>
    <w:p w:rsidR="00E75746" w:rsidRPr="00E75746" w:rsidRDefault="00E75746" w:rsidP="00C827C3">
      <w:pPr>
        <w:widowControl/>
        <w:numPr>
          <w:ilvl w:val="0"/>
          <w:numId w:val="12"/>
        </w:numPr>
        <w:tabs>
          <w:tab w:val="clear" w:pos="1080"/>
        </w:tabs>
        <w:spacing w:after="240"/>
        <w:ind w:left="1800"/>
        <w:rPr>
          <w:snapToGrid/>
        </w:rPr>
      </w:pPr>
      <w:r w:rsidRPr="00E75746">
        <w:rPr>
          <w:snapToGrid/>
        </w:rPr>
        <w:lastRenderedPageBreak/>
        <w:t xml:space="preserve">A RHCP wave, traveling in the </w:t>
      </w:r>
      <w:r w:rsidRPr="00E75746">
        <w:rPr>
          <w:i/>
          <w:snapToGrid/>
        </w:rPr>
        <w:t>z</w:t>
      </w:r>
      <w:r w:rsidRPr="00E75746">
        <w:rPr>
          <w:snapToGrid/>
        </w:rPr>
        <w:t xml:space="preserve"> direction.</w:t>
      </w:r>
    </w:p>
    <w:p w:rsidR="00E75746" w:rsidRPr="00E75746" w:rsidRDefault="00E75746" w:rsidP="00C827C3">
      <w:pPr>
        <w:widowControl/>
        <w:numPr>
          <w:ilvl w:val="0"/>
          <w:numId w:val="12"/>
        </w:numPr>
        <w:tabs>
          <w:tab w:val="clear" w:pos="1080"/>
        </w:tabs>
        <w:ind w:left="1800"/>
        <w:rPr>
          <w:snapToGrid/>
        </w:rPr>
      </w:pPr>
      <w:r w:rsidRPr="00E75746">
        <w:rPr>
          <w:snapToGrid/>
        </w:rPr>
        <w:t xml:space="preserve">A LHCP wave, traveling in the </w:t>
      </w:r>
      <w:r w:rsidRPr="00E75746">
        <w:rPr>
          <w:i/>
          <w:snapToGrid/>
        </w:rPr>
        <w:t>z</w:t>
      </w:r>
      <w:r w:rsidRPr="00E75746">
        <w:rPr>
          <w:snapToGrid/>
        </w:rPr>
        <w:t xml:space="preserve"> direction. </w:t>
      </w:r>
    </w:p>
    <w:p w:rsidR="00C56629" w:rsidRDefault="00C56629" w:rsidP="00193346">
      <w:pPr>
        <w:pStyle w:val="TxBrt1"/>
        <w:spacing w:line="240" w:lineRule="auto"/>
        <w:ind w:left="360"/>
        <w:jc w:val="both"/>
      </w:pPr>
    </w:p>
    <w:p w:rsidR="00155721" w:rsidRDefault="00155721" w:rsidP="00155721">
      <w:pPr>
        <w:pStyle w:val="TxBrt1"/>
        <w:spacing w:line="240" w:lineRule="auto"/>
        <w:ind w:left="720"/>
        <w:jc w:val="both"/>
      </w:pPr>
      <w:r>
        <w:t xml:space="preserve">Hint: For each of the cases, first calculate what the expression for the electric field vector </w:t>
      </w:r>
      <w:r w:rsidR="00E35099">
        <w:t>o</w:t>
      </w:r>
      <w:r w:rsidR="00824A8D">
        <w:t>f</w:t>
      </w:r>
      <w:r w:rsidR="00E35099">
        <w:t xml:space="preserve"> the incident plane wave </w:t>
      </w:r>
      <w:r>
        <w:t>should be</w:t>
      </w:r>
      <w:r w:rsidR="00824A8D">
        <w:t xml:space="preserve"> in the phasor domain</w:t>
      </w:r>
      <w:r>
        <w:t>, using the fact that the power density in the plane wave is known</w:t>
      </w:r>
      <w:r w:rsidR="003A0D38">
        <w:t xml:space="preserve"> (</w:t>
      </w:r>
      <w:r w:rsidR="003A0D38" w:rsidRPr="00E75746">
        <w:rPr>
          <w:snapToGrid/>
        </w:rPr>
        <w:t>1 [W/m</w:t>
      </w:r>
      <w:r w:rsidR="003A0D38" w:rsidRPr="00E75746">
        <w:rPr>
          <w:snapToGrid/>
          <w:vertAlign w:val="superscript"/>
        </w:rPr>
        <w:t>2</w:t>
      </w:r>
      <w:r w:rsidR="003A0D38" w:rsidRPr="00E75746">
        <w:rPr>
          <w:snapToGrid/>
        </w:rPr>
        <w:t>]</w:t>
      </w:r>
      <w:r w:rsidR="003A0D38">
        <w:rPr>
          <w:snapToGrid/>
        </w:rPr>
        <w:t>)</w:t>
      </w:r>
      <w:r>
        <w:t xml:space="preserve">. </w:t>
      </w:r>
      <w:r w:rsidR="00387757">
        <w:t>The time-average power density</w:t>
      </w:r>
      <w:r w:rsidR="00824A8D">
        <w:t xml:space="preserve"> </w:t>
      </w:r>
      <w:r w:rsidR="007D7E77">
        <w:t xml:space="preserve">in the plane wave </w:t>
      </w:r>
      <w:r w:rsidR="00824A8D">
        <w:t>is</w:t>
      </w:r>
    </w:p>
    <w:p w:rsidR="00824A8D" w:rsidRDefault="00824A8D" w:rsidP="00155721">
      <w:pPr>
        <w:pStyle w:val="TxBrt1"/>
        <w:spacing w:line="240" w:lineRule="auto"/>
        <w:ind w:left="720"/>
        <w:jc w:val="both"/>
      </w:pPr>
    </w:p>
    <w:p w:rsidR="00824A8D" w:rsidRDefault="00334728" w:rsidP="00824A8D">
      <w:pPr>
        <w:pStyle w:val="MTDisplayEquation"/>
        <w:ind w:firstLine="1440"/>
      </w:pPr>
      <w:r w:rsidRPr="00824A8D">
        <w:rPr>
          <w:position w:val="-30"/>
        </w:rPr>
        <w:object w:dxaOrig="3519" w:dyaOrig="680">
          <v:shape id="_x0000_i1032" type="#_x0000_t75" style="width:176.55pt;height:33.8pt" o:ole="">
            <v:imagedata r:id="rId21" o:title=""/>
          </v:shape>
          <o:OLEObject Type="Embed" ProgID="Equation.DSMT4" ShapeID="_x0000_i1032" DrawAspect="Content" ObjectID="_1760458288" r:id="rId22"/>
        </w:object>
      </w:r>
      <w:r w:rsidR="00824A8D">
        <w:t>.</w:t>
      </w:r>
    </w:p>
    <w:p w:rsidR="00A55B72" w:rsidRDefault="00A55B72" w:rsidP="00A55B72"/>
    <w:p w:rsidR="000A37F2" w:rsidRDefault="000A37F2" w:rsidP="000A37F2">
      <w:pPr>
        <w:pStyle w:val="TxBrt1"/>
        <w:numPr>
          <w:ilvl w:val="0"/>
          <w:numId w:val="8"/>
        </w:numPr>
        <w:spacing w:line="240" w:lineRule="auto"/>
        <w:jc w:val="both"/>
      </w:pPr>
      <w:r>
        <w:t xml:space="preserve">A </w:t>
      </w:r>
      <w:r w:rsidR="007D7E77">
        <w:t xml:space="preserve">circularly-polarized </w:t>
      </w:r>
      <w:r>
        <w:t xml:space="preserve">antenna is designed to receive a RHCP wave traveling in the </w:t>
      </w:r>
      <w:r>
        <w:rPr>
          <w:i/>
        </w:rPr>
        <w:t>z</w:t>
      </w:r>
      <w:r>
        <w:t xml:space="preserve"> direction. It consists of two wire antennas, one oriented in the </w:t>
      </w:r>
      <w:r>
        <w:rPr>
          <w:i/>
        </w:rPr>
        <w:t>x</w:t>
      </w:r>
      <w:r>
        <w:t xml:space="preserve"> direction and one oriented in the </w:t>
      </w:r>
      <w:r>
        <w:rPr>
          <w:i/>
        </w:rPr>
        <w:t>y</w:t>
      </w:r>
      <w:r>
        <w:t xml:space="preserve"> direction. The signals are combined from each antenna with a 90</w:t>
      </w:r>
      <w:r>
        <w:rPr>
          <w:vertAlign w:val="superscript"/>
        </w:rPr>
        <w:t>o</w:t>
      </w:r>
      <w:r>
        <w:t xml:space="preserve"> phase shift between the two antennas, so that the total open-circuit voltage </w:t>
      </w:r>
      <w:r w:rsidR="00D8795C">
        <w:t xml:space="preserve">that is received </w:t>
      </w:r>
      <w:r>
        <w:t>is</w:t>
      </w:r>
    </w:p>
    <w:p w:rsidR="00606861" w:rsidRDefault="00606861" w:rsidP="00606861">
      <w:pPr>
        <w:pStyle w:val="TxBrt1"/>
        <w:spacing w:line="240" w:lineRule="auto"/>
        <w:ind w:left="360"/>
        <w:jc w:val="both"/>
      </w:pPr>
    </w:p>
    <w:p w:rsidR="000A37F2" w:rsidRDefault="00334728" w:rsidP="00062B53">
      <w:pPr>
        <w:pStyle w:val="PlainText"/>
        <w:ind w:firstLine="1440"/>
        <w:jc w:val="both"/>
      </w:pPr>
      <w:r w:rsidRPr="00606861">
        <w:rPr>
          <w:position w:val="-16"/>
        </w:rPr>
        <w:object w:dxaOrig="2580" w:dyaOrig="440">
          <v:shape id="_x0000_i1033" type="#_x0000_t75" style="width:128.35pt;height:22.55pt" o:ole="" fillcolor="window">
            <v:imagedata r:id="rId23" o:title=""/>
          </v:shape>
          <o:OLEObject Type="Embed" ProgID="Equation.DSMT4" ShapeID="_x0000_i1033" DrawAspect="Content" ObjectID="_1760458289" r:id="rId24"/>
        </w:object>
      </w:r>
      <w:r w:rsidR="000A37F2" w:rsidRPr="00C233F2">
        <w:rPr>
          <w:rFonts w:ascii="Times New Roman" w:hAnsi="Times New Roman"/>
          <w:sz w:val="24"/>
          <w:szCs w:val="24"/>
        </w:rPr>
        <w:t>.</w:t>
      </w:r>
    </w:p>
    <w:p w:rsidR="000A37F2" w:rsidRDefault="000A37F2" w:rsidP="000A37F2">
      <w:pPr>
        <w:pStyle w:val="PlainText"/>
        <w:tabs>
          <w:tab w:val="left" w:pos="720"/>
        </w:tabs>
        <w:jc w:val="both"/>
      </w:pPr>
    </w:p>
    <w:p w:rsidR="00BC71C3" w:rsidRDefault="00BC71C3" w:rsidP="004675CC">
      <w:pPr>
        <w:spacing w:line="276" w:lineRule="auto"/>
        <w:ind w:left="720"/>
        <w:jc w:val="both"/>
      </w:pPr>
      <w:r>
        <w:t xml:space="preserve">The normalized Thévenin voltage is defined as </w:t>
      </w:r>
    </w:p>
    <w:p w:rsidR="00BC71C3" w:rsidRDefault="00BC71C3" w:rsidP="004675CC">
      <w:pPr>
        <w:spacing w:line="276" w:lineRule="auto"/>
        <w:ind w:left="720"/>
        <w:jc w:val="both"/>
      </w:pPr>
    </w:p>
    <w:p w:rsidR="00BC71C3" w:rsidRDefault="00334728" w:rsidP="00BC71C3">
      <w:pPr>
        <w:pStyle w:val="MTDisplayEquation"/>
        <w:tabs>
          <w:tab w:val="clear" w:pos="4680"/>
        </w:tabs>
        <w:ind w:firstLine="1440"/>
      </w:pPr>
      <w:r w:rsidRPr="00BC71C3">
        <w:rPr>
          <w:position w:val="-14"/>
        </w:rPr>
        <w:object w:dxaOrig="2520" w:dyaOrig="400">
          <v:shape id="_x0000_i1034" type="#_x0000_t75" style="width:125.85pt;height:20.65pt" o:ole="">
            <v:imagedata r:id="rId25" o:title=""/>
          </v:shape>
          <o:OLEObject Type="Embed" ProgID="Equation.DSMT4" ShapeID="_x0000_i1034" DrawAspect="Content" ObjectID="_1760458290" r:id="rId26"/>
        </w:object>
      </w:r>
      <w:r w:rsidR="00BC71C3">
        <w:t>.</w:t>
      </w:r>
    </w:p>
    <w:p w:rsidR="00BC71C3" w:rsidRDefault="00BC71C3" w:rsidP="004675CC">
      <w:pPr>
        <w:spacing w:line="276" w:lineRule="auto"/>
        <w:ind w:left="720"/>
        <w:jc w:val="both"/>
      </w:pPr>
    </w:p>
    <w:p w:rsidR="000A37F2" w:rsidRDefault="000A37F2" w:rsidP="004675CC">
      <w:pPr>
        <w:spacing w:line="276" w:lineRule="auto"/>
        <w:ind w:left="720"/>
        <w:jc w:val="both"/>
      </w:pPr>
      <w:r>
        <w:t xml:space="preserve">Calculate the magnitude of the normalized </w:t>
      </w:r>
      <w:r w:rsidR="00DE46A4">
        <w:t>Thévenin</w:t>
      </w:r>
      <w:r>
        <w:t xml:space="preserve"> voltage for the following incident plane waves</w:t>
      </w:r>
      <w:r w:rsidR="006912C0">
        <w:t xml:space="preserve"> listed below</w:t>
      </w:r>
      <w:r>
        <w:t xml:space="preserve">, assuming that each plane wave has an incident </w:t>
      </w:r>
      <w:r w:rsidR="00A900D5">
        <w:t xml:space="preserve">time-average </w:t>
      </w:r>
      <w:r>
        <w:t>power density of 1 [W/m</w:t>
      </w:r>
      <w:r>
        <w:rPr>
          <w:vertAlign w:val="superscript"/>
        </w:rPr>
        <w:t>2</w:t>
      </w:r>
      <w:r>
        <w:t>].</w:t>
      </w:r>
      <w:r w:rsidR="00FA3D1B">
        <w:t xml:space="preserve"> </w:t>
      </w:r>
    </w:p>
    <w:p w:rsidR="000A37F2" w:rsidRDefault="000A37F2" w:rsidP="000A37F2">
      <w:pPr>
        <w:ind w:left="360"/>
      </w:pPr>
    </w:p>
    <w:p w:rsidR="000A37F2" w:rsidRDefault="000A37F2" w:rsidP="000A37F2">
      <w:pPr>
        <w:widowControl/>
        <w:numPr>
          <w:ilvl w:val="0"/>
          <w:numId w:val="13"/>
        </w:numPr>
        <w:tabs>
          <w:tab w:val="clear" w:pos="1080"/>
        </w:tabs>
        <w:spacing w:after="240"/>
        <w:ind w:left="1800"/>
      </w:pPr>
      <w:r>
        <w:t xml:space="preserve">A linearly polarized plane wave, polarized in the </w:t>
      </w:r>
      <w:r>
        <w:rPr>
          <w:i/>
        </w:rPr>
        <w:t>x</w:t>
      </w:r>
      <w:r>
        <w:t xml:space="preserve"> direction and traveling in the </w:t>
      </w:r>
      <w:r>
        <w:rPr>
          <w:i/>
        </w:rPr>
        <w:t>z</w:t>
      </w:r>
      <w:r>
        <w:t xml:space="preserve"> direction.</w:t>
      </w:r>
    </w:p>
    <w:p w:rsidR="000A37F2" w:rsidRDefault="000A37F2" w:rsidP="000A37F2">
      <w:pPr>
        <w:widowControl/>
        <w:numPr>
          <w:ilvl w:val="0"/>
          <w:numId w:val="13"/>
        </w:numPr>
        <w:tabs>
          <w:tab w:val="clear" w:pos="1080"/>
        </w:tabs>
        <w:spacing w:after="240"/>
        <w:ind w:left="1800"/>
      </w:pPr>
      <w:r>
        <w:t xml:space="preserve">A RHCP wave, traveling in the </w:t>
      </w:r>
      <w:r>
        <w:rPr>
          <w:i/>
        </w:rPr>
        <w:t>z</w:t>
      </w:r>
      <w:r>
        <w:t xml:space="preserve"> direction.</w:t>
      </w:r>
    </w:p>
    <w:p w:rsidR="000A37F2" w:rsidRDefault="000A37F2" w:rsidP="000A37F2">
      <w:pPr>
        <w:widowControl/>
        <w:numPr>
          <w:ilvl w:val="0"/>
          <w:numId w:val="13"/>
        </w:numPr>
        <w:tabs>
          <w:tab w:val="clear" w:pos="1080"/>
        </w:tabs>
        <w:spacing w:after="240"/>
        <w:ind w:left="1800"/>
      </w:pPr>
      <w:r>
        <w:t xml:space="preserve">A LHCP wave, traveling in the </w:t>
      </w:r>
      <w:r>
        <w:rPr>
          <w:i/>
        </w:rPr>
        <w:t>z</w:t>
      </w:r>
      <w:r>
        <w:t xml:space="preserve"> direction. </w:t>
      </w:r>
    </w:p>
    <w:p w:rsidR="00AE790A" w:rsidRDefault="00AE790A" w:rsidP="00AE790A">
      <w:pPr>
        <w:spacing w:line="276" w:lineRule="auto"/>
        <w:ind w:left="720"/>
        <w:jc w:val="both"/>
      </w:pPr>
      <w:r>
        <w:t>Hint: For each of the cases, first calculate what the expression for the electric field vector of the incident plane wave should be in the phasor domain, using the fact that the power density in the plane wave is known</w:t>
      </w:r>
      <w:r w:rsidR="00C64A68">
        <w:t xml:space="preserve"> </w:t>
      </w:r>
      <w:r w:rsidR="00C64A68">
        <w:t>(</w:t>
      </w:r>
      <w:r w:rsidR="00C64A68" w:rsidRPr="00E75746">
        <w:rPr>
          <w:snapToGrid/>
        </w:rPr>
        <w:t>1 [W/m</w:t>
      </w:r>
      <w:r w:rsidR="00C64A68" w:rsidRPr="00E75746">
        <w:rPr>
          <w:snapToGrid/>
          <w:vertAlign w:val="superscript"/>
        </w:rPr>
        <w:t>2</w:t>
      </w:r>
      <w:r w:rsidR="00C64A68" w:rsidRPr="00E75746">
        <w:rPr>
          <w:snapToGrid/>
        </w:rPr>
        <w:t>]</w:t>
      </w:r>
      <w:r w:rsidR="00C64A68">
        <w:rPr>
          <w:snapToGrid/>
        </w:rPr>
        <w:t>)</w:t>
      </w:r>
      <w:r>
        <w:t>. The time-average power density in the plane wave is</w:t>
      </w:r>
    </w:p>
    <w:p w:rsidR="00BC71C3" w:rsidRDefault="00BC71C3" w:rsidP="00BC71C3">
      <w:pPr>
        <w:pStyle w:val="TxBrt1"/>
        <w:spacing w:line="240" w:lineRule="auto"/>
        <w:ind w:left="720"/>
        <w:jc w:val="both"/>
      </w:pPr>
    </w:p>
    <w:p w:rsidR="000A37F2" w:rsidRDefault="00334728" w:rsidP="000366DF">
      <w:pPr>
        <w:pStyle w:val="MTDisplayEquation"/>
        <w:tabs>
          <w:tab w:val="clear" w:pos="4680"/>
        </w:tabs>
        <w:ind w:firstLine="1440"/>
      </w:pPr>
      <w:r w:rsidRPr="00BC71C3">
        <w:rPr>
          <w:position w:val="-30"/>
        </w:rPr>
        <w:object w:dxaOrig="3560" w:dyaOrig="680">
          <v:shape id="_x0000_i1035" type="#_x0000_t75" style="width:177.8pt;height:33.8pt" o:ole="">
            <v:imagedata r:id="rId27" o:title=""/>
          </v:shape>
          <o:OLEObject Type="Embed" ProgID="Equation.DSMT4" ShapeID="_x0000_i1035" DrawAspect="Content" ObjectID="_1760458291" r:id="rId28"/>
        </w:object>
      </w:r>
      <w:r w:rsidR="00BC71C3">
        <w:t>.</w:t>
      </w:r>
    </w:p>
    <w:sectPr w:rsidR="000A37F2" w:rsidSect="00C032D4">
      <w:footerReference w:type="even" r:id="rId29"/>
      <w:footerReference w:type="default" r:id="rId30"/>
      <w:type w:val="continuous"/>
      <w:pgSz w:w="12240" w:h="15840"/>
      <w:pgMar w:top="1848" w:right="1475" w:bottom="1859" w:left="1462" w:header="19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4B" w:rsidRDefault="006D5E4B">
      <w:r>
        <w:separator/>
      </w:r>
    </w:p>
  </w:endnote>
  <w:endnote w:type="continuationSeparator" w:id="0">
    <w:p w:rsidR="006D5E4B" w:rsidRDefault="006D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DC" w:rsidRDefault="00613929" w:rsidP="0027652B">
    <w:pPr>
      <w:pStyle w:val="Footer"/>
      <w:framePr w:wrap="around" w:vAnchor="text" w:hAnchor="margin" w:xAlign="center" w:y="1"/>
      <w:rPr>
        <w:rStyle w:val="PageNumber"/>
      </w:rPr>
    </w:pPr>
    <w:r>
      <w:rPr>
        <w:rStyle w:val="PageNumber"/>
      </w:rPr>
      <w:fldChar w:fldCharType="begin"/>
    </w:r>
    <w:r w:rsidR="00DD22DC">
      <w:rPr>
        <w:rStyle w:val="PageNumber"/>
      </w:rPr>
      <w:instrText xml:space="preserve">PAGE  </w:instrText>
    </w:r>
    <w:r>
      <w:rPr>
        <w:rStyle w:val="PageNumber"/>
      </w:rPr>
      <w:fldChar w:fldCharType="end"/>
    </w:r>
  </w:p>
  <w:p w:rsidR="00DD22DC" w:rsidRDefault="00DD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DC" w:rsidRDefault="00613929" w:rsidP="0027652B">
    <w:pPr>
      <w:pStyle w:val="Footer"/>
      <w:framePr w:wrap="around" w:vAnchor="text" w:hAnchor="margin" w:xAlign="center" w:y="1"/>
      <w:rPr>
        <w:rStyle w:val="PageNumber"/>
      </w:rPr>
    </w:pPr>
    <w:r>
      <w:rPr>
        <w:rStyle w:val="PageNumber"/>
      </w:rPr>
      <w:fldChar w:fldCharType="begin"/>
    </w:r>
    <w:r w:rsidR="00DD22DC">
      <w:rPr>
        <w:rStyle w:val="PageNumber"/>
      </w:rPr>
      <w:instrText xml:space="preserve">PAGE  </w:instrText>
    </w:r>
    <w:r>
      <w:rPr>
        <w:rStyle w:val="PageNumber"/>
      </w:rPr>
      <w:fldChar w:fldCharType="separate"/>
    </w:r>
    <w:r w:rsidR="00B70F87">
      <w:rPr>
        <w:rStyle w:val="PageNumber"/>
        <w:noProof/>
      </w:rPr>
      <w:t>1</w:t>
    </w:r>
    <w:r>
      <w:rPr>
        <w:rStyle w:val="PageNumber"/>
      </w:rPr>
      <w:fldChar w:fldCharType="end"/>
    </w:r>
  </w:p>
  <w:p w:rsidR="00DD22DC" w:rsidRDefault="00DD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4B" w:rsidRDefault="006D5E4B">
      <w:r>
        <w:separator/>
      </w:r>
    </w:p>
  </w:footnote>
  <w:footnote w:type="continuationSeparator" w:id="0">
    <w:p w:rsidR="006D5E4B" w:rsidRDefault="006D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AC0"/>
    <w:multiLevelType w:val="singleLevel"/>
    <w:tmpl w:val="04090019"/>
    <w:lvl w:ilvl="0">
      <w:start w:val="5"/>
      <w:numFmt w:val="lowerLetter"/>
      <w:lvlText w:val="(%1)"/>
      <w:lvlJc w:val="left"/>
      <w:pPr>
        <w:tabs>
          <w:tab w:val="num" w:pos="360"/>
        </w:tabs>
        <w:ind w:left="360" w:hanging="360"/>
      </w:pPr>
      <w:rPr>
        <w:rFonts w:hint="default"/>
      </w:rPr>
    </w:lvl>
  </w:abstractNum>
  <w:abstractNum w:abstractNumId="1" w15:restartNumberingAfterBreak="0">
    <w:nsid w:val="0A016CA5"/>
    <w:multiLevelType w:val="singleLevel"/>
    <w:tmpl w:val="93CA312E"/>
    <w:lvl w:ilvl="0">
      <w:start w:val="13"/>
      <w:numFmt w:val="lowerLetter"/>
      <w:lvlText w:val="(%1)"/>
      <w:lvlJc w:val="left"/>
      <w:pPr>
        <w:tabs>
          <w:tab w:val="num" w:pos="432"/>
        </w:tabs>
        <w:ind w:left="432" w:hanging="432"/>
      </w:pPr>
      <w:rPr>
        <w:rFonts w:hint="default"/>
      </w:rPr>
    </w:lvl>
  </w:abstractNum>
  <w:abstractNum w:abstractNumId="2" w15:restartNumberingAfterBreak="0">
    <w:nsid w:val="18F05EEA"/>
    <w:multiLevelType w:val="hybridMultilevel"/>
    <w:tmpl w:val="C7324D88"/>
    <w:lvl w:ilvl="0" w:tplc="4978DF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21641"/>
    <w:multiLevelType w:val="hybridMultilevel"/>
    <w:tmpl w:val="5CDAB1BC"/>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30C80"/>
    <w:multiLevelType w:val="hybridMultilevel"/>
    <w:tmpl w:val="81DAFB44"/>
    <w:lvl w:ilvl="0" w:tplc="0409000F">
      <w:start w:val="1"/>
      <w:numFmt w:val="decimal"/>
      <w:lvlText w:val="%1."/>
      <w:lvlJc w:val="left"/>
      <w:pPr>
        <w:tabs>
          <w:tab w:val="num" w:pos="720"/>
        </w:tabs>
        <w:ind w:left="720" w:hanging="360"/>
      </w:pPr>
    </w:lvl>
    <w:lvl w:ilvl="1" w:tplc="2DB85160">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56A20"/>
    <w:multiLevelType w:val="hybridMultilevel"/>
    <w:tmpl w:val="2F8C61B2"/>
    <w:lvl w:ilvl="0" w:tplc="4978DF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32719"/>
    <w:multiLevelType w:val="singleLevel"/>
    <w:tmpl w:val="6B5E9532"/>
    <w:lvl w:ilvl="0">
      <w:start w:val="2"/>
      <w:numFmt w:val="lowerLetter"/>
      <w:lvlText w:val="(%1)"/>
      <w:lvlJc w:val="left"/>
      <w:pPr>
        <w:tabs>
          <w:tab w:val="num" w:pos="858"/>
        </w:tabs>
        <w:ind w:left="858" w:hanging="408"/>
      </w:pPr>
      <w:rPr>
        <w:rFonts w:hint="default"/>
        <w:i w:val="0"/>
      </w:rPr>
    </w:lvl>
  </w:abstractNum>
  <w:abstractNum w:abstractNumId="7" w15:restartNumberingAfterBreak="0">
    <w:nsid w:val="54864D1E"/>
    <w:multiLevelType w:val="singleLevel"/>
    <w:tmpl w:val="4978DF1E"/>
    <w:lvl w:ilvl="0">
      <w:start w:val="1"/>
      <w:numFmt w:val="lowerLetter"/>
      <w:lvlText w:val="%1)"/>
      <w:lvlJc w:val="left"/>
      <w:pPr>
        <w:tabs>
          <w:tab w:val="num" w:pos="1080"/>
        </w:tabs>
        <w:ind w:left="1080" w:hanging="360"/>
      </w:pPr>
      <w:rPr>
        <w:rFonts w:hint="default"/>
      </w:rPr>
    </w:lvl>
  </w:abstractNum>
  <w:abstractNum w:abstractNumId="8" w15:restartNumberingAfterBreak="0">
    <w:nsid w:val="54D00A32"/>
    <w:multiLevelType w:val="multilevel"/>
    <w:tmpl w:val="2F8C61B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1B147D"/>
    <w:multiLevelType w:val="hybridMultilevel"/>
    <w:tmpl w:val="AE2A1FD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303A0"/>
    <w:multiLevelType w:val="hybridMultilevel"/>
    <w:tmpl w:val="95AC7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BB43EB"/>
    <w:multiLevelType w:val="singleLevel"/>
    <w:tmpl w:val="4978DF1E"/>
    <w:lvl w:ilvl="0">
      <w:start w:val="1"/>
      <w:numFmt w:val="lowerLetter"/>
      <w:lvlText w:val="%1)"/>
      <w:lvlJc w:val="left"/>
      <w:pPr>
        <w:tabs>
          <w:tab w:val="num" w:pos="1080"/>
        </w:tabs>
        <w:ind w:left="1080" w:hanging="360"/>
      </w:pPr>
      <w:rPr>
        <w:rFonts w:hint="default"/>
      </w:rPr>
    </w:lvl>
  </w:abstractNum>
  <w:abstractNum w:abstractNumId="12" w15:restartNumberingAfterBreak="0">
    <w:nsid w:val="646C408A"/>
    <w:multiLevelType w:val="multilevel"/>
    <w:tmpl w:val="694E42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7DA5A5C"/>
    <w:multiLevelType w:val="singleLevel"/>
    <w:tmpl w:val="6B981DBE"/>
    <w:lvl w:ilvl="0">
      <w:start w:val="3"/>
      <w:numFmt w:val="lowerLetter"/>
      <w:lvlText w:val="(%1)"/>
      <w:lvlJc w:val="left"/>
      <w:pPr>
        <w:tabs>
          <w:tab w:val="num" w:pos="384"/>
        </w:tabs>
        <w:ind w:left="384" w:hanging="384"/>
      </w:pPr>
      <w:rPr>
        <w:rFonts w:hint="default"/>
      </w:rPr>
    </w:lvl>
  </w:abstractNum>
  <w:abstractNum w:abstractNumId="14" w15:restartNumberingAfterBreak="0">
    <w:nsid w:val="68B36DE0"/>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6FCE1152"/>
    <w:multiLevelType w:val="singleLevel"/>
    <w:tmpl w:val="0409000F"/>
    <w:lvl w:ilvl="0">
      <w:start w:val="1"/>
      <w:numFmt w:val="decimal"/>
      <w:lvlText w:val="%1."/>
      <w:lvlJc w:val="left"/>
      <w:pPr>
        <w:tabs>
          <w:tab w:val="num" w:pos="720"/>
        </w:tabs>
        <w:ind w:left="720" w:hanging="360"/>
      </w:pPr>
    </w:lvl>
  </w:abstractNum>
  <w:num w:numId="1">
    <w:abstractNumId w:val="14"/>
  </w:num>
  <w:num w:numId="2">
    <w:abstractNumId w:val="13"/>
  </w:num>
  <w:num w:numId="3">
    <w:abstractNumId w:val="6"/>
  </w:num>
  <w:num w:numId="4">
    <w:abstractNumId w:val="0"/>
  </w:num>
  <w:num w:numId="5">
    <w:abstractNumId w:val="1"/>
  </w:num>
  <w:num w:numId="6">
    <w:abstractNumId w:val="9"/>
  </w:num>
  <w:num w:numId="7">
    <w:abstractNumId w:val="10"/>
  </w:num>
  <w:num w:numId="8">
    <w:abstractNumId w:val="3"/>
  </w:num>
  <w:num w:numId="9">
    <w:abstractNumId w:val="12"/>
  </w:num>
  <w:num w:numId="10">
    <w:abstractNumId w:val="4"/>
  </w:num>
  <w:num w:numId="11">
    <w:abstractNumId w:val="15"/>
  </w:num>
  <w:num w:numId="12">
    <w:abstractNumId w:val="11"/>
  </w:num>
  <w:num w:numId="13">
    <w:abstractNumId w:val="7"/>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FEB"/>
    <w:rsid w:val="00023F5C"/>
    <w:rsid w:val="000366DF"/>
    <w:rsid w:val="000443D2"/>
    <w:rsid w:val="00047F8A"/>
    <w:rsid w:val="00062B53"/>
    <w:rsid w:val="000A37F2"/>
    <w:rsid w:val="000B1C7D"/>
    <w:rsid w:val="00100E35"/>
    <w:rsid w:val="001441A0"/>
    <w:rsid w:val="00155721"/>
    <w:rsid w:val="00173231"/>
    <w:rsid w:val="00181ECC"/>
    <w:rsid w:val="00184B10"/>
    <w:rsid w:val="00193346"/>
    <w:rsid w:val="001D2007"/>
    <w:rsid w:val="001D6154"/>
    <w:rsid w:val="001E1FF2"/>
    <w:rsid w:val="0020092E"/>
    <w:rsid w:val="00237526"/>
    <w:rsid w:val="0027652B"/>
    <w:rsid w:val="002820DF"/>
    <w:rsid w:val="002A74EF"/>
    <w:rsid w:val="002C31C5"/>
    <w:rsid w:val="00333E86"/>
    <w:rsid w:val="00334728"/>
    <w:rsid w:val="003352F8"/>
    <w:rsid w:val="00382F64"/>
    <w:rsid w:val="00386E0F"/>
    <w:rsid w:val="00387757"/>
    <w:rsid w:val="003A0D38"/>
    <w:rsid w:val="003D0EDD"/>
    <w:rsid w:val="003D423E"/>
    <w:rsid w:val="003D76FF"/>
    <w:rsid w:val="00424FEB"/>
    <w:rsid w:val="00431B9E"/>
    <w:rsid w:val="00434555"/>
    <w:rsid w:val="00435335"/>
    <w:rsid w:val="00464732"/>
    <w:rsid w:val="004675CC"/>
    <w:rsid w:val="004735B5"/>
    <w:rsid w:val="00497EC1"/>
    <w:rsid w:val="004A3E9F"/>
    <w:rsid w:val="004A4D04"/>
    <w:rsid w:val="004D20A6"/>
    <w:rsid w:val="004E691D"/>
    <w:rsid w:val="004F6A25"/>
    <w:rsid w:val="00503E57"/>
    <w:rsid w:val="0055078C"/>
    <w:rsid w:val="0056794F"/>
    <w:rsid w:val="00586A71"/>
    <w:rsid w:val="005946F7"/>
    <w:rsid w:val="005956D1"/>
    <w:rsid w:val="005C27FF"/>
    <w:rsid w:val="005F2FA9"/>
    <w:rsid w:val="00606861"/>
    <w:rsid w:val="00613929"/>
    <w:rsid w:val="00615FF4"/>
    <w:rsid w:val="00652223"/>
    <w:rsid w:val="006912C0"/>
    <w:rsid w:val="00692F83"/>
    <w:rsid w:val="0069726B"/>
    <w:rsid w:val="006C6D1F"/>
    <w:rsid w:val="006D4B91"/>
    <w:rsid w:val="006D5E4B"/>
    <w:rsid w:val="006E45E9"/>
    <w:rsid w:val="006E6B81"/>
    <w:rsid w:val="007145D3"/>
    <w:rsid w:val="00720FC0"/>
    <w:rsid w:val="0075501C"/>
    <w:rsid w:val="00764D86"/>
    <w:rsid w:val="00786F5D"/>
    <w:rsid w:val="00787C05"/>
    <w:rsid w:val="007B06FD"/>
    <w:rsid w:val="007B19E1"/>
    <w:rsid w:val="007B6D20"/>
    <w:rsid w:val="007C08F8"/>
    <w:rsid w:val="007C7536"/>
    <w:rsid w:val="007D3AD2"/>
    <w:rsid w:val="007D7E77"/>
    <w:rsid w:val="008066B3"/>
    <w:rsid w:val="00824A8D"/>
    <w:rsid w:val="008401D5"/>
    <w:rsid w:val="00850220"/>
    <w:rsid w:val="00850494"/>
    <w:rsid w:val="0085510B"/>
    <w:rsid w:val="00881755"/>
    <w:rsid w:val="008A4A0F"/>
    <w:rsid w:val="008D3F43"/>
    <w:rsid w:val="008F2F10"/>
    <w:rsid w:val="0091327A"/>
    <w:rsid w:val="00925FB3"/>
    <w:rsid w:val="00945FF9"/>
    <w:rsid w:val="009479A6"/>
    <w:rsid w:val="0097643A"/>
    <w:rsid w:val="00980065"/>
    <w:rsid w:val="00980AF4"/>
    <w:rsid w:val="009C28D8"/>
    <w:rsid w:val="009E0626"/>
    <w:rsid w:val="009E264B"/>
    <w:rsid w:val="009F51D4"/>
    <w:rsid w:val="00A51B88"/>
    <w:rsid w:val="00A55B72"/>
    <w:rsid w:val="00A60405"/>
    <w:rsid w:val="00A746F5"/>
    <w:rsid w:val="00A76196"/>
    <w:rsid w:val="00A900D5"/>
    <w:rsid w:val="00AB2542"/>
    <w:rsid w:val="00AB4136"/>
    <w:rsid w:val="00AD12DC"/>
    <w:rsid w:val="00AE790A"/>
    <w:rsid w:val="00B103E0"/>
    <w:rsid w:val="00B200D0"/>
    <w:rsid w:val="00B6032D"/>
    <w:rsid w:val="00B70F87"/>
    <w:rsid w:val="00BC71C3"/>
    <w:rsid w:val="00BC76E2"/>
    <w:rsid w:val="00BE45D9"/>
    <w:rsid w:val="00BF0480"/>
    <w:rsid w:val="00C032D4"/>
    <w:rsid w:val="00C06A72"/>
    <w:rsid w:val="00C15640"/>
    <w:rsid w:val="00C233F2"/>
    <w:rsid w:val="00C37D4E"/>
    <w:rsid w:val="00C565DA"/>
    <w:rsid w:val="00C56629"/>
    <w:rsid w:val="00C64A68"/>
    <w:rsid w:val="00C7512E"/>
    <w:rsid w:val="00C827C3"/>
    <w:rsid w:val="00D150BF"/>
    <w:rsid w:val="00D8795C"/>
    <w:rsid w:val="00D90F0A"/>
    <w:rsid w:val="00DB087B"/>
    <w:rsid w:val="00DB2512"/>
    <w:rsid w:val="00DD1D18"/>
    <w:rsid w:val="00DD22DC"/>
    <w:rsid w:val="00DD7CB4"/>
    <w:rsid w:val="00DE46A4"/>
    <w:rsid w:val="00DF3077"/>
    <w:rsid w:val="00E35099"/>
    <w:rsid w:val="00E714E5"/>
    <w:rsid w:val="00E75746"/>
    <w:rsid w:val="00F13975"/>
    <w:rsid w:val="00F147BD"/>
    <w:rsid w:val="00F20A83"/>
    <w:rsid w:val="00F46C42"/>
    <w:rsid w:val="00F6454D"/>
    <w:rsid w:val="00FA3D1B"/>
    <w:rsid w:val="00FC7456"/>
    <w:rsid w:val="00FD25EF"/>
    <w:rsid w:val="00FD7061"/>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F7D41"/>
  <w15:docId w15:val="{328EABA9-F628-4B60-B9EE-ACFD080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D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C032D4"/>
    <w:pPr>
      <w:tabs>
        <w:tab w:val="left" w:pos="204"/>
      </w:tabs>
      <w:spacing w:line="240" w:lineRule="atLeast"/>
      <w:jc w:val="both"/>
    </w:pPr>
  </w:style>
  <w:style w:type="paragraph" w:customStyle="1" w:styleId="TxBrt1">
    <w:name w:val="TxBr_t1"/>
    <w:basedOn w:val="Normal"/>
    <w:rsid w:val="00C032D4"/>
    <w:pPr>
      <w:spacing w:line="289" w:lineRule="atLeast"/>
    </w:pPr>
  </w:style>
  <w:style w:type="paragraph" w:customStyle="1" w:styleId="TxBrc2">
    <w:name w:val="TxBr_c2"/>
    <w:basedOn w:val="Normal"/>
    <w:rsid w:val="00C032D4"/>
    <w:pPr>
      <w:spacing w:line="240" w:lineRule="atLeast"/>
      <w:jc w:val="center"/>
    </w:pPr>
  </w:style>
  <w:style w:type="paragraph" w:customStyle="1" w:styleId="TxBrp3">
    <w:name w:val="TxBr_p3"/>
    <w:basedOn w:val="Normal"/>
    <w:rsid w:val="00C032D4"/>
    <w:pPr>
      <w:tabs>
        <w:tab w:val="left" w:pos="379"/>
      </w:tabs>
      <w:spacing w:line="289" w:lineRule="atLeast"/>
      <w:ind w:left="1082" w:hanging="379"/>
      <w:jc w:val="both"/>
    </w:pPr>
  </w:style>
  <w:style w:type="paragraph" w:customStyle="1" w:styleId="TxBrp4">
    <w:name w:val="TxBr_p4"/>
    <w:basedOn w:val="Normal"/>
    <w:rsid w:val="00C032D4"/>
    <w:pPr>
      <w:tabs>
        <w:tab w:val="left" w:pos="890"/>
      </w:tabs>
      <w:spacing w:line="240" w:lineRule="atLeast"/>
      <w:ind w:left="890" w:hanging="510"/>
      <w:jc w:val="both"/>
    </w:pPr>
  </w:style>
  <w:style w:type="paragraph" w:customStyle="1" w:styleId="TxBrp5">
    <w:name w:val="TxBr_p5"/>
    <w:basedOn w:val="Normal"/>
    <w:rsid w:val="00C032D4"/>
    <w:pPr>
      <w:tabs>
        <w:tab w:val="left" w:pos="442"/>
        <w:tab w:val="left" w:pos="890"/>
      </w:tabs>
      <w:spacing w:line="240" w:lineRule="atLeast"/>
      <w:ind w:left="890" w:hanging="448"/>
      <w:jc w:val="both"/>
    </w:pPr>
  </w:style>
  <w:style w:type="paragraph" w:customStyle="1" w:styleId="TxBrp6">
    <w:name w:val="TxBr_p6"/>
    <w:basedOn w:val="Normal"/>
    <w:rsid w:val="00C032D4"/>
    <w:pPr>
      <w:tabs>
        <w:tab w:val="left" w:pos="521"/>
        <w:tab w:val="left" w:pos="935"/>
      </w:tabs>
      <w:spacing w:line="240" w:lineRule="atLeast"/>
      <w:ind w:left="936" w:hanging="414"/>
      <w:jc w:val="both"/>
    </w:pPr>
  </w:style>
  <w:style w:type="paragraph" w:customStyle="1" w:styleId="TxBrp7">
    <w:name w:val="TxBr_p7"/>
    <w:basedOn w:val="Normal"/>
    <w:rsid w:val="00C032D4"/>
    <w:pPr>
      <w:tabs>
        <w:tab w:val="left" w:pos="379"/>
      </w:tabs>
      <w:spacing w:line="289" w:lineRule="atLeast"/>
      <w:ind w:left="1082" w:hanging="379"/>
    </w:pPr>
  </w:style>
  <w:style w:type="paragraph" w:customStyle="1" w:styleId="TxBrp8">
    <w:name w:val="TxBr_p8"/>
    <w:basedOn w:val="Normal"/>
    <w:rsid w:val="00C032D4"/>
    <w:pPr>
      <w:tabs>
        <w:tab w:val="left" w:pos="890"/>
      </w:tabs>
      <w:spacing w:line="240" w:lineRule="atLeast"/>
      <w:ind w:left="890" w:hanging="510"/>
    </w:pPr>
  </w:style>
  <w:style w:type="paragraph" w:customStyle="1" w:styleId="TxBrp9">
    <w:name w:val="TxBr_p9"/>
    <w:basedOn w:val="Normal"/>
    <w:rsid w:val="00C032D4"/>
    <w:pPr>
      <w:tabs>
        <w:tab w:val="left" w:pos="442"/>
        <w:tab w:val="left" w:pos="890"/>
      </w:tabs>
      <w:spacing w:line="240" w:lineRule="atLeast"/>
      <w:ind w:left="890" w:hanging="448"/>
    </w:pPr>
  </w:style>
  <w:style w:type="paragraph" w:customStyle="1" w:styleId="TxBrp10">
    <w:name w:val="TxBr_p10"/>
    <w:basedOn w:val="Normal"/>
    <w:rsid w:val="00C032D4"/>
    <w:pPr>
      <w:tabs>
        <w:tab w:val="left" w:pos="521"/>
        <w:tab w:val="left" w:pos="935"/>
      </w:tabs>
      <w:spacing w:line="240" w:lineRule="atLeast"/>
      <w:ind w:left="936" w:hanging="414"/>
    </w:pPr>
  </w:style>
  <w:style w:type="paragraph" w:customStyle="1" w:styleId="TxBrp11">
    <w:name w:val="TxBr_p11"/>
    <w:basedOn w:val="Normal"/>
    <w:rsid w:val="00C032D4"/>
    <w:pPr>
      <w:tabs>
        <w:tab w:val="left" w:pos="442"/>
      </w:tabs>
      <w:spacing w:line="283" w:lineRule="atLeast"/>
      <w:ind w:left="1020" w:hanging="442"/>
    </w:pPr>
  </w:style>
  <w:style w:type="paragraph" w:customStyle="1" w:styleId="TxBrp12">
    <w:name w:val="TxBr_p12"/>
    <w:basedOn w:val="Normal"/>
    <w:rsid w:val="00C032D4"/>
    <w:pPr>
      <w:tabs>
        <w:tab w:val="left" w:pos="464"/>
        <w:tab w:val="left" w:pos="929"/>
      </w:tabs>
      <w:spacing w:line="294" w:lineRule="atLeast"/>
      <w:ind w:left="930" w:hanging="465"/>
    </w:pPr>
  </w:style>
  <w:style w:type="paragraph" w:customStyle="1" w:styleId="TxBrp13">
    <w:name w:val="TxBr_p13"/>
    <w:basedOn w:val="Normal"/>
    <w:rsid w:val="00C032D4"/>
    <w:pPr>
      <w:tabs>
        <w:tab w:val="left" w:pos="555"/>
        <w:tab w:val="left" w:pos="969"/>
      </w:tabs>
      <w:spacing w:line="240" w:lineRule="atLeast"/>
      <w:ind w:left="970" w:hanging="414"/>
    </w:pPr>
  </w:style>
  <w:style w:type="paragraph" w:customStyle="1" w:styleId="TxBrp14">
    <w:name w:val="TxBr_p14"/>
    <w:basedOn w:val="Normal"/>
    <w:rsid w:val="00C032D4"/>
    <w:pPr>
      <w:tabs>
        <w:tab w:val="left" w:pos="538"/>
        <w:tab w:val="left" w:pos="963"/>
      </w:tabs>
      <w:spacing w:line="240" w:lineRule="atLeast"/>
      <w:ind w:left="964" w:hanging="425"/>
    </w:pPr>
  </w:style>
  <w:style w:type="paragraph" w:customStyle="1" w:styleId="TxBrp15">
    <w:name w:val="TxBr_p15"/>
    <w:basedOn w:val="Normal"/>
    <w:rsid w:val="00C032D4"/>
    <w:pPr>
      <w:tabs>
        <w:tab w:val="left" w:pos="464"/>
      </w:tabs>
      <w:spacing w:line="240" w:lineRule="atLeast"/>
      <w:ind w:left="997" w:hanging="464"/>
    </w:pPr>
  </w:style>
  <w:style w:type="paragraph" w:customStyle="1" w:styleId="TxBrp16">
    <w:name w:val="TxBr_p16"/>
    <w:basedOn w:val="Normal"/>
    <w:rsid w:val="00C032D4"/>
    <w:pPr>
      <w:spacing w:line="289" w:lineRule="atLeast"/>
      <w:ind w:left="1082"/>
    </w:pPr>
  </w:style>
  <w:style w:type="paragraph" w:customStyle="1" w:styleId="TxBrp17">
    <w:name w:val="TxBr_p17"/>
    <w:basedOn w:val="Normal"/>
    <w:rsid w:val="00C032D4"/>
    <w:pPr>
      <w:tabs>
        <w:tab w:val="left" w:pos="481"/>
        <w:tab w:val="left" w:pos="890"/>
      </w:tabs>
      <w:spacing w:line="289" w:lineRule="atLeast"/>
      <w:ind w:left="890" w:hanging="408"/>
    </w:pPr>
  </w:style>
  <w:style w:type="paragraph" w:customStyle="1" w:styleId="TxBrp18">
    <w:name w:val="TxBr_p18"/>
    <w:basedOn w:val="Normal"/>
    <w:rsid w:val="00C032D4"/>
    <w:pPr>
      <w:tabs>
        <w:tab w:val="left" w:pos="464"/>
      </w:tabs>
      <w:spacing w:line="294" w:lineRule="atLeast"/>
      <w:ind w:left="997"/>
    </w:pPr>
  </w:style>
  <w:style w:type="paragraph" w:customStyle="1" w:styleId="TxBrt19">
    <w:name w:val="TxBr_t19"/>
    <w:basedOn w:val="Normal"/>
    <w:rsid w:val="00C032D4"/>
    <w:pPr>
      <w:spacing w:line="240" w:lineRule="atLeast"/>
    </w:pPr>
  </w:style>
  <w:style w:type="paragraph" w:customStyle="1" w:styleId="TxBrt20">
    <w:name w:val="TxBr_t20"/>
    <w:basedOn w:val="Normal"/>
    <w:rsid w:val="00C032D4"/>
    <w:pPr>
      <w:spacing w:line="240" w:lineRule="atLeast"/>
    </w:pPr>
  </w:style>
  <w:style w:type="paragraph" w:customStyle="1" w:styleId="TxBrp21">
    <w:name w:val="TxBr_p21"/>
    <w:basedOn w:val="Normal"/>
    <w:rsid w:val="00C032D4"/>
    <w:pPr>
      <w:tabs>
        <w:tab w:val="left" w:pos="2420"/>
        <w:tab w:val="left" w:pos="2675"/>
      </w:tabs>
      <w:spacing w:line="240" w:lineRule="atLeast"/>
      <w:ind w:left="2676" w:hanging="255"/>
    </w:pPr>
  </w:style>
  <w:style w:type="paragraph" w:styleId="BodyTextIndent">
    <w:name w:val="Body Text Indent"/>
    <w:basedOn w:val="Normal"/>
    <w:rsid w:val="00C032D4"/>
    <w:pPr>
      <w:ind w:left="747" w:hanging="747"/>
    </w:pPr>
  </w:style>
  <w:style w:type="character" w:customStyle="1" w:styleId="MTEquationSection">
    <w:name w:val="MTEquationSection"/>
    <w:basedOn w:val="DefaultParagraphFont"/>
    <w:rsid w:val="00C032D4"/>
    <w:rPr>
      <w:vanish/>
      <w:color w:val="FF0000"/>
    </w:rPr>
  </w:style>
  <w:style w:type="paragraph" w:styleId="BodyTextIndent2">
    <w:name w:val="Body Text Indent 2"/>
    <w:basedOn w:val="Normal"/>
    <w:rsid w:val="00C032D4"/>
    <w:pPr>
      <w:ind w:left="315" w:hanging="315"/>
    </w:pPr>
  </w:style>
  <w:style w:type="paragraph" w:styleId="BodyTextIndent3">
    <w:name w:val="Body Text Indent 3"/>
    <w:basedOn w:val="Normal"/>
    <w:rsid w:val="00C032D4"/>
    <w:pPr>
      <w:ind w:left="279" w:hanging="279"/>
    </w:pPr>
  </w:style>
  <w:style w:type="paragraph" w:customStyle="1" w:styleId="TxBrc1">
    <w:name w:val="TxBr_c1"/>
    <w:basedOn w:val="Normal"/>
    <w:rsid w:val="00DF3077"/>
    <w:pPr>
      <w:spacing w:line="240" w:lineRule="atLeast"/>
      <w:jc w:val="center"/>
    </w:pPr>
  </w:style>
  <w:style w:type="paragraph" w:styleId="Footer">
    <w:name w:val="footer"/>
    <w:basedOn w:val="Normal"/>
    <w:rsid w:val="000B1C7D"/>
    <w:pPr>
      <w:tabs>
        <w:tab w:val="center" w:pos="4320"/>
        <w:tab w:val="right" w:pos="8640"/>
      </w:tabs>
    </w:pPr>
  </w:style>
  <w:style w:type="character" w:styleId="PageNumber">
    <w:name w:val="page number"/>
    <w:basedOn w:val="DefaultParagraphFont"/>
    <w:rsid w:val="000B1C7D"/>
  </w:style>
  <w:style w:type="paragraph" w:styleId="PlainText">
    <w:name w:val="Plain Text"/>
    <w:basedOn w:val="Normal"/>
    <w:rsid w:val="00720FC0"/>
    <w:pPr>
      <w:widowControl/>
    </w:pPr>
    <w:rPr>
      <w:rFonts w:ascii="Courier New" w:hAnsi="Courier New"/>
      <w:snapToGrid/>
      <w:sz w:val="20"/>
    </w:rPr>
  </w:style>
  <w:style w:type="paragraph" w:customStyle="1" w:styleId="MTDisplayEquation">
    <w:name w:val="MTDisplayEquation"/>
    <w:basedOn w:val="PlainText"/>
    <w:next w:val="Normal"/>
    <w:rsid w:val="00181ECC"/>
    <w:pPr>
      <w:tabs>
        <w:tab w:val="center" w:pos="4680"/>
        <w:tab w:val="right" w:pos="9360"/>
      </w:tabs>
      <w:jc w:val="both"/>
    </w:pPr>
    <w:rPr>
      <w:rFonts w:ascii="Times New Roman" w:hAnsi="Times New Roman"/>
      <w:sz w:val="24"/>
    </w:rPr>
  </w:style>
  <w:style w:type="paragraph" w:customStyle="1" w:styleId="TxBrc4">
    <w:name w:val="TxBr_c4"/>
    <w:basedOn w:val="Normal"/>
    <w:rsid w:val="009F51D4"/>
    <w:pPr>
      <w:spacing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908</Words>
  <Characters>4155</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ECE 3317</vt:lpstr>
    </vt:vector>
  </TitlesOfParts>
  <Company>University of Houston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3317</dc:title>
  <dc:creator>lori</dc:creator>
  <cp:lastModifiedBy>Jackson, David R</cp:lastModifiedBy>
  <cp:revision>45</cp:revision>
  <cp:lastPrinted>2001-09-10T14:18:00Z</cp:lastPrinted>
  <dcterms:created xsi:type="dcterms:W3CDTF">2012-03-24T19:17:00Z</dcterms:created>
  <dcterms:modified xsi:type="dcterms:W3CDTF">2023-11-03T00:23:00Z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