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7869F3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</w:t>
      </w:r>
      <w:r w:rsidR="00585DA5">
        <w:rPr>
          <w:rFonts w:ascii="Arial" w:hAnsi="Arial" w:cs="Arial"/>
          <w:b/>
          <w:sz w:val="28"/>
        </w:rPr>
        <w:t xml:space="preserve"> 2</w:t>
      </w:r>
    </w:p>
    <w:p w:rsidR="00E379D4" w:rsidRDefault="00E379D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8256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CD3745">
        <w:rPr>
          <w:rFonts w:cs="Arial"/>
          <w:color w:val="000000"/>
          <w:sz w:val="28"/>
        </w:rPr>
        <w:t>6</w:t>
      </w:r>
      <w:r w:rsidR="000E2E7A">
        <w:rPr>
          <w:rFonts w:cs="Arial"/>
          <w:color w:val="000000"/>
          <w:sz w:val="28"/>
        </w:rPr>
        <w:t>, 201</w:t>
      </w:r>
      <w:r>
        <w:rPr>
          <w:rFonts w:cs="Arial"/>
          <w:color w:val="000000"/>
          <w:sz w:val="28"/>
        </w:rPr>
        <w:t>2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closed-book and closed-notes notes. A formula sheet is provided.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0E2E7A" w:rsidRDefault="000E2E7A" w:rsidP="000E2E7A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 SHEET</w:t>
      </w:r>
    </w:p>
    <w:p w:rsidR="00CB2B43" w:rsidRPr="00CB2B43" w:rsidRDefault="00CB2B43" w:rsidP="00CB2B43"/>
    <w:p w:rsidR="00AA1473" w:rsidRDefault="00AA1473" w:rsidP="00AA1473"/>
    <w:p w:rsidR="00AA1473" w:rsidRDefault="00AA1473" w:rsidP="00AA1473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6pt" o:ole="">
            <v:imagedata r:id="rId7" o:title=""/>
          </v:shape>
          <o:OLEObject Type="Embed" ProgID="Equation.DSMT4" ShapeID="_x0000_i1025" DrawAspect="Content" ObjectID="_1416368718" r:id="rId8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FB2CEA">
        <w:rPr>
          <w:position w:val="-28"/>
        </w:rPr>
        <w:object w:dxaOrig="1660" w:dyaOrig="680">
          <v:shape id="_x0000_i1026" type="#_x0000_t75" style="width:83.4pt;height:33.6pt" o:ole="">
            <v:imagedata r:id="rId9" o:title=""/>
          </v:shape>
          <o:OLEObject Type="Embed" ProgID="Equation.DSMT4" ShapeID="_x0000_i1026" DrawAspect="Content" ObjectID="_1416368719" r:id="rId10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FB2CEA">
        <w:rPr>
          <w:position w:val="-32"/>
        </w:rPr>
        <w:object w:dxaOrig="2180" w:dyaOrig="760">
          <v:shape id="_x0000_i1027" type="#_x0000_t75" style="width:108.6pt;height:38.4pt" o:ole="">
            <v:imagedata r:id="rId11" o:title=""/>
          </v:shape>
          <o:OLEObject Type="Embed" ProgID="Equation.DSMT4" ShapeID="_x0000_i1027" DrawAspect="Content" ObjectID="_1416368720" r:id="rId12"/>
        </w:object>
      </w:r>
    </w:p>
    <w:p w:rsidR="00AA1473" w:rsidRDefault="00AA1473" w:rsidP="00AA1473"/>
    <w:p w:rsidR="00AA1473" w:rsidRDefault="00066575" w:rsidP="00AA1473">
      <w:pPr>
        <w:pStyle w:val="MTDisplayEquation"/>
      </w:pPr>
      <w:r w:rsidRPr="00FB2CEA">
        <w:rPr>
          <w:position w:val="-38"/>
        </w:rPr>
        <w:object w:dxaOrig="3080" w:dyaOrig="880">
          <v:shape id="_x0000_i1028" type="#_x0000_t75" style="width:153.6pt;height:44.4pt" o:ole="">
            <v:imagedata r:id="rId13" o:title=""/>
          </v:shape>
          <o:OLEObject Type="Embed" ProgID="Equation.DSMT4" ShapeID="_x0000_i1028" DrawAspect="Content" ObjectID="_1416368721" r:id="rId14"/>
        </w:object>
      </w:r>
    </w:p>
    <w:p w:rsidR="00AA1473" w:rsidRDefault="00AA1473" w:rsidP="00AA1473">
      <w:pPr>
        <w:pStyle w:val="MTDisplayEquation"/>
      </w:pPr>
      <w:r>
        <w:tab/>
      </w:r>
      <w:r>
        <w:tab/>
      </w:r>
    </w:p>
    <w:p w:rsidR="00AA1473" w:rsidRDefault="00AA1473" w:rsidP="00AA1473">
      <w:pPr>
        <w:tabs>
          <w:tab w:val="center" w:pos="4320"/>
          <w:tab w:val="right" w:pos="8640"/>
        </w:tabs>
        <w:ind w:firstLine="0"/>
      </w:pPr>
    </w:p>
    <w:p w:rsidR="00520B35" w:rsidRDefault="00520B35" w:rsidP="000E2E7A">
      <w:pPr>
        <w:pStyle w:val="MTDisplayEquation"/>
      </w:pPr>
      <w:r w:rsidRPr="00E80079">
        <w:rPr>
          <w:position w:val="-28"/>
        </w:rPr>
        <w:object w:dxaOrig="2460" w:dyaOrig="700">
          <v:shape id="_x0000_i1029" type="#_x0000_t75" style="width:130.8pt;height:37.2pt" o:ole="" o:allowoverlap="f">
            <v:imagedata r:id="rId15" o:title=""/>
          </v:shape>
          <o:OLEObject Type="Embed" ProgID="Equation.DSMT4" ShapeID="_x0000_i1029" DrawAspect="Content" ObjectID="_1416368722" r:id="rId16"/>
        </w:object>
      </w:r>
    </w:p>
    <w:p w:rsidR="00520B35" w:rsidRDefault="00520B35" w:rsidP="000E2E7A">
      <w:pPr>
        <w:pStyle w:val="MTDisplayEquation"/>
      </w:pPr>
    </w:p>
    <w:p w:rsidR="000E2E7A" w:rsidRDefault="00520B35" w:rsidP="000E2E7A">
      <w:pPr>
        <w:pStyle w:val="MTDisplayEquation"/>
      </w:pPr>
      <w:r w:rsidRPr="00E80079">
        <w:rPr>
          <w:position w:val="-28"/>
        </w:rPr>
        <w:object w:dxaOrig="3460" w:dyaOrig="700">
          <v:shape id="_x0000_i1030" type="#_x0000_t75" style="width:173.4pt;height:35.4pt" o:ole="" o:allowoverlap="f">
            <v:imagedata r:id="rId17" o:title=""/>
          </v:shape>
          <o:OLEObject Type="Embed" ProgID="Equation.DSMT4" ShapeID="_x0000_i1030" DrawAspect="Content" ObjectID="_1416368723" r:id="rId18"/>
        </w:object>
      </w:r>
    </w:p>
    <w:p w:rsidR="00520B35" w:rsidRDefault="00520B35" w:rsidP="000E2E7A">
      <w:pPr>
        <w:pStyle w:val="MTDisplayEquation"/>
      </w:pPr>
    </w:p>
    <w:p w:rsidR="00520B35" w:rsidRDefault="00520B35" w:rsidP="000E2E7A">
      <w:pPr>
        <w:pStyle w:val="MTDisplayEquation"/>
      </w:pPr>
      <w:r w:rsidRPr="00E80079">
        <w:rPr>
          <w:position w:val="-28"/>
        </w:rPr>
        <w:object w:dxaOrig="5420" w:dyaOrig="700">
          <v:shape id="_x0000_i1031" type="#_x0000_t75" style="width:270.6pt;height:35.4pt" o:ole="" o:allowoverlap="f">
            <v:imagedata r:id="rId19" o:title=""/>
          </v:shape>
          <o:OLEObject Type="Embed" ProgID="Equation.DSMT4" ShapeID="_x0000_i1031" DrawAspect="Content" ObjectID="_1416368724" r:id="rId20"/>
        </w:object>
      </w:r>
    </w:p>
    <w:p w:rsidR="00BC317C" w:rsidRDefault="00BC317C" w:rsidP="000E2E7A">
      <w:pPr>
        <w:pStyle w:val="MTDisplayEquation"/>
      </w:pPr>
    </w:p>
    <w:p w:rsidR="00520B35" w:rsidRDefault="00520B35" w:rsidP="000E2E7A">
      <w:pPr>
        <w:pStyle w:val="MTDisplayEquation"/>
      </w:pPr>
    </w:p>
    <w:p w:rsidR="00520B35" w:rsidRDefault="0078138E" w:rsidP="00520B35">
      <w:pPr>
        <w:ind w:hanging="90"/>
      </w:pPr>
      <w:r w:rsidRPr="00585DA5">
        <w:rPr>
          <w:position w:val="-32"/>
        </w:rPr>
        <w:object w:dxaOrig="5420" w:dyaOrig="760">
          <v:shape id="_x0000_i1032" type="#_x0000_t75" style="width:270.6pt;height:38.4pt" o:ole="" fillcolor="aqua">
            <v:fill color2="blue"/>
            <v:imagedata r:id="rId21" o:title=""/>
          </v:shape>
          <o:OLEObject Type="Embed" ProgID="Equation.DSMT4" ShapeID="_x0000_i1032" DrawAspect="Content" ObjectID="_1416368725" r:id="rId22"/>
        </w:object>
      </w:r>
    </w:p>
    <w:p w:rsidR="00520B35" w:rsidRDefault="00520B35" w:rsidP="00520B35">
      <w:pPr>
        <w:ind w:hanging="90"/>
      </w:pPr>
    </w:p>
    <w:p w:rsidR="00520B35" w:rsidRDefault="00BC317C" w:rsidP="00520B35">
      <w:pPr>
        <w:ind w:firstLine="0"/>
      </w:pPr>
      <w:r w:rsidRPr="00471208">
        <w:rPr>
          <w:position w:val="-38"/>
        </w:rPr>
        <w:object w:dxaOrig="6300" w:dyaOrig="880">
          <v:shape id="_x0000_i1033" type="#_x0000_t75" style="width:315pt;height:44.4pt" o:ole="" fillcolor="aqua">
            <v:fill color2="blue"/>
            <v:imagedata r:id="rId23" o:title=""/>
          </v:shape>
          <o:OLEObject Type="Embed" ProgID="Equation.DSMT4" ShapeID="_x0000_i1033" DrawAspect="Content" ObjectID="_1416368726" r:id="rId24"/>
        </w:object>
      </w:r>
    </w:p>
    <w:p w:rsidR="00520B35" w:rsidRDefault="00520B35" w:rsidP="00520B35">
      <w:pPr>
        <w:ind w:firstLine="0"/>
      </w:pPr>
    </w:p>
    <w:p w:rsidR="00520B35" w:rsidRDefault="00BC317C" w:rsidP="00520B35">
      <w:pPr>
        <w:pStyle w:val="MTDisplayEquation"/>
      </w:pPr>
      <w:r w:rsidRPr="00386E63">
        <w:rPr>
          <w:position w:val="-38"/>
        </w:rPr>
        <w:object w:dxaOrig="8220" w:dyaOrig="880">
          <v:shape id="_x0000_i1034" type="#_x0000_t75" style="width:411.6pt;height:44.4pt" o:ole="" fillcolor="aqua">
            <v:fill color2="blue"/>
            <v:imagedata r:id="rId25" o:title=""/>
          </v:shape>
          <o:OLEObject Type="Embed" ProgID="Equation.DSMT4" ShapeID="_x0000_i1034" DrawAspect="Content" ObjectID="_1416368727" r:id="rId26"/>
        </w:object>
      </w:r>
    </w:p>
    <w:p w:rsidR="00520B35" w:rsidRDefault="00520B35" w:rsidP="00520B35">
      <w:pPr>
        <w:pStyle w:val="MTDisplayEquation"/>
      </w:pPr>
    </w:p>
    <w:p w:rsidR="00520B35" w:rsidRDefault="00BC317C" w:rsidP="00520B35">
      <w:pPr>
        <w:pStyle w:val="MTDisplayEquation"/>
      </w:pPr>
      <w:r w:rsidRPr="00C04F2C">
        <w:rPr>
          <w:position w:val="-134"/>
        </w:rPr>
        <w:object w:dxaOrig="3440" w:dyaOrig="2780">
          <v:shape id="_x0000_i1035" type="#_x0000_t75" style="width:188.4pt;height:151.8pt" o:ole="">
            <v:imagedata r:id="rId27" o:title=""/>
          </v:shape>
          <o:OLEObject Type="Embed" ProgID="Equation.DSMT4" ShapeID="_x0000_i1035" DrawAspect="Content" ObjectID="_1416368728" r:id="rId28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</w:p>
    <w:p w:rsidR="00AA1473" w:rsidRDefault="00AA1473" w:rsidP="00AA1473">
      <w:pPr>
        <w:ind w:firstLine="0"/>
      </w:pPr>
      <w:r w:rsidRPr="0063489E">
        <w:rPr>
          <w:position w:val="-32"/>
        </w:rPr>
        <w:object w:dxaOrig="2720" w:dyaOrig="760">
          <v:shape id="_x0000_i1036" type="#_x0000_t75" style="width:135.6pt;height:38.4pt" o:ole="" o:allowoverlap="f" fillcolor="aqua">
            <v:imagedata r:id="rId29" o:title=""/>
          </v:shape>
          <o:OLEObject Type="Embed" ProgID="Equation.DSMT4" ShapeID="_x0000_i1036" DrawAspect="Content" ObjectID="_1416368729" r:id="rId30"/>
        </w:object>
      </w:r>
    </w:p>
    <w:p w:rsidR="00AA1473" w:rsidRDefault="00AA1473" w:rsidP="00AA1473">
      <w:pPr>
        <w:ind w:firstLine="0"/>
      </w:pPr>
    </w:p>
    <w:p w:rsidR="00AA1473" w:rsidRDefault="00AA1473" w:rsidP="00AA1473">
      <w:pPr>
        <w:pStyle w:val="MTDisplayEquation"/>
      </w:pPr>
      <w:r w:rsidRPr="00C12F9F">
        <w:rPr>
          <w:position w:val="-30"/>
        </w:rPr>
        <w:object w:dxaOrig="3720" w:dyaOrig="720">
          <v:shape id="_x0000_i1037" type="#_x0000_t75" style="width:186pt;height:36pt" o:ole="">
            <v:imagedata r:id="rId31" o:title=""/>
          </v:shape>
          <o:OLEObject Type="Embed" ProgID="Equation.DSMT4" ShapeID="_x0000_i1037" DrawAspect="Content" ObjectID="_1416368730" r:id="rId32"/>
        </w:object>
      </w:r>
    </w:p>
    <w:p w:rsidR="00AA1473" w:rsidRDefault="00AA1473" w:rsidP="00AA1473">
      <w:pPr>
        <w:ind w:firstLine="0"/>
      </w:pPr>
    </w:p>
    <w:p w:rsidR="00AA1473" w:rsidRDefault="00AA1473" w:rsidP="00AA1473">
      <w:pPr>
        <w:ind w:firstLine="0"/>
      </w:pPr>
      <w:r w:rsidRPr="00FF6618">
        <w:rPr>
          <w:position w:val="-28"/>
        </w:rPr>
        <w:object w:dxaOrig="6020" w:dyaOrig="700">
          <v:shape id="_x0000_i1038" type="#_x0000_t75" style="width:300.6pt;height:35.4pt" o:ole="" o:allowoverlap="f" fillcolor="aqua">
            <v:imagedata r:id="rId33" o:title=""/>
          </v:shape>
          <o:OLEObject Type="Embed" ProgID="Equation.DSMT4" ShapeID="_x0000_i1038" DrawAspect="Content" ObjectID="_1416368731" r:id="rId34"/>
        </w:object>
      </w:r>
    </w:p>
    <w:p w:rsidR="00BC317C" w:rsidRDefault="00BC317C" w:rsidP="00AA1473">
      <w:pPr>
        <w:ind w:firstLine="0"/>
      </w:pPr>
    </w:p>
    <w:p w:rsidR="00AA1473" w:rsidRDefault="00AA1473" w:rsidP="00520B35">
      <w:pPr>
        <w:pStyle w:val="MTDisplayEquation"/>
      </w:pPr>
    </w:p>
    <w:p w:rsidR="00520B35" w:rsidRDefault="00AA1473" w:rsidP="00520B35">
      <w:pPr>
        <w:pStyle w:val="MTDisplayEquation"/>
      </w:pPr>
      <w:r w:rsidRPr="00E80079">
        <w:rPr>
          <w:position w:val="-32"/>
        </w:rPr>
        <w:object w:dxaOrig="2180" w:dyaOrig="600">
          <v:shape id="_x0000_i1039" type="#_x0000_t75" style="width:138.6pt;height:38.4pt" o:ole="" o:allowoverlap="f" fillcolor="aqua">
            <v:fill color2="blue"/>
            <v:imagedata r:id="rId35" o:title=""/>
          </v:shape>
          <o:OLEObject Type="Embed" ProgID="Equation.DSMT4" ShapeID="_x0000_i1039" DrawAspect="Content" ObjectID="_1416368732" r:id="rId36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  <w:r w:rsidRPr="00FB2CEA">
        <w:rPr>
          <w:position w:val="-32"/>
        </w:rPr>
        <w:object w:dxaOrig="2380" w:dyaOrig="600">
          <v:shape id="_x0000_i1040" type="#_x0000_t75" style="width:143.4pt;height:36pt" o:ole="">
            <v:imagedata r:id="rId37" o:title=""/>
          </v:shape>
          <o:OLEObject Type="Embed" ProgID="Equation.DSMT4" ShapeID="_x0000_i1040" DrawAspect="Content" ObjectID="_1416368733" r:id="rId38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  <w:r w:rsidRPr="00E80079">
        <w:rPr>
          <w:position w:val="-94"/>
        </w:rPr>
        <w:object w:dxaOrig="1600" w:dyaOrig="2000">
          <v:shape id="_x0000_i1041" type="#_x0000_t75" style="width:103.8pt;height:129pt" o:ole="" o:allowoverlap="f" filled="t">
            <v:imagedata r:id="rId39" o:title=""/>
          </v:shape>
          <o:OLEObject Type="Embed" ProgID="Equation.DSMT4" ShapeID="_x0000_i1041" DrawAspect="Content" ObjectID="_1416368734" r:id="rId40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24"/>
        </w:rPr>
        <w:object w:dxaOrig="660" w:dyaOrig="620">
          <v:shape id="_x0000_i1042" type="#_x0000_t75" style="width:33pt;height:30.6pt" o:ole="">
            <v:imagedata r:id="rId41" o:title=""/>
          </v:shape>
          <o:OLEObject Type="Embed" ProgID="Equation.DSMT4" ShapeID="_x0000_i1042" DrawAspect="Content" ObjectID="_1416368735" r:id="rId42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FB2CEA">
        <w:rPr>
          <w:position w:val="-32"/>
        </w:rPr>
        <w:object w:dxaOrig="1260" w:dyaOrig="600">
          <v:shape id="_x0000_i1043" type="#_x0000_t75" style="width:67.2pt;height:32.4pt" o:ole="">
            <v:imagedata r:id="rId43" o:title=""/>
          </v:shape>
          <o:OLEObject Type="Embed" ProgID="Equation.DSMT4" ShapeID="_x0000_i1043" DrawAspect="Content" ObjectID="_1416368736" r:id="rId44"/>
        </w:object>
      </w:r>
    </w:p>
    <w:p w:rsidR="008748FE" w:rsidRDefault="008748FE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12"/>
        </w:rPr>
        <w:object w:dxaOrig="840" w:dyaOrig="360">
          <v:shape id="_x0000_i1044" type="#_x0000_t75" style="width:42pt;height:18pt" o:ole="">
            <v:imagedata r:id="rId45" o:title=""/>
          </v:shape>
          <o:OLEObject Type="Embed" ProgID="Equation.DSMT4" ShapeID="_x0000_i1044" DrawAspect="Content" ObjectID="_1416368737" r:id="rId46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  <w:r w:rsidRPr="00113873">
        <w:rPr>
          <w:position w:val="-10"/>
        </w:rPr>
        <w:object w:dxaOrig="800" w:dyaOrig="340">
          <v:shape id="_x0000_i1045" type="#_x0000_t75" style="width:39.6pt;height:17.4pt" o:ole="">
            <v:imagedata r:id="rId47" o:title=""/>
          </v:shape>
          <o:OLEObject Type="Embed" ProgID="Equation.DSMT4" ShapeID="_x0000_i1045" DrawAspect="Content" ObjectID="_1416368738" r:id="rId48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</w:p>
    <w:p w:rsidR="00113873" w:rsidRPr="00113873" w:rsidRDefault="00113873" w:rsidP="000E2E7A">
      <w:pPr>
        <w:pStyle w:val="MTDisplayEquation"/>
        <w:rPr>
          <w:b/>
        </w:rPr>
      </w:pPr>
      <w:r w:rsidRPr="00FB2CEA">
        <w:rPr>
          <w:position w:val="-10"/>
        </w:rPr>
        <w:object w:dxaOrig="800" w:dyaOrig="340">
          <v:shape id="_x0000_i1046" type="#_x0000_t75" style="width:39.6pt;height:17.4pt" o:ole="">
            <v:imagedata r:id="rId49" o:title=""/>
          </v:shape>
          <o:OLEObject Type="Embed" ProgID="Equation.DSMT4" ShapeID="_x0000_i1046" DrawAspect="Content" ObjectID="_1416368739" r:id="rId50"/>
        </w:object>
      </w:r>
    </w:p>
    <w:p w:rsidR="000E2E7A" w:rsidRDefault="000E2E7A" w:rsidP="000E2E7A"/>
    <w:p w:rsidR="000E2E7A" w:rsidRDefault="000E2E7A" w:rsidP="000E2E7A">
      <w:pPr>
        <w:pStyle w:val="MTDisplayEquation"/>
        <w:rPr>
          <w:position w:val="-34"/>
        </w:rPr>
      </w:pPr>
      <w:r w:rsidRPr="00FB2CEA">
        <w:rPr>
          <w:position w:val="-34"/>
        </w:rPr>
        <w:object w:dxaOrig="1320" w:dyaOrig="780">
          <v:shape id="_x0000_i1047" type="#_x0000_t75" style="width:66pt;height:39pt" o:ole="">
            <v:imagedata r:id="rId51" o:title=""/>
          </v:shape>
          <o:OLEObject Type="Embed" ProgID="Equation.DSMT4" ShapeID="_x0000_i1047" DrawAspect="Content" ObjectID="_1416368740" r:id="rId52"/>
        </w:object>
      </w:r>
    </w:p>
    <w:p w:rsidR="008074E0" w:rsidRDefault="008074E0" w:rsidP="000E2E7A">
      <w:pPr>
        <w:pStyle w:val="MTDisplayEquation"/>
      </w:pPr>
      <w:r w:rsidRPr="00113873">
        <w:rPr>
          <w:position w:val="-34"/>
        </w:rPr>
        <w:object w:dxaOrig="2320" w:dyaOrig="780">
          <v:shape id="_x0000_i1048" type="#_x0000_t75" style="width:116.4pt;height:39pt" o:ole="">
            <v:imagedata r:id="rId53" o:title=""/>
          </v:shape>
          <o:OLEObject Type="Embed" ProgID="Equation.DSMT4" ShapeID="_x0000_i1048" DrawAspect="Content" ObjectID="_1416368741" r:id="rId54"/>
        </w:object>
      </w:r>
    </w:p>
    <w:p w:rsidR="00113873" w:rsidRDefault="00113873" w:rsidP="000E2E7A">
      <w:pPr>
        <w:pStyle w:val="MTDisplayEquation"/>
      </w:pPr>
    </w:p>
    <w:p w:rsidR="008748FE" w:rsidRDefault="008074E0" w:rsidP="000E2E7A">
      <w:pPr>
        <w:pStyle w:val="MTDisplayEquation"/>
      </w:pPr>
      <w:r w:rsidRPr="00FB2CEA">
        <w:rPr>
          <w:position w:val="-14"/>
        </w:rPr>
        <w:object w:dxaOrig="2000" w:dyaOrig="400">
          <v:shape id="_x0000_i1049" type="#_x0000_t75" style="width:99.6pt;height:20.4pt" o:ole="">
            <v:imagedata r:id="rId55" o:title=""/>
          </v:shape>
          <o:OLEObject Type="Embed" ProgID="Equation.DSMT4" ShapeID="_x0000_i1049" DrawAspect="Content" ObjectID="_1416368742" r:id="rId56"/>
        </w:object>
      </w:r>
    </w:p>
    <w:p w:rsidR="000515AE" w:rsidRDefault="000515AE" w:rsidP="000E2E7A">
      <w:pPr>
        <w:pStyle w:val="MTDisplayEquation"/>
      </w:pPr>
    </w:p>
    <w:p w:rsidR="008074E0" w:rsidRDefault="008074E0" w:rsidP="000E2E7A">
      <w:pPr>
        <w:pStyle w:val="MTDisplayEquation"/>
      </w:pPr>
    </w:p>
    <w:p w:rsidR="000E2E7A" w:rsidRDefault="000515AE" w:rsidP="000515AE">
      <w:pPr>
        <w:ind w:hanging="90"/>
      </w:pPr>
      <w:r w:rsidRPr="000515AE">
        <w:rPr>
          <w:position w:val="-32"/>
        </w:rPr>
        <w:object w:dxaOrig="1640" w:dyaOrig="600">
          <v:shape id="_x0000_i1050" type="#_x0000_t75" style="width:81.6pt;height:30pt" o:ole="">
            <v:imagedata r:id="rId57" o:title=""/>
          </v:shape>
          <o:OLEObject Type="Embed" ProgID="Equation.DSMT4" ShapeID="_x0000_i1050" DrawAspect="Content" ObjectID="_1416368743" r:id="rId58"/>
        </w:object>
      </w:r>
    </w:p>
    <w:p w:rsidR="000515AE" w:rsidRDefault="000515AE" w:rsidP="000515AE">
      <w:pPr>
        <w:ind w:hanging="90"/>
      </w:pPr>
    </w:p>
    <w:p w:rsidR="000515AE" w:rsidRDefault="000515AE" w:rsidP="000515AE">
      <w:pPr>
        <w:ind w:hanging="90"/>
      </w:pPr>
      <w:r w:rsidRPr="000515AE">
        <w:rPr>
          <w:position w:val="-32"/>
        </w:rPr>
        <w:object w:dxaOrig="1980" w:dyaOrig="700">
          <v:shape id="_x0000_i1051" type="#_x0000_t75" style="width:99pt;height:35.4pt" o:ole="">
            <v:imagedata r:id="rId59" o:title=""/>
          </v:shape>
          <o:OLEObject Type="Embed" ProgID="Equation.DSMT4" ShapeID="_x0000_i1051" DrawAspect="Content" ObjectID="_1416368744" r:id="rId60"/>
        </w:object>
      </w:r>
    </w:p>
    <w:p w:rsidR="000515AE" w:rsidRDefault="000515AE" w:rsidP="000E2E7A"/>
    <w:p w:rsidR="000515AE" w:rsidRDefault="000515AE" w:rsidP="000E2E7A"/>
    <w:p w:rsidR="00AF12FD" w:rsidRDefault="00AF12FD" w:rsidP="000E2E7A"/>
    <w:p w:rsidR="00AF12FD" w:rsidRDefault="00AF12FD" w:rsidP="000E2E7A">
      <w:pPr>
        <w:pStyle w:val="MTDisplayEquation"/>
        <w:rPr>
          <w:position w:val="-10"/>
        </w:rPr>
      </w:pPr>
      <w:r w:rsidRPr="00AF12FD">
        <w:rPr>
          <w:position w:val="-10"/>
        </w:rPr>
        <w:object w:dxaOrig="980" w:dyaOrig="340">
          <v:shape id="_x0000_i1052" type="#_x0000_t75" style="width:48.6pt;height:17.4pt" o:ole="">
            <v:imagedata r:id="rId61" o:title=""/>
          </v:shape>
          <o:OLEObject Type="Embed" ProgID="Equation.DSMT4" ShapeID="_x0000_i1052" DrawAspect="Content" ObjectID="_1416368745" r:id="rId62"/>
        </w:object>
      </w:r>
    </w:p>
    <w:p w:rsidR="008074E0" w:rsidRDefault="008074E0" w:rsidP="000E2E7A">
      <w:pPr>
        <w:pStyle w:val="MTDisplayEquation"/>
      </w:pPr>
    </w:p>
    <w:p w:rsidR="000515AE" w:rsidRDefault="000515AE" w:rsidP="000E2E7A">
      <w:pPr>
        <w:pStyle w:val="MTDisplayEquation"/>
      </w:pPr>
      <w:r w:rsidRPr="000515AE">
        <w:rPr>
          <w:position w:val="-32"/>
        </w:rPr>
        <w:object w:dxaOrig="3080" w:dyaOrig="700">
          <v:shape id="_x0000_i1053" type="#_x0000_t75" style="width:153.6pt;height:35.4pt" o:ole="">
            <v:imagedata r:id="rId63" o:title=""/>
          </v:shape>
          <o:OLEObject Type="Embed" ProgID="Equation.DSMT4" ShapeID="_x0000_i1053" DrawAspect="Content" ObjectID="_1416368746" r:id="rId64"/>
        </w:object>
      </w:r>
    </w:p>
    <w:p w:rsidR="002D5C23" w:rsidRDefault="002D5C23" w:rsidP="000E2E7A">
      <w:pPr>
        <w:pStyle w:val="MTDisplayEquation"/>
      </w:pPr>
    </w:p>
    <w:p w:rsidR="002D5C23" w:rsidRDefault="002D5C23" w:rsidP="000E2E7A">
      <w:pPr>
        <w:pStyle w:val="MTDisplayEquation"/>
      </w:pPr>
      <w:r w:rsidRPr="003061DF">
        <w:rPr>
          <w:position w:val="-24"/>
        </w:rPr>
        <w:object w:dxaOrig="1200" w:dyaOrig="620">
          <v:shape id="_x0000_i1054" type="#_x0000_t75" style="width:60pt;height:30.6pt" o:ole="">
            <v:imagedata r:id="rId65" o:title=""/>
          </v:shape>
          <o:OLEObject Type="Embed" ProgID="Equation.DSMT4" ShapeID="_x0000_i1054" DrawAspect="Content" ObjectID="_1416368747" r:id="rId66"/>
        </w:object>
      </w:r>
    </w:p>
    <w:p w:rsidR="000E2E7A" w:rsidRDefault="000E2E7A" w:rsidP="000E2E7A">
      <w:pPr>
        <w:ind w:firstLine="0"/>
      </w:pPr>
      <w:r w:rsidRPr="00FB2CEA">
        <w:rPr>
          <w:position w:val="-12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DSMT4" ShapeID="_x0000_i1055" DrawAspect="Content" ObjectID="_1416368748" r:id="rId68"/>
        </w:object>
      </w:r>
    </w:p>
    <w:p w:rsidR="000E2E7A" w:rsidRDefault="000E2E7A" w:rsidP="000E2E7A">
      <w:pPr>
        <w:ind w:firstLine="0"/>
        <w:rPr>
          <w:rFonts w:ascii="Arial" w:hAnsi="Arial"/>
          <w:b/>
        </w:rPr>
      </w:pPr>
    </w:p>
    <w:p w:rsidR="000E2E7A" w:rsidRDefault="000E2E7A" w:rsidP="000E2E7A">
      <w:pPr>
        <w:ind w:firstLine="0"/>
      </w:pPr>
      <w:r w:rsidRPr="00FB2CEA">
        <w:rPr>
          <w:position w:val="-14"/>
        </w:rPr>
        <w:object w:dxaOrig="1719" w:dyaOrig="400">
          <v:shape id="_x0000_i1056" type="#_x0000_t75" style="width:86.4pt;height:20.4pt" o:ole="">
            <v:imagedata r:id="rId69" o:title=""/>
          </v:shape>
          <o:OLEObject Type="Embed" ProgID="Equation.DSMT4" ShapeID="_x0000_i1056" DrawAspect="Content" ObjectID="_1416368749" r:id="rId70"/>
        </w:object>
      </w:r>
    </w:p>
    <w:p w:rsidR="00A111D3" w:rsidRDefault="00A111D3" w:rsidP="000E2E7A">
      <w:pPr>
        <w:ind w:firstLine="0"/>
      </w:pPr>
    </w:p>
    <w:p w:rsidR="000E2E7A" w:rsidRDefault="000E2E7A" w:rsidP="000E2E7A">
      <w:pPr>
        <w:ind w:firstLine="0"/>
      </w:pPr>
      <w:r w:rsidRPr="00FB2CEA">
        <w:rPr>
          <w:position w:val="-10"/>
        </w:rPr>
        <w:object w:dxaOrig="920" w:dyaOrig="340">
          <v:shape id="_x0000_i1057" type="#_x0000_t75" style="width:45.6pt;height:17.4pt" o:ole="">
            <v:imagedata r:id="rId71" o:title=""/>
          </v:shape>
          <o:OLEObject Type="Embed" ProgID="Equation.DSMT4" ShapeID="_x0000_i1057" DrawAspect="Content" ObjectID="_1416368750" r:id="rId72"/>
        </w:object>
      </w:r>
    </w:p>
    <w:p w:rsidR="00A111D3" w:rsidRDefault="00A111D3" w:rsidP="000E2E7A">
      <w:pPr>
        <w:ind w:firstLine="0"/>
      </w:pPr>
    </w:p>
    <w:p w:rsidR="002D5C23" w:rsidRDefault="002D5C23" w:rsidP="000E2E7A">
      <w:pPr>
        <w:ind w:firstLine="0"/>
      </w:pPr>
    </w:p>
    <w:p w:rsidR="000515AE" w:rsidRDefault="000515AE" w:rsidP="000E2E7A">
      <w:pPr>
        <w:ind w:firstLine="0"/>
      </w:pP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E9595C">
        <w:rPr>
          <w:position w:val="-12"/>
        </w:rPr>
        <w:object w:dxaOrig="1260" w:dyaOrig="360">
          <v:shape id="_x0000_i1058" type="#_x0000_t75" style="width:63pt;height:18pt" o:ole="" o:allowoverlap="f" fillcolor="aqua">
            <v:fill color2="blue"/>
            <v:imagedata r:id="rId73" o:title=""/>
          </v:shape>
          <o:OLEObject Type="Embed" ProgID="Equation.DSMT4" ShapeID="_x0000_i1058" DrawAspect="Content" ObjectID="_1416368751" r:id="rId74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7E3FB3">
        <w:rPr>
          <w:position w:val="-12"/>
        </w:rPr>
        <w:object w:dxaOrig="1080" w:dyaOrig="360">
          <v:shape id="_x0000_i1059" type="#_x0000_t75" style="width:54pt;height:18pt" o:ole="" o:allowoverlap="f" fillcolor="yellow">
            <v:fill color2="blue"/>
            <v:imagedata r:id="rId75" o:title=""/>
          </v:shape>
          <o:OLEObject Type="Embed" ProgID="Equation.DSMT4" ShapeID="_x0000_i1059" DrawAspect="Content" ObjectID="_1416368752" r:id="rId76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BF0B18">
        <w:rPr>
          <w:position w:val="-12"/>
        </w:rPr>
        <w:object w:dxaOrig="1020" w:dyaOrig="360">
          <v:shape id="_x0000_i1060" type="#_x0000_t75" style="width:51pt;height:18pt" o:ole="" o:allowoverlap="f" fillcolor="yellow">
            <v:fill color2="blue"/>
            <v:imagedata r:id="rId77" o:title=""/>
          </v:shape>
          <o:OLEObject Type="Embed" ProgID="Equation.DSMT4" ShapeID="_x0000_i1060" DrawAspect="Content" ObjectID="_1416368753" r:id="rId78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99228E">
        <w:rPr>
          <w:position w:val="-12"/>
        </w:rPr>
        <w:object w:dxaOrig="820" w:dyaOrig="360">
          <v:shape id="_x0000_i1061" type="#_x0000_t75" style="width:41.4pt;height:18pt" o:ole="" o:allowoverlap="f" fillcolor="aqua">
            <v:imagedata r:id="rId79" o:title=""/>
          </v:shape>
          <o:OLEObject Type="Embed" ProgID="Equation.DSMT4" ShapeID="_x0000_i1061" DrawAspect="Content" ObjectID="_1416368754" r:id="rId80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C25FC6">
        <w:rPr>
          <w:position w:val="-10"/>
        </w:rPr>
        <w:object w:dxaOrig="800" w:dyaOrig="340">
          <v:shape id="_x0000_i1062" type="#_x0000_t75" style="width:39.6pt;height:17.4pt" o:ole="" o:allowoverlap="f" fillcolor="aqua">
            <v:fill color2="blue"/>
            <v:imagedata r:id="rId81" o:title=""/>
          </v:shape>
          <o:OLEObject Type="Embed" ProgID="Equation.DSMT4" ShapeID="_x0000_i1062" DrawAspect="Content" ObjectID="_1416368755" r:id="rId82"/>
        </w:object>
      </w:r>
    </w:p>
    <w:p w:rsidR="002D5C23" w:rsidRDefault="002D5C23" w:rsidP="000E2E7A">
      <w:pPr>
        <w:ind w:firstLine="0"/>
      </w:pPr>
    </w:p>
    <w:p w:rsidR="000515AE" w:rsidRDefault="000515AE" w:rsidP="000E2E7A">
      <w:pPr>
        <w:ind w:firstLine="0"/>
      </w:pP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430640">
        <w:rPr>
          <w:position w:val="-30"/>
        </w:rPr>
        <w:object w:dxaOrig="1680" w:dyaOrig="720">
          <v:shape id="_x0000_i1063" type="#_x0000_t75" style="width:84pt;height:36pt" o:ole="" o:allowoverlap="f">
            <v:imagedata r:id="rId83" o:title=""/>
          </v:shape>
          <o:OLEObject Type="Embed" ProgID="Equation.DSMT4" ShapeID="_x0000_i1063" DrawAspect="Content" ObjectID="_1416368756" r:id="rId84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414738">
        <w:rPr>
          <w:position w:val="-60"/>
        </w:rPr>
        <w:object w:dxaOrig="1440" w:dyaOrig="980">
          <v:shape id="_x0000_i1064" type="#_x0000_t75" style="width:1in;height:48.6pt" o:ole="" o:allowoverlap="f" fillcolor="aqua">
            <v:imagedata r:id="rId85" o:title=""/>
          </v:shape>
          <o:OLEObject Type="Embed" ProgID="Equation.DSMT4" ShapeID="_x0000_i1064" DrawAspect="Content" ObjectID="_1416368757" r:id="rId86"/>
        </w:object>
      </w:r>
    </w:p>
    <w:p w:rsidR="002D5C23" w:rsidRDefault="002D5C23" w:rsidP="000E2E7A">
      <w:pPr>
        <w:ind w:firstLine="0"/>
      </w:pPr>
    </w:p>
    <w:p w:rsidR="00CB2B43" w:rsidRDefault="00CB2B43" w:rsidP="000E2E7A">
      <w:pPr>
        <w:ind w:firstLine="0"/>
      </w:pPr>
    </w:p>
    <w:p w:rsidR="00874954" w:rsidRDefault="00874954" w:rsidP="00874954">
      <w:pPr>
        <w:ind w:firstLine="0"/>
      </w:pPr>
    </w:p>
    <w:p w:rsidR="00874954" w:rsidRDefault="008074E0" w:rsidP="00874954">
      <w:pPr>
        <w:ind w:firstLine="0"/>
      </w:pPr>
      <w:r w:rsidRPr="00E64760">
        <w:rPr>
          <w:position w:val="-32"/>
        </w:rPr>
        <w:object w:dxaOrig="1600" w:dyaOrig="760">
          <v:shape id="_x0000_i1065" type="#_x0000_t75" style="width:80.4pt;height:38.4pt" o:ole="" fillcolor="aqua">
            <v:imagedata r:id="rId87" o:title=""/>
          </v:shape>
          <o:OLEObject Type="Embed" ProgID="Equation.DSMT4" ShapeID="_x0000_i1065" DrawAspect="Content" ObjectID="_1416368758" r:id="rId88"/>
        </w:object>
      </w:r>
    </w:p>
    <w:p w:rsidR="00874954" w:rsidRDefault="00874954" w:rsidP="00874954">
      <w:pPr>
        <w:ind w:firstLine="0"/>
      </w:pPr>
    </w:p>
    <w:p w:rsidR="00874954" w:rsidRDefault="008074E0" w:rsidP="00874954">
      <w:pPr>
        <w:ind w:firstLine="0"/>
      </w:pPr>
      <w:r w:rsidRPr="000603D3">
        <w:rPr>
          <w:position w:val="-32"/>
        </w:rPr>
        <w:object w:dxaOrig="1520" w:dyaOrig="760">
          <v:shape id="_x0000_i1066" type="#_x0000_t75" style="width:76.8pt;height:38.4pt" o:ole="" fillcolor="aqua">
            <v:imagedata r:id="rId89" o:title=""/>
          </v:shape>
          <o:OLEObject Type="Embed" ProgID="Equation.DSMT4" ShapeID="_x0000_i1066" DrawAspect="Content" ObjectID="_1416368759" r:id="rId90"/>
        </w:object>
      </w:r>
    </w:p>
    <w:p w:rsidR="000E2E7A" w:rsidRDefault="00874954" w:rsidP="000E2E7A">
      <w:pPr>
        <w:ind w:firstLine="0"/>
      </w:pPr>
      <w:r>
        <w:br w:type="page"/>
      </w:r>
    </w:p>
    <w:p w:rsidR="000E2E7A" w:rsidRDefault="000E2E7A" w:rsidP="000E2E7A">
      <w:pPr>
        <w:ind w:firstLine="0"/>
      </w:pPr>
      <w:r w:rsidRPr="00F478E1">
        <w:rPr>
          <w:position w:val="-24"/>
        </w:rPr>
        <w:object w:dxaOrig="700" w:dyaOrig="620">
          <v:shape id="_x0000_i1067" type="#_x0000_t75" style="width:35.4pt;height:30.6pt" o:ole="" fillcolor="#fcf">
            <v:imagedata r:id="rId91" o:title=""/>
          </v:shape>
          <o:OLEObject Type="Embed" ProgID="Equation.DSMT4" ShapeID="_x0000_i1067" DrawAspect="Content" ObjectID="_1416368760" r:id="rId92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ED6425">
        <w:rPr>
          <w:position w:val="-32"/>
        </w:rPr>
        <w:object w:dxaOrig="1740" w:dyaOrig="700">
          <v:shape id="_x0000_i1068" type="#_x0000_t75" style="width:87pt;height:35.4pt" o:ole="" o:allowoverlap="f" fillcolor="aqua">
            <v:fill color2="blue"/>
            <v:imagedata r:id="rId93" o:title=""/>
          </v:shape>
          <o:OLEObject Type="Embed" ProgID="Equation.DSMT4" ShapeID="_x0000_i1068" DrawAspect="Content" ObjectID="_1416368761" r:id="rId94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4D0496">
        <w:rPr>
          <w:position w:val="-32"/>
        </w:rPr>
        <w:object w:dxaOrig="3000" w:dyaOrig="700">
          <v:shape id="_x0000_i1069" type="#_x0000_t75" style="width:150pt;height:35.4pt" o:ole="" fillcolor="aqua">
            <v:fill color2="blue"/>
            <v:imagedata r:id="rId95" o:title=""/>
          </v:shape>
          <o:OLEObject Type="Embed" ProgID="Equation.DSMT4" ShapeID="_x0000_i1069" DrawAspect="Content" ObjectID="_1416368762" r:id="rId96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976F7E">
        <w:rPr>
          <w:position w:val="-24"/>
        </w:rPr>
        <w:object w:dxaOrig="1219" w:dyaOrig="620">
          <v:shape id="_x0000_i1070" type="#_x0000_t75" style="width:60.6pt;height:30.6pt" o:ole="" o:allowoverlap="f" fillcolor="aqua">
            <v:fill color2="blue"/>
            <v:imagedata r:id="rId97" o:title=""/>
          </v:shape>
          <o:OLEObject Type="Embed" ProgID="Equation.DSMT4" ShapeID="_x0000_i1070" DrawAspect="Content" ObjectID="_1416368763" r:id="rId98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0468CC">
        <w:rPr>
          <w:position w:val="-24"/>
        </w:rPr>
        <w:object w:dxaOrig="1180" w:dyaOrig="620">
          <v:shape id="_x0000_i1071" type="#_x0000_t75" style="width:59.4pt;height:30.6pt" o:ole="" o:allowoverlap="f" fillcolor="aqua">
            <v:fill color2="blue"/>
            <v:imagedata r:id="rId99" o:title=""/>
          </v:shape>
          <o:OLEObject Type="Embed" ProgID="Equation.DSMT4" ShapeID="_x0000_i1071" DrawAspect="Content" ObjectID="_1416368764" r:id="rId100"/>
        </w:object>
      </w:r>
    </w:p>
    <w:p w:rsidR="00FD58DF" w:rsidRDefault="00FD58DF" w:rsidP="000E2E7A">
      <w:pPr>
        <w:ind w:firstLine="0"/>
      </w:pPr>
    </w:p>
    <w:p w:rsidR="00FD58DF" w:rsidRDefault="00FD58DF" w:rsidP="000E2E7A">
      <w:pPr>
        <w:ind w:firstLine="0"/>
      </w:pPr>
    </w:p>
    <w:p w:rsidR="00CB2B43" w:rsidRDefault="00CB2B43" w:rsidP="000E2E7A">
      <w:pPr>
        <w:ind w:firstLine="0"/>
      </w:pPr>
    </w:p>
    <w:p w:rsidR="00FD58DF" w:rsidRDefault="00FD58DF" w:rsidP="000E2E7A">
      <w:pPr>
        <w:ind w:firstLine="0"/>
      </w:pPr>
    </w:p>
    <w:p w:rsidR="00CB2B43" w:rsidRDefault="00CB2B43" w:rsidP="00FD58DF">
      <w:pPr>
        <w:pStyle w:val="MTDisplayEquation"/>
      </w:pPr>
    </w:p>
    <w:p w:rsidR="00CB2B43" w:rsidRDefault="00CB2B43" w:rsidP="00FD58DF">
      <w:pPr>
        <w:pStyle w:val="MTDisplayEquation"/>
      </w:pPr>
    </w:p>
    <w:p w:rsidR="00FD58DF" w:rsidRDefault="00FD58DF" w:rsidP="00FD58DF">
      <w:pPr>
        <w:pStyle w:val="MTDisplayEquation"/>
      </w:pPr>
    </w:p>
    <w:p w:rsidR="00FD58DF" w:rsidRDefault="00FD58DF" w:rsidP="00FD58DF">
      <w:pPr>
        <w:pStyle w:val="MTDisplayEquation"/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0E756E">
        <w:rPr>
          <w:rFonts w:ascii="Arial" w:hAnsi="Arial"/>
          <w:b/>
          <w:noProof/>
        </w:rPr>
        <w:lastRenderedPageBreak/>
        <w:pict>
          <v:group id="_x0000_s2016" style="position:absolute;left:0;text-align:left;margin-left:-45pt;margin-top:59.9pt;width:571.5pt;height:433.55pt;z-index:251654656" coordorigin="300,2398" coordsize="11430,8671">
            <v:oval id="_x0000_s2017" style="position:absolute;left:10145;top:8934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2018" style="position:absolute;left:300;top:9071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2019" style="position:absolute;left:5162;top:2398;width:1586;height:771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2020" type="#_x0000_t68" style="position:absolute;left:3665;top:2884;width:223;height:6714;rotation:2013521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1" type="#_x0000_t68" style="position:absolute;left:3315;top:2684;width:218;height:6700;rotation:-2013521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2" type="#_x0000_t68" style="position:absolute;left:8045;top:2868;width:222;height:6716;rotation:-2029525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3" type="#_x0000_t68" style="position:absolute;left:8385;top:2691;width:217;height:6700;rotation:2014526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24" type="#_x0000_t13" style="position:absolute;left:2035;top:9323;width:7930;height:203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2025" type="#_x0000_t66" style="position:absolute;left:2012;top:9731;width:7870;height:162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6" type="#_x0000_t75" style="position:absolute;left:5750;top:2473;width:480;height:576;mso-wrap-style:none" fillcolor="aqua" strokecolor="white" strokeweight="1pt">
              <v:fill color2="blue"/>
              <v:stroke startarrowwidth="narrow" startarrowlength="short" endarrowwidth="narrow" endarrowlength="short"/>
              <v:imagedata r:id="rId101" o:title=""/>
              <v:shadow color="black"/>
            </v:shape>
            <v:shape id="_x0000_s2027" type="#_x0000_t75" style="position:absolute;left:8250;top:3536;width:2412;height:1030;mso-wrap-style:none" fillcolor="aqua" strokecolor="white" strokeweight="1pt">
              <v:fill color2="blue"/>
              <v:stroke startarrowwidth="narrow" startarrowlength="short" endarrowwidth="narrow" endarrowlength="short"/>
              <v:imagedata r:id="rId102" o:title=""/>
              <v:shadow color="black"/>
            </v:shape>
            <v:shape id="_x0000_s2028" type="#_x0000_t75" style="position:absolute;left:10750;top:9067;width:375;height:531;mso-wrap-style:none" fillcolor="aqua" strokecolor="white" strokeweight="1pt">
              <v:fill color2="blue"/>
              <v:stroke startarrowwidth="narrow" startarrowlength="short" endarrowwidth="narrow" endarrowlength="short"/>
              <v:imagedata r:id="rId103" o:title=""/>
              <v:shadow color="black"/>
            </v:shape>
            <v:shape id="_x0000_s2029" type="#_x0000_t75" style="position:absolute;left:4122;top:10019;width:3042;height:1050;mso-wrap-style:none" fillcolor="aqua" strokecolor="white" strokeweight="1pt">
              <v:fill color2="blue"/>
              <v:stroke startarrowwidth="narrow" startarrowlength="short" endarrowwidth="narrow" endarrowlength="short"/>
              <v:imagedata r:id="rId104" o:title=""/>
              <v:shadow color="black"/>
            </v:shape>
            <v:shape id="_x0000_s2030" type="#_x0000_t75" style="position:absolute;left:483;top:4721;width:2611;height:1720;mso-wrap-style:none" fillcolor="aqua" strokecolor="white" strokeweight="1pt">
              <v:fill color2="blue"/>
              <v:stroke startarrowwidth="narrow" startarrowlength="short" endarrowwidth="narrow" endarrowlength="short"/>
              <v:imagedata r:id="rId105" o:title=""/>
              <v:shadow color="black"/>
            </v:shape>
            <v:shape id="_x0000_s2031" type="#_x0000_t75" style="position:absolute;left:3600;top:6844;width:1729;height:980;mso-wrap-style:none" fillcolor="aqua" strokecolor="white" strokeweight="1pt">
              <v:fill color2="blue"/>
              <v:stroke startarrowwidth="narrow" startarrowlength="short" endarrowwidth="narrow" endarrowlength="short"/>
              <v:imagedata r:id="rId106" o:title=""/>
              <v:shadow color="black"/>
            </v:shape>
            <v:shape id="_x0000_s2032" type="#_x0000_t75" style="position:absolute;left:5367;top:5081;width:1983;height:575;mso-wrap-style:none" fillcolor="aqua" strokecolor="white" strokeweight="1pt">
              <v:fill color2="blue"/>
              <v:stroke startarrowwidth="narrow" startarrowlength="short" endarrowwidth="narrow" endarrowlength="short"/>
              <v:imagedata r:id="rId107" o:title=""/>
              <v:shadow color="black"/>
            </v:shape>
            <v:shape id="_x0000_s2033" type="#_x0000_t75" style="position:absolute;left:5370;top:8536;width:1522;height:528;mso-wrap-style:none" fillcolor="aqua" strokecolor="white" strokeweight="1pt">
              <v:fill color2="blue"/>
              <v:stroke startarrowwidth="narrow" startarrowlength="short" endarrowwidth="narrow" endarrowlength="short"/>
              <v:imagedata r:id="rId108" o:title=""/>
              <v:shadow color="black"/>
            </v:shape>
            <v:shape id="_x0000_s2034" type="#_x0000_t75" style="position:absolute;left:867;top:9254;width:440;height:406;mso-wrap-style:none" fillcolor="aqua" strokecolor="white" strokeweight="1pt">
              <v:fill color2="blue"/>
              <v:stroke startarrowwidth="narrow" startarrowlength="short" endarrowwidth="narrow" endarrowlength="short"/>
              <v:imagedata r:id="rId109" o:title=""/>
              <v:shadow color="black"/>
            </v:shape>
            <v:shape id="_x0000_s2035" type="#_x0000_t75" style="position:absolute;left:8973;top:5303;width:2314;height:847;mso-wrap-style:none" fillcolor="aqua" strokecolor="white" strokeweight="1pt">
              <v:fill color2="blue"/>
              <v:stroke startarrowwidth="narrow" startarrowlength="short" endarrowwidth="narrow" endarrowlength="short"/>
              <v:imagedata r:id="rId110" o:title=""/>
              <v:shadow color="black"/>
            </v:shape>
          </v:group>
          <o:OLEObject Type="Embed" ProgID="Equation.DSMT4" ShapeID="_x0000_s2026" DrawAspect="Content" ObjectID="_1416368804" r:id="rId111"/>
          <o:OLEObject Type="Embed" ProgID="Equation.DSMT4" ShapeID="_x0000_s2027" DrawAspect="Content" ObjectID="_1416368805" r:id="rId112"/>
          <o:OLEObject Type="Embed" ProgID="Equation.DSMT4" ShapeID="_x0000_s2028" DrawAspect="Content" ObjectID="_1416368806" r:id="rId113"/>
          <o:OLEObject Type="Embed" ProgID="Equation.DSMT4" ShapeID="_x0000_s2029" DrawAspect="Content" ObjectID="_1416368807" r:id="rId114"/>
          <o:OLEObject Type="Embed" ProgID="Equation.DSMT4" ShapeID="_x0000_s2030" DrawAspect="Content" ObjectID="_1416368808" r:id="rId115"/>
          <o:OLEObject Type="Embed" ProgID="Equation.DSMT4" ShapeID="_x0000_s2031" DrawAspect="Content" ObjectID="_1416368809" r:id="rId116"/>
          <o:OLEObject Type="Embed" ProgID="Equation.DSMT4" ShapeID="_x0000_s2032" DrawAspect="Content" ObjectID="_1416368810" r:id="rId117"/>
          <o:OLEObject Type="Embed" ProgID="Equation.DSMT4" ShapeID="_x0000_s2033" DrawAspect="Content" ObjectID="_1416368811" r:id="rId118"/>
          <o:OLEObject Type="Embed" ProgID="Equation.DSMT4" ShapeID="_x0000_s2034" DrawAspect="Content" ObjectID="_1416368812" r:id="rId119"/>
          <o:OLEObject Type="Embed" ProgID="Equation.DSMT4" ShapeID="_x0000_s2035" DrawAspect="Content" ObjectID="_1416368813" r:id="rId120"/>
        </w:pict>
      </w:r>
      <w:r>
        <w:rPr>
          <w:rFonts w:ascii="Arial" w:hAnsi="Arial"/>
          <w:b/>
        </w:rPr>
        <w:t>Electrostatic Triangle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TABLE OF INTEGRALS 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3159" w:dyaOrig="800">
          <v:shape id="_x0000_i1072" type="#_x0000_t75" style="width:158.4pt;height:39.6pt" o:ole="" fillcolor="window">
            <v:imagedata r:id="rId121" o:title=""/>
          </v:shape>
          <o:OLEObject Type="Embed" ProgID="Equation.DSMT4" ShapeID="_x0000_i1072" DrawAspect="Content" ObjectID="_1416368765" r:id="rId122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2720" w:dyaOrig="800">
          <v:shape id="_x0000_i1073" type="#_x0000_t75" style="width:135.6pt;height:39.6pt" o:ole="" fillcolor="window">
            <v:imagedata r:id="rId123" o:title=""/>
          </v:shape>
          <o:OLEObject Type="Embed" ProgID="Equation.DSMT4" ShapeID="_x0000_i1073" DrawAspect="Content" ObjectID="_1416368766" r:id="rId124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2480" w:dyaOrig="800">
          <v:shape id="_x0000_i1074" type="#_x0000_t75" style="width:123.6pt;height:39.6pt" o:ole="" fillcolor="window">
            <v:imagedata r:id="rId125" o:title=""/>
          </v:shape>
          <o:OLEObject Type="Embed" ProgID="Equation.DSMT4" ShapeID="_x0000_i1074" DrawAspect="Content" ObjectID="_1416368767" r:id="rId126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2420" w:dyaOrig="800">
          <v:shape id="_x0000_i1075" type="#_x0000_t75" style="width:120.6pt;height:39.6pt" o:ole="" fillcolor="window">
            <v:imagedata r:id="rId127" o:title=""/>
          </v:shape>
          <o:OLEObject Type="Embed" ProgID="Equation.DSMT4" ShapeID="_x0000_i1075" DrawAspect="Content" ObjectID="_1416368768" r:id="rId128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4280" w:dyaOrig="840">
          <v:shape id="_x0000_i1076" type="#_x0000_t75" style="width:213.6pt;height:42pt" o:ole="" fillcolor="window">
            <v:imagedata r:id="rId129" o:title=""/>
          </v:shape>
          <o:OLEObject Type="Embed" ProgID="Equation.DSMT4" ShapeID="_x0000_i1076" DrawAspect="Content" ObjectID="_1416368769" r:id="rId130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4700" w:dyaOrig="880">
          <v:shape id="_x0000_i1077" type="#_x0000_t75" style="width:234.6pt;height:44.4pt" o:ole="" fillcolor="window">
            <v:imagedata r:id="rId131" o:title=""/>
          </v:shape>
          <o:OLEObject Type="Embed" ProgID="Equation.DSMT4" ShapeID="_x0000_i1077" DrawAspect="Content" ObjectID="_1416368770" r:id="rId132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FB2CEA">
        <w:rPr>
          <w:rFonts w:ascii="Arial" w:hAnsi="Arial"/>
          <w:b w:val="0"/>
          <w:position w:val="-24"/>
        </w:rPr>
        <w:object w:dxaOrig="3159" w:dyaOrig="620">
          <v:shape id="_x0000_i1078" type="#_x0000_t75" style="width:158.4pt;height:30.6pt" o:ole="" fillcolor="window">
            <v:imagedata r:id="rId133" o:title=""/>
          </v:shape>
          <o:OLEObject Type="Embed" ProgID="Equation.DSMT4" ShapeID="_x0000_i1078" DrawAspect="Content" ObjectID="_1416368771" r:id="rId134"/>
        </w:object>
      </w: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FB2CEA">
        <w:rPr>
          <w:rFonts w:ascii="Arial" w:hAnsi="Arial"/>
          <w:b w:val="0"/>
          <w:position w:val="-24"/>
        </w:rPr>
        <w:object w:dxaOrig="6860" w:dyaOrig="780">
          <v:shape id="_x0000_i1079" type="#_x0000_t75" style="width:342.6pt;height:39pt" o:ole="" fillcolor="window">
            <v:imagedata r:id="rId135" o:title=""/>
          </v:shape>
          <o:OLEObject Type="Embed" ProgID="Equation.DSMT4" ShapeID="_x0000_i1079" DrawAspect="Content" ObjectID="_1416368772" r:id="rId136"/>
        </w:object>
      </w:r>
    </w:p>
    <w:p w:rsidR="000E2E7A" w:rsidRDefault="000E2E7A" w:rsidP="000E2E7A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FB2CEA">
        <w:rPr>
          <w:position w:val="-10"/>
        </w:rPr>
        <w:object w:dxaOrig="1120" w:dyaOrig="320">
          <v:shape id="_x0000_i1080" type="#_x0000_t75" style="width:56.4pt;height:15.6pt" o:ole="">
            <v:imagedata r:id="rId137" o:title=""/>
          </v:shape>
          <o:OLEObject Type="Embed" ProgID="Equation.DSMT4" ShapeID="_x0000_i1080" DrawAspect="Content" ObjectID="_1416368773" r:id="rId138"/>
        </w:object>
      </w:r>
      <w:r>
        <w:t xml:space="preserve"> </w:t>
      </w:r>
      <w:r>
        <w:tab/>
      </w:r>
      <w:r w:rsidRPr="00FB2CEA">
        <w:rPr>
          <w:position w:val="-10"/>
        </w:rPr>
        <w:object w:dxaOrig="2260" w:dyaOrig="340">
          <v:shape id="_x0000_i1081" type="#_x0000_t75" style="width:113.4pt;height:17.4pt" o:ole="">
            <v:imagedata r:id="rId139" o:title=""/>
          </v:shape>
          <o:OLEObject Type="Embed" ProgID="Equation.DSMT4" ShapeID="_x0000_i1081" DrawAspect="Content" ObjectID="_1416368774" r:id="rId140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FB2CEA">
        <w:rPr>
          <w:position w:val="-10"/>
        </w:rPr>
        <w:object w:dxaOrig="1100" w:dyaOrig="320">
          <v:shape id="_x0000_i1082" type="#_x0000_t75" style="width:54.6pt;height:15.6pt" o:ole="">
            <v:imagedata r:id="rId141" o:title=""/>
          </v:shape>
          <o:OLEObject Type="Embed" ProgID="Equation.DSMT4" ShapeID="_x0000_i1082" DrawAspect="Content" ObjectID="_1416368775" r:id="rId142"/>
        </w:object>
      </w:r>
      <w:r>
        <w:tab/>
      </w:r>
      <w:r w:rsidRPr="00FB2CEA">
        <w:rPr>
          <w:position w:val="-10"/>
        </w:rPr>
        <w:object w:dxaOrig="2240" w:dyaOrig="340">
          <v:shape id="_x0000_i1083" type="#_x0000_t75" style="width:111.6pt;height:17.4pt" o:ole="">
            <v:imagedata r:id="rId143" o:title=""/>
          </v:shape>
          <o:OLEObject Type="Embed" ProgID="Equation.DSMT4" ShapeID="_x0000_i1083" DrawAspect="Content" ObjectID="_1416368776" r:id="rId144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FB2CEA">
        <w:rPr>
          <w:position w:val="-4"/>
        </w:rPr>
        <w:object w:dxaOrig="540" w:dyaOrig="200">
          <v:shape id="_x0000_i1084" type="#_x0000_t75" style="width:27pt;height:9.6pt" o:ole="" o:bullet="t">
            <v:imagedata r:id="rId145" o:title=""/>
          </v:shape>
          <o:OLEObject Type="Embed" ProgID="Equation.DSMT4" ShapeID="_x0000_i1084" DrawAspect="Content" ObjectID="_1416368777" r:id="rId146"/>
        </w:object>
      </w:r>
      <w:r>
        <w:t xml:space="preserve">   </w:t>
      </w:r>
      <w:r>
        <w:tab/>
      </w:r>
      <w:r w:rsidRPr="00FB2CEA">
        <w:rPr>
          <w:position w:val="-6"/>
        </w:rPr>
        <w:object w:dxaOrig="1740" w:dyaOrig="300">
          <v:shape id="_x0000_i1085" type="#_x0000_t75" style="width:87pt;height:15pt" o:ole="">
            <v:imagedata r:id="rId147" o:title=""/>
          </v:shape>
          <o:OLEObject Type="Embed" ProgID="Equation.DSMT4" ShapeID="_x0000_i1085" DrawAspect="Content" ObjectID="_1416368778" r:id="rId148"/>
        </w:object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</w:tabs>
      </w:pPr>
      <w:r w:rsidRPr="00FB2CEA">
        <w:rPr>
          <w:position w:val="-10"/>
        </w:rPr>
        <w:object w:dxaOrig="1540" w:dyaOrig="320">
          <v:shape id="_x0000_i1086" type="#_x0000_t75" style="width:77.4pt;height:15.6pt" o:ole="">
            <v:imagedata r:id="rId149" o:title=""/>
          </v:shape>
          <o:OLEObject Type="Embed" ProgID="Equation.DSMT4" ShapeID="_x0000_i1086" DrawAspect="Content" ObjectID="_1416368779" r:id="rId150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0"/>
        </w:rPr>
        <w:object w:dxaOrig="1520" w:dyaOrig="320">
          <v:shape id="_x0000_i1087" type="#_x0000_t75" style="width:75.6pt;height:15.6pt" o:ole="">
            <v:imagedata r:id="rId151" o:title=""/>
          </v:shape>
          <o:OLEObject Type="Embed" ProgID="Equation.DSMT4" ShapeID="_x0000_i1087" DrawAspect="Content" ObjectID="_1416368780" r:id="rId152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6"/>
        </w:rPr>
        <w:object w:dxaOrig="1060" w:dyaOrig="279">
          <v:shape id="_x0000_i1088" type="#_x0000_t75" style="width:53.4pt;height:14.4pt" o:ole="">
            <v:imagedata r:id="rId153" o:title=""/>
          </v:shape>
          <o:OLEObject Type="Embed" ProgID="Equation.DSMT4" ShapeID="_x0000_i1088" DrawAspect="Content" ObjectID="_1416368781" r:id="rId154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2"/>
        </w:rPr>
        <w:object w:dxaOrig="1340" w:dyaOrig="440">
          <v:shape id="_x0000_i1089" type="#_x0000_t75" style="width:66.6pt;height:21.6pt" o:ole="">
            <v:imagedata r:id="rId155" o:title=""/>
          </v:shape>
          <o:OLEObject Type="Embed" ProgID="Equation.DSMT4" ShapeID="_x0000_i1089" DrawAspect="Content" ObjectID="_1416368782" r:id="rId156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4"/>
        </w:rPr>
        <w:object w:dxaOrig="1540" w:dyaOrig="400">
          <v:shape id="_x0000_i1090" type="#_x0000_t75" style="width:77.4pt;height:20.4pt" o:ole="">
            <v:imagedata r:id="rId157" o:title=""/>
          </v:shape>
          <o:OLEObject Type="Embed" ProgID="Equation.DSMT4" ShapeID="_x0000_i1090" DrawAspect="Content" ObjectID="_1416368783" r:id="rId158"/>
        </w:object>
      </w:r>
    </w:p>
    <w:p w:rsidR="000E2E7A" w:rsidRDefault="000E2E7A" w:rsidP="000E2E7A">
      <w:pPr>
        <w:pStyle w:val="MTDisplayEquation"/>
      </w:pPr>
      <w:r w:rsidRPr="00FB2CEA">
        <w:rPr>
          <w:position w:val="-4"/>
        </w:rPr>
        <w:object w:dxaOrig="540" w:dyaOrig="200">
          <v:shape id="_x0000_i1091" type="#_x0000_t75" style="width:27pt;height:9.6pt" o:ole="">
            <v:imagedata r:id="rId159" o:title=""/>
          </v:shape>
          <o:OLEObject Type="Embed" ProgID="Equation.DSMT4" ShapeID="_x0000_i1091" DrawAspect="Content" ObjectID="_1416368784" r:id="rId160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10"/>
        </w:rPr>
        <w:object w:dxaOrig="1060" w:dyaOrig="320">
          <v:shape id="_x0000_i1092" type="#_x0000_t75" style="width:53.4pt;height:15.6pt" o:ole="">
            <v:imagedata r:id="rId161" o:title=""/>
          </v:shape>
          <o:OLEObject Type="Embed" ProgID="Equation.DSMT4" ShapeID="_x0000_i1092" DrawAspect="Content" ObjectID="_1416368785" r:id="rId162"/>
        </w:object>
      </w:r>
    </w:p>
    <w:p w:rsidR="000E2E7A" w:rsidRDefault="000E2E7A" w:rsidP="000E2E7A">
      <w:pPr>
        <w:pStyle w:val="MTDisplayEquation"/>
      </w:pPr>
      <w:r w:rsidRPr="00FB2CEA">
        <w:rPr>
          <w:position w:val="-6"/>
        </w:rPr>
        <w:object w:dxaOrig="1060" w:dyaOrig="279">
          <v:shape id="_x0000_i1093" type="#_x0000_t75" style="width:53.4pt;height:14.4pt" o:ole="">
            <v:imagedata r:id="rId163" o:title=""/>
          </v:shape>
          <o:OLEObject Type="Embed" ProgID="Equation.DSMT4" ShapeID="_x0000_i1093" DrawAspect="Content" ObjectID="_1416368786" r:id="rId164"/>
        </w:object>
      </w:r>
    </w:p>
    <w:p w:rsidR="000E2E7A" w:rsidRDefault="000E2E7A" w:rsidP="000E2E7A">
      <w:pPr>
        <w:pStyle w:val="MTDisplayEquation"/>
      </w:pPr>
      <w:r w:rsidRPr="00FB2CEA">
        <w:rPr>
          <w:position w:val="-10"/>
        </w:rPr>
        <w:object w:dxaOrig="580" w:dyaOrig="320">
          <v:shape id="_x0000_i1094" type="#_x0000_t75" style="width:29.4pt;height:15.6pt" o:ole="">
            <v:imagedata r:id="rId165" o:title=""/>
          </v:shape>
          <o:OLEObject Type="Embed" ProgID="Equation.DSMT4" ShapeID="_x0000_i1094" DrawAspect="Content" ObjectID="_1416368787" r:id="rId166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2"/>
        </w:rPr>
        <w:object w:dxaOrig="1719" w:dyaOrig="440">
          <v:shape id="_x0000_i1095" type="#_x0000_t75" style="width:86.4pt;height:21.6pt" o:ole="">
            <v:imagedata r:id="rId167" o:title=""/>
          </v:shape>
          <o:OLEObject Type="Embed" ProgID="Equation.DSMT4" ShapeID="_x0000_i1095" DrawAspect="Content" ObjectID="_1416368788" r:id="rId168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22"/>
        </w:rPr>
        <w:object w:dxaOrig="2700" w:dyaOrig="560">
          <v:shape id="_x0000_i1096" type="#_x0000_t75" style="width:135pt;height:27.6pt" o:ole="">
            <v:imagedata r:id="rId169" o:title=""/>
          </v:shape>
          <o:OLEObject Type="Embed" ProgID="Equation.DSMT4" ShapeID="_x0000_i1096" DrawAspect="Content" ObjectID="_1416368789" r:id="rId170"/>
        </w:object>
      </w:r>
    </w:p>
    <w:p w:rsidR="000E2E7A" w:rsidRDefault="000E2E7A" w:rsidP="000E2E7A">
      <w:pPr>
        <w:pStyle w:val="MTDisplayEquation"/>
      </w:pPr>
      <w:r w:rsidRPr="00FB2CEA">
        <w:rPr>
          <w:position w:val="-14"/>
        </w:rPr>
        <w:object w:dxaOrig="1540" w:dyaOrig="400">
          <v:shape id="_x0000_i1097" type="#_x0000_t75" style="width:77.4pt;height:20.4pt" o:ole="">
            <v:imagedata r:id="rId157" o:title=""/>
          </v:shape>
          <o:OLEObject Type="Embed" ProgID="Equation.DSMT4" ShapeID="_x0000_i1097" DrawAspect="Content" ObjectID="_1416368790" r:id="rId171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12"/>
        </w:rPr>
        <w:object w:dxaOrig="1300" w:dyaOrig="440">
          <v:shape id="_x0000_i1098" type="#_x0000_t75" style="width:65.4pt;height:21.6pt" o:ole="">
            <v:imagedata r:id="rId172" o:title=""/>
          </v:shape>
          <o:OLEObject Type="Embed" ProgID="Equation.DSMT4" ShapeID="_x0000_i1098" DrawAspect="Content" ObjectID="_1416368791" r:id="rId173"/>
        </w:object>
      </w:r>
    </w:p>
    <w:p w:rsidR="000E2E7A" w:rsidRDefault="000E2E7A" w:rsidP="000E2E7A">
      <w:pPr>
        <w:pStyle w:val="MTDisplayEquation"/>
      </w:pPr>
      <w:r w:rsidRPr="00FB2CEA">
        <w:rPr>
          <w:position w:val="-14"/>
        </w:rPr>
        <w:object w:dxaOrig="1560" w:dyaOrig="400">
          <v:shape id="_x0000_i1099" type="#_x0000_t75" style="width:78pt;height:20.4pt" o:ole="">
            <v:imagedata r:id="rId174" o:title=""/>
          </v:shape>
          <o:OLEObject Type="Embed" ProgID="Equation.DSMT4" ShapeID="_x0000_i1099" DrawAspect="Content" ObjectID="_1416368792" r:id="rId175"/>
        </w:object>
      </w:r>
    </w:p>
    <w:p w:rsidR="000E2E7A" w:rsidRDefault="000E2E7A" w:rsidP="000E2E7A">
      <w:pPr>
        <w:pStyle w:val="MTDisplayEquation"/>
      </w:pPr>
      <w:r w:rsidRPr="00FB2CEA">
        <w:rPr>
          <w:position w:val="-10"/>
        </w:rPr>
        <w:object w:dxaOrig="580" w:dyaOrig="320">
          <v:shape id="_x0000_i1100" type="#_x0000_t75" style="width:29.4pt;height:15.6pt" o:ole="">
            <v:imagedata r:id="rId165" o:title=""/>
          </v:shape>
          <o:OLEObject Type="Embed" ProgID="Equation.DSMT4" ShapeID="_x0000_i1100" DrawAspect="Content" ObjectID="_1416368793" r:id="rId176"/>
        </w:object>
      </w:r>
    </w:p>
    <w:p w:rsidR="00501A58" w:rsidRDefault="000E2E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58" w:rsidRDefault="00501A58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501A58" w:rsidRDefault="00501A58" w:rsidP="00501A58">
      <w:pPr>
        <w:pStyle w:val="MTDisplayEquation"/>
      </w:pPr>
      <w:r>
        <w:lastRenderedPageBreak/>
        <w:t>Problem 1 (2</w:t>
      </w:r>
      <w:r w:rsidR="00465B51">
        <w:t>5</w:t>
      </w:r>
      <w:r>
        <w:t xml:space="preserve"> pts.) </w:t>
      </w:r>
    </w:p>
    <w:p w:rsidR="005646F3" w:rsidRDefault="005646F3">
      <w:pPr>
        <w:ind w:firstLine="0"/>
      </w:pPr>
    </w:p>
    <w:p w:rsidR="005646F3" w:rsidRDefault="005646F3" w:rsidP="00465B51">
      <w:pPr>
        <w:ind w:firstLine="0"/>
        <w:jc w:val="both"/>
      </w:pPr>
      <w:r>
        <w:t xml:space="preserve">Consider the electric fields given below. </w:t>
      </w:r>
      <w:r w:rsidR="00451B4F">
        <w:t>S</w:t>
      </w:r>
      <w:r w:rsidR="00B23B61">
        <w:t xml:space="preserve">ome of them correspond to a </w:t>
      </w:r>
      <w:r>
        <w:t>valid electrostatic field in a vacuum region</w:t>
      </w:r>
      <w:r w:rsidR="0091423B">
        <w:t xml:space="preserve"> with no charge density</w:t>
      </w:r>
      <w:r>
        <w:t xml:space="preserve">, while the others </w:t>
      </w:r>
      <w:r w:rsidR="00B23B61">
        <w:t>do</w:t>
      </w:r>
      <w:r>
        <w:t xml:space="preserve"> not. Determine which of them is </w:t>
      </w:r>
      <w:r w:rsidR="00B23B61">
        <w:t>a</w:t>
      </w:r>
      <w:r>
        <w:t xml:space="preserve"> valid electrostatic field</w:t>
      </w:r>
      <w:r w:rsidR="00451B4F">
        <w:t xml:space="preserve"> in a vacuum region</w:t>
      </w:r>
      <w:r w:rsidR="00583220">
        <w:t xml:space="preserve"> with no charge density</w:t>
      </w:r>
      <w:r>
        <w:t xml:space="preserve">. In order to receive credit, you must justify your answer. </w:t>
      </w:r>
    </w:p>
    <w:p w:rsidR="005646F3" w:rsidRDefault="005646F3">
      <w:pPr>
        <w:ind w:firstLine="0"/>
      </w:pPr>
    </w:p>
    <w:p w:rsidR="005646F3" w:rsidRDefault="005646F3">
      <w:pPr>
        <w:ind w:firstLine="0"/>
      </w:pPr>
    </w:p>
    <w:p w:rsidR="005646F3" w:rsidRDefault="005646F3">
      <w:pPr>
        <w:ind w:firstLine="0"/>
        <w:rPr>
          <w:position w:val="-34"/>
        </w:rPr>
      </w:pPr>
      <w:r>
        <w:t xml:space="preserve">a) </w:t>
      </w:r>
      <w:r w:rsidRPr="005646F3">
        <w:rPr>
          <w:position w:val="-16"/>
        </w:rPr>
        <w:object w:dxaOrig="2640" w:dyaOrig="440">
          <v:shape id="_x0000_i1101" type="#_x0000_t75" style="width:132.6pt;height:22.8pt" o:ole="">
            <v:imagedata r:id="rId177" o:title=""/>
          </v:shape>
          <o:OLEObject Type="Embed" ProgID="Equation.DSMT4" ShapeID="_x0000_i1101" DrawAspect="Content" ObjectID="_1416368794" r:id="rId178"/>
        </w:object>
      </w:r>
    </w:p>
    <w:p w:rsidR="005646F3" w:rsidRDefault="005646F3">
      <w:pPr>
        <w:ind w:firstLine="0"/>
        <w:rPr>
          <w:position w:val="-34"/>
        </w:rPr>
      </w:pPr>
    </w:p>
    <w:p w:rsidR="005646F3" w:rsidRDefault="005646F3" w:rsidP="005646F3">
      <w:pPr>
        <w:ind w:firstLine="0"/>
        <w:rPr>
          <w:position w:val="-34"/>
        </w:rPr>
      </w:pPr>
      <w:r>
        <w:t xml:space="preserve">b) </w:t>
      </w:r>
      <w:r w:rsidR="0018399E" w:rsidRPr="005646F3">
        <w:rPr>
          <w:position w:val="-16"/>
        </w:rPr>
        <w:object w:dxaOrig="2640" w:dyaOrig="440">
          <v:shape id="_x0000_i1102" type="#_x0000_t75" style="width:132.6pt;height:22.8pt" o:ole="">
            <v:imagedata r:id="rId179" o:title=""/>
          </v:shape>
          <o:OLEObject Type="Embed" ProgID="Equation.DSMT4" ShapeID="_x0000_i1102" DrawAspect="Content" ObjectID="_1416368795" r:id="rId180"/>
        </w:object>
      </w:r>
    </w:p>
    <w:p w:rsidR="005646F3" w:rsidRDefault="005646F3" w:rsidP="005646F3">
      <w:pPr>
        <w:ind w:firstLine="0"/>
        <w:rPr>
          <w:position w:val="-34"/>
        </w:rPr>
      </w:pPr>
    </w:p>
    <w:p w:rsidR="006601E5" w:rsidRDefault="006601E5" w:rsidP="006601E5">
      <w:pPr>
        <w:ind w:firstLine="0"/>
        <w:rPr>
          <w:position w:val="-34"/>
        </w:rPr>
      </w:pPr>
      <w:r>
        <w:t xml:space="preserve">c) </w:t>
      </w:r>
      <w:r w:rsidRPr="006601E5">
        <w:rPr>
          <w:position w:val="-14"/>
        </w:rPr>
        <w:object w:dxaOrig="2680" w:dyaOrig="400">
          <v:shape id="_x0000_i1103" type="#_x0000_t75" style="width:134.4pt;height:19.8pt" o:ole="">
            <v:imagedata r:id="rId181" o:title=""/>
          </v:shape>
          <o:OLEObject Type="Embed" ProgID="Equation.DSMT4" ShapeID="_x0000_i1103" DrawAspect="Content" ObjectID="_1416368796" r:id="rId182"/>
        </w:object>
      </w:r>
    </w:p>
    <w:p w:rsidR="00BF0CBC" w:rsidRDefault="00BF0CBC" w:rsidP="006601E5">
      <w:pPr>
        <w:ind w:firstLine="0"/>
        <w:rPr>
          <w:position w:val="-34"/>
        </w:rPr>
      </w:pPr>
    </w:p>
    <w:p w:rsidR="00BF0CBC" w:rsidRDefault="00BF0CBC" w:rsidP="00BF0CBC">
      <w:pPr>
        <w:ind w:firstLine="0"/>
        <w:rPr>
          <w:position w:val="-34"/>
        </w:rPr>
      </w:pPr>
      <w:r>
        <w:t xml:space="preserve">d) </w:t>
      </w:r>
      <w:r w:rsidR="00A20C0A" w:rsidRPr="00B23B61">
        <w:rPr>
          <w:position w:val="-30"/>
        </w:rPr>
        <w:object w:dxaOrig="2880" w:dyaOrig="720">
          <v:shape id="_x0000_i1104" type="#_x0000_t75" style="width:144.6pt;height:36pt" o:ole="">
            <v:imagedata r:id="rId183" o:title=""/>
          </v:shape>
          <o:OLEObject Type="Embed" ProgID="Equation.DSMT4" ShapeID="_x0000_i1104" DrawAspect="Content" ObjectID="_1416368797" r:id="rId184"/>
        </w:object>
      </w:r>
    </w:p>
    <w:p w:rsidR="002C0934" w:rsidRDefault="002C0934" w:rsidP="00BF0CBC">
      <w:pPr>
        <w:ind w:firstLine="0"/>
        <w:rPr>
          <w:position w:val="-34"/>
        </w:rPr>
      </w:pPr>
    </w:p>
    <w:p w:rsidR="002C0934" w:rsidRDefault="002C0934" w:rsidP="002C0934">
      <w:pPr>
        <w:ind w:firstLine="0"/>
        <w:rPr>
          <w:position w:val="-34"/>
        </w:rPr>
      </w:pPr>
      <w:r>
        <w:t xml:space="preserve">e) </w:t>
      </w:r>
      <w:r w:rsidR="00D07524" w:rsidRPr="00A20C0A">
        <w:rPr>
          <w:position w:val="-30"/>
        </w:rPr>
        <w:object w:dxaOrig="2799" w:dyaOrig="720">
          <v:shape id="_x0000_i1105" type="#_x0000_t75" style="width:140.4pt;height:36pt" o:ole="">
            <v:imagedata r:id="rId185" o:title=""/>
          </v:shape>
          <o:OLEObject Type="Embed" ProgID="Equation.DSMT4" ShapeID="_x0000_i1105" DrawAspect="Content" ObjectID="_1416368798" r:id="rId186"/>
        </w:object>
      </w:r>
    </w:p>
    <w:p w:rsidR="00AA1716" w:rsidRDefault="00AA1716" w:rsidP="002C0934">
      <w:pPr>
        <w:ind w:firstLine="0"/>
        <w:rPr>
          <w:position w:val="-34"/>
        </w:rPr>
      </w:pPr>
    </w:p>
    <w:p w:rsidR="00AA1716" w:rsidRDefault="00AA1716" w:rsidP="00AA1716">
      <w:pPr>
        <w:ind w:firstLine="0"/>
        <w:rPr>
          <w:position w:val="-34"/>
        </w:rPr>
      </w:pPr>
      <w:r>
        <w:t xml:space="preserve">f) </w:t>
      </w:r>
      <w:r w:rsidR="0084510B" w:rsidRPr="0084510B">
        <w:rPr>
          <w:position w:val="-30"/>
        </w:rPr>
        <w:object w:dxaOrig="2820" w:dyaOrig="720">
          <v:shape id="_x0000_i1106" type="#_x0000_t75" style="width:141.6pt;height:36pt" o:ole="">
            <v:imagedata r:id="rId187" o:title=""/>
          </v:shape>
          <o:OLEObject Type="Embed" ProgID="Equation.DSMT4" ShapeID="_x0000_i1106" DrawAspect="Content" ObjectID="_1416368799" r:id="rId188"/>
        </w:object>
      </w:r>
    </w:p>
    <w:p w:rsidR="0084510B" w:rsidRDefault="0084510B" w:rsidP="00AA1716">
      <w:pPr>
        <w:ind w:firstLine="0"/>
        <w:rPr>
          <w:position w:val="-34"/>
        </w:rPr>
      </w:pPr>
    </w:p>
    <w:p w:rsidR="0084510B" w:rsidRDefault="0084510B" w:rsidP="0084510B">
      <w:pPr>
        <w:ind w:firstLine="0"/>
        <w:rPr>
          <w:position w:val="-34"/>
        </w:rPr>
      </w:pPr>
      <w:r>
        <w:t xml:space="preserve">g) </w:t>
      </w:r>
      <w:r w:rsidR="00442F5B" w:rsidRPr="0084510B">
        <w:rPr>
          <w:position w:val="-28"/>
        </w:rPr>
        <w:object w:dxaOrig="3660" w:dyaOrig="680">
          <v:shape id="_x0000_i1107" type="#_x0000_t75" style="width:183.6pt;height:34.8pt" o:ole="">
            <v:imagedata r:id="rId189" o:title=""/>
          </v:shape>
          <o:OLEObject Type="Embed" ProgID="Equation.DSMT4" ShapeID="_x0000_i1107" DrawAspect="Content" ObjectID="_1416368800" r:id="rId190"/>
        </w:object>
      </w:r>
    </w:p>
    <w:p w:rsidR="0053760B" w:rsidRDefault="0053760B" w:rsidP="0084510B">
      <w:pPr>
        <w:ind w:firstLine="0"/>
        <w:rPr>
          <w:position w:val="-34"/>
        </w:rPr>
      </w:pPr>
    </w:p>
    <w:p w:rsidR="0053760B" w:rsidRDefault="0053760B" w:rsidP="0053760B">
      <w:pPr>
        <w:ind w:firstLine="0"/>
        <w:rPr>
          <w:position w:val="-34"/>
        </w:rPr>
      </w:pPr>
      <w:r>
        <w:t xml:space="preserve">h) </w:t>
      </w:r>
      <w:r w:rsidRPr="0053760B">
        <w:rPr>
          <w:position w:val="-14"/>
        </w:rPr>
        <w:object w:dxaOrig="2760" w:dyaOrig="420">
          <v:shape id="_x0000_i1108" type="#_x0000_t75" style="width:138.6pt;height:21pt" o:ole="">
            <v:imagedata r:id="rId191" o:title=""/>
          </v:shape>
          <o:OLEObject Type="Embed" ProgID="Equation.DSMT4" ShapeID="_x0000_i1108" DrawAspect="Content" ObjectID="_1416368801" r:id="rId192"/>
        </w:object>
      </w:r>
    </w:p>
    <w:p w:rsidR="0053760B" w:rsidRDefault="0053760B" w:rsidP="0084510B">
      <w:pPr>
        <w:ind w:firstLine="0"/>
        <w:rPr>
          <w:position w:val="-34"/>
        </w:rPr>
      </w:pPr>
    </w:p>
    <w:p w:rsidR="0084510B" w:rsidRDefault="0053760B" w:rsidP="00AA1716">
      <w:pPr>
        <w:ind w:firstLine="0"/>
        <w:rPr>
          <w:position w:val="-34"/>
        </w:rPr>
      </w:pPr>
      <w:proofErr w:type="spellStart"/>
      <w:r>
        <w:t>i</w:t>
      </w:r>
      <w:proofErr w:type="spellEnd"/>
      <w:r>
        <w:t xml:space="preserve">) </w:t>
      </w:r>
      <w:r w:rsidRPr="0053760B">
        <w:rPr>
          <w:position w:val="-16"/>
        </w:rPr>
        <w:object w:dxaOrig="2740" w:dyaOrig="440">
          <v:shape id="_x0000_i1109" type="#_x0000_t75" style="width:137.4pt;height:22.8pt" o:ole="">
            <v:imagedata r:id="rId193" o:title=""/>
          </v:shape>
          <o:OLEObject Type="Embed" ProgID="Equation.DSMT4" ShapeID="_x0000_i1109" DrawAspect="Content" ObjectID="_1416368802" r:id="rId194"/>
        </w:object>
      </w:r>
    </w:p>
    <w:p w:rsidR="00AA1716" w:rsidRDefault="00AA1716" w:rsidP="002C0934">
      <w:pPr>
        <w:ind w:firstLine="0"/>
        <w:rPr>
          <w:position w:val="-34"/>
        </w:rPr>
      </w:pPr>
    </w:p>
    <w:p w:rsidR="0091423B" w:rsidRDefault="0091423B" w:rsidP="002C0934">
      <w:pPr>
        <w:ind w:firstLine="0"/>
        <w:rPr>
          <w:position w:val="-34"/>
        </w:rPr>
      </w:pPr>
    </w:p>
    <w:p w:rsidR="00D07524" w:rsidRDefault="00D07524" w:rsidP="00D07524">
      <w:pPr>
        <w:ind w:hanging="90"/>
      </w:pPr>
    </w:p>
    <w:p w:rsidR="00D07524" w:rsidRDefault="00D07524" w:rsidP="00D07524">
      <w:pPr>
        <w:ind w:firstLine="0"/>
      </w:pPr>
    </w:p>
    <w:p w:rsidR="00D07524" w:rsidRDefault="00D07524" w:rsidP="00D07524">
      <w:pPr>
        <w:ind w:firstLine="0"/>
      </w:pPr>
    </w:p>
    <w:p w:rsidR="00D07524" w:rsidRDefault="00D07524" w:rsidP="00D07524">
      <w:pPr>
        <w:pStyle w:val="MTDisplayEquation"/>
      </w:pPr>
    </w:p>
    <w:p w:rsidR="00D07524" w:rsidRDefault="00D07524" w:rsidP="00D07524">
      <w:pPr>
        <w:pStyle w:val="MTDisplayEquation"/>
      </w:pPr>
    </w:p>
    <w:p w:rsidR="00442F5B" w:rsidRDefault="00442F5B">
      <w:pPr>
        <w:ind w:firstLine="0"/>
        <w:rPr>
          <w:rFonts w:ascii="Arial" w:hAnsi="Arial" w:cs="Arial"/>
          <w:bCs/>
          <w:sz w:val="28"/>
        </w:rPr>
      </w:pPr>
    </w:p>
    <w:p w:rsidR="001D580A" w:rsidRDefault="00501A58" w:rsidP="000E2E7A">
      <w:pPr>
        <w:pStyle w:val="MTDisplayEquation"/>
      </w:pPr>
      <w:r>
        <w:t xml:space="preserve">Room for Work </w:t>
      </w:r>
    </w:p>
    <w:p w:rsidR="001D580A" w:rsidRDefault="001D580A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1D580A" w:rsidRDefault="001D580A" w:rsidP="001D580A">
      <w:pPr>
        <w:pStyle w:val="MTDisplayEquation"/>
      </w:pPr>
      <w:r>
        <w:lastRenderedPageBreak/>
        <w:t>Problem 2 (2</w:t>
      </w:r>
      <w:r w:rsidR="00210A4D">
        <w:t>5</w:t>
      </w:r>
      <w:r>
        <w:t xml:space="preserve"> pts.) </w:t>
      </w:r>
    </w:p>
    <w:p w:rsidR="001D580A" w:rsidRDefault="001D580A" w:rsidP="001D580A">
      <w:pPr>
        <w:pStyle w:val="MTDisplayEquation"/>
      </w:pPr>
    </w:p>
    <w:p w:rsidR="003B1019" w:rsidRDefault="001D580A" w:rsidP="00465B51">
      <w:pPr>
        <w:pStyle w:val="MTDisplayEquation"/>
        <w:jc w:val="both"/>
        <w:rPr>
          <w:position w:val="-34"/>
        </w:rPr>
      </w:pPr>
      <w:r w:rsidRPr="001D580A">
        <w:rPr>
          <w:rFonts w:ascii="Times New Roman" w:hAnsi="Times New Roman" w:cs="Times New Roman"/>
          <w:sz w:val="24"/>
          <w:szCs w:val="24"/>
        </w:rPr>
        <w:t xml:space="preserve">A circular </w:t>
      </w:r>
      <w:r w:rsidR="00F14928">
        <w:rPr>
          <w:rFonts w:ascii="Times New Roman" w:hAnsi="Times New Roman" w:cs="Times New Roman"/>
          <w:sz w:val="24"/>
          <w:szCs w:val="24"/>
        </w:rPr>
        <w:t xml:space="preserve">ring of uniform </w:t>
      </w:r>
      <w:r w:rsidR="00081E16">
        <w:rPr>
          <w:rFonts w:ascii="Times New Roman" w:hAnsi="Times New Roman" w:cs="Times New Roman"/>
          <w:sz w:val="24"/>
          <w:szCs w:val="24"/>
        </w:rPr>
        <w:t xml:space="preserve">line </w:t>
      </w:r>
      <w:r w:rsidR="00F14928">
        <w:rPr>
          <w:rFonts w:ascii="Times New Roman" w:hAnsi="Times New Roman" w:cs="Times New Roman"/>
          <w:sz w:val="24"/>
          <w:szCs w:val="24"/>
        </w:rPr>
        <w:t>charge density</w:t>
      </w:r>
      <w:r w:rsidRPr="001D580A">
        <w:rPr>
          <w:rFonts w:ascii="Times New Roman" w:hAnsi="Times New Roman" w:cs="Times New Roman"/>
          <w:sz w:val="24"/>
          <w:szCs w:val="24"/>
        </w:rPr>
        <w:t xml:space="preserve"> </w:t>
      </w:r>
      <w:r w:rsidR="00081E16" w:rsidRPr="00081E16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081E16" w:rsidRPr="00081E16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="00081E16" w:rsidRPr="00081E1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81E16">
        <w:rPr>
          <w:rFonts w:ascii="Times New Roman" w:hAnsi="Times New Roman" w:cs="Times New Roman"/>
          <w:sz w:val="24"/>
          <w:szCs w:val="24"/>
        </w:rPr>
        <w:t xml:space="preserve"> </w:t>
      </w:r>
      <w:r w:rsidR="00BD2822">
        <w:rPr>
          <w:rFonts w:ascii="Times New Roman" w:hAnsi="Times New Roman" w:cs="Times New Roman"/>
          <w:sz w:val="24"/>
          <w:szCs w:val="24"/>
        </w:rPr>
        <w:t xml:space="preserve">[C/m] </w:t>
      </w:r>
      <w:r w:rsidR="00081E16">
        <w:rPr>
          <w:rFonts w:ascii="Times New Roman" w:hAnsi="Times New Roman" w:cs="Times New Roman"/>
          <w:sz w:val="24"/>
          <w:szCs w:val="24"/>
        </w:rPr>
        <w:t>with</w:t>
      </w:r>
      <w:r w:rsidRPr="001D580A">
        <w:rPr>
          <w:rFonts w:ascii="Times New Roman" w:hAnsi="Times New Roman" w:cs="Times New Roman"/>
          <w:sz w:val="24"/>
          <w:szCs w:val="24"/>
        </w:rPr>
        <w:t xml:space="preserve"> radius </w:t>
      </w:r>
      <w:r w:rsidRPr="001D580A">
        <w:rPr>
          <w:rFonts w:ascii="Times New Roman" w:hAnsi="Times New Roman" w:cs="Times New Roman"/>
          <w:i/>
          <w:sz w:val="24"/>
          <w:szCs w:val="24"/>
        </w:rPr>
        <w:t>a</w:t>
      </w:r>
      <w:r w:rsidRPr="001D580A">
        <w:rPr>
          <w:rFonts w:ascii="Times New Roman" w:hAnsi="Times New Roman" w:cs="Times New Roman"/>
          <w:sz w:val="24"/>
          <w:szCs w:val="24"/>
        </w:rPr>
        <w:t xml:space="preserve"> lies in the </w:t>
      </w:r>
      <w:r w:rsidRPr="001D580A">
        <w:rPr>
          <w:rFonts w:ascii="Times New Roman" w:hAnsi="Times New Roman" w:cs="Times New Roman"/>
          <w:i/>
          <w:sz w:val="24"/>
          <w:szCs w:val="24"/>
        </w:rPr>
        <w:t>z</w:t>
      </w:r>
      <w:r w:rsidRPr="001D580A">
        <w:rPr>
          <w:rFonts w:ascii="Times New Roman" w:hAnsi="Times New Roman" w:cs="Times New Roman"/>
          <w:sz w:val="24"/>
          <w:szCs w:val="24"/>
        </w:rPr>
        <w:t xml:space="preserve"> = 0 plane as shown below.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14928">
        <w:rPr>
          <w:rFonts w:ascii="Times New Roman" w:hAnsi="Times New Roman" w:cs="Times New Roman"/>
          <w:sz w:val="24"/>
          <w:szCs w:val="24"/>
        </w:rPr>
        <w:t xml:space="preserve">potential at the center of the ring (the origin) is zero volts. </w:t>
      </w:r>
    </w:p>
    <w:p w:rsidR="00B50DFA" w:rsidRDefault="00B50DFA" w:rsidP="000E2E7A">
      <w:pPr>
        <w:pStyle w:val="MTDisplayEquation"/>
        <w:rPr>
          <w:position w:val="-34"/>
        </w:rPr>
      </w:pPr>
    </w:p>
    <w:p w:rsidR="00B50DFA" w:rsidRDefault="00B50DFA" w:rsidP="00465B51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0DFA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 Calculate the potential on the</w:t>
      </w:r>
      <w:r w:rsidR="00F14928">
        <w:rPr>
          <w:rFonts w:ascii="Times New Roman" w:hAnsi="Times New Roman" w:cs="Times New Roman"/>
          <w:sz w:val="24"/>
          <w:szCs w:val="24"/>
        </w:rPr>
        <w:t xml:space="preserve"> positive </w:t>
      </w:r>
      <w:r w:rsidR="00F1492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axis, </w:t>
      </w:r>
      <w:r w:rsidR="00F14928">
        <w:rPr>
          <w:rFonts w:ascii="Times New Roman" w:hAnsi="Times New Roman" w:cs="Times New Roman"/>
          <w:sz w:val="24"/>
          <w:szCs w:val="24"/>
        </w:rPr>
        <w:t>at a point (</w:t>
      </w:r>
      <w:r w:rsidR="00F14928" w:rsidRPr="00F14928">
        <w:rPr>
          <w:rFonts w:ascii="Times New Roman" w:hAnsi="Times New Roman" w:cs="Times New Roman"/>
          <w:i/>
          <w:sz w:val="24"/>
          <w:szCs w:val="24"/>
        </w:rPr>
        <w:t>x</w:t>
      </w:r>
      <w:r w:rsidR="00F14928">
        <w:rPr>
          <w:rFonts w:ascii="Times New Roman" w:hAnsi="Times New Roman" w:cs="Times New Roman"/>
          <w:sz w:val="24"/>
          <w:szCs w:val="24"/>
        </w:rPr>
        <w:t>, 0, 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7198">
        <w:rPr>
          <w:rFonts w:ascii="Times New Roman" w:hAnsi="Times New Roman" w:cs="Times New Roman"/>
          <w:sz w:val="24"/>
          <w:szCs w:val="24"/>
        </w:rPr>
        <w:t>You may leave your answer in the form of an integral.</w:t>
      </w:r>
    </w:p>
    <w:p w:rsidR="00B50DFA" w:rsidRDefault="00B50DFA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50DFA" w:rsidRDefault="00B50DFA" w:rsidP="00465B51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Calculate the electric field vector on the </w:t>
      </w:r>
      <w:r w:rsidR="00F1492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axis</w:t>
      </w:r>
      <w:r w:rsidR="00F14928">
        <w:rPr>
          <w:rFonts w:ascii="Times New Roman" w:hAnsi="Times New Roman" w:cs="Times New Roman"/>
          <w:sz w:val="24"/>
          <w:szCs w:val="24"/>
        </w:rPr>
        <w:t xml:space="preserve"> at </w:t>
      </w:r>
      <w:r w:rsidR="007F6607">
        <w:rPr>
          <w:rFonts w:ascii="Times New Roman" w:hAnsi="Times New Roman" w:cs="Times New Roman"/>
          <w:sz w:val="24"/>
          <w:szCs w:val="24"/>
        </w:rPr>
        <w:t>the</w:t>
      </w:r>
      <w:r w:rsidR="00F14928">
        <w:rPr>
          <w:rFonts w:ascii="Times New Roman" w:hAnsi="Times New Roman" w:cs="Times New Roman"/>
          <w:sz w:val="24"/>
          <w:szCs w:val="24"/>
        </w:rPr>
        <w:t xml:space="preserve"> point (</w:t>
      </w:r>
      <w:r w:rsidR="00F14928" w:rsidRPr="00F14928">
        <w:rPr>
          <w:rFonts w:ascii="Times New Roman" w:hAnsi="Times New Roman" w:cs="Times New Roman"/>
          <w:i/>
          <w:sz w:val="24"/>
          <w:szCs w:val="24"/>
        </w:rPr>
        <w:t>x</w:t>
      </w:r>
      <w:r w:rsidR="00F14928">
        <w:rPr>
          <w:rFonts w:ascii="Times New Roman" w:hAnsi="Times New Roman" w:cs="Times New Roman"/>
          <w:sz w:val="24"/>
          <w:szCs w:val="24"/>
        </w:rPr>
        <w:t>, 0, 0)</w:t>
      </w:r>
      <w:r w:rsidR="006F7198">
        <w:rPr>
          <w:rFonts w:ascii="Times New Roman" w:hAnsi="Times New Roman" w:cs="Times New Roman"/>
          <w:sz w:val="24"/>
          <w:szCs w:val="24"/>
        </w:rPr>
        <w:t xml:space="preserve">, starting from your solution to part (a). You may leave your answer in the form of an integral. </w:t>
      </w: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0E756E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395" style="position:absolute;left:0;text-align:left;margin-left:67.8pt;margin-top:8.65pt;width:341.4pt;height:250.8pt;z-index:251675648" coordorigin="3420,5210" coordsize="6828,50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86" type="#_x0000_t202" style="position:absolute;left:3420;top:9650;width:516;height:576" filled="f" stroked="f">
              <v:textbox style="mso-next-textbox:#_x0000_s13386">
                <w:txbxContent>
                  <w:p w:rsidR="00585DA5" w:rsidRPr="00516064" w:rsidRDefault="00585DA5" w:rsidP="00EC4127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516064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3387" type="#_x0000_t202" style="position:absolute;left:9732;top:8078;width:516;height:576" filled="f" stroked="f">
              <v:textbox style="mso-next-textbox:#_x0000_s13387">
                <w:txbxContent>
                  <w:p w:rsidR="00585DA5" w:rsidRPr="00516064" w:rsidRDefault="00585DA5" w:rsidP="00EC4127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516064"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3388" type="#_x0000_t202" style="position:absolute;left:5832;top:5210;width:516;height:576" filled="f" stroked="f">
              <v:textbox style="mso-next-textbox:#_x0000_s13388">
                <w:txbxContent>
                  <w:p w:rsidR="00585DA5" w:rsidRPr="00516064" w:rsidRDefault="00585DA5" w:rsidP="00EC4127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516064"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oval id="_x0000_s13389" style="position:absolute;left:4644;top:7730;width:2748;height:1152" strokecolor="red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84" type="#_x0000_t32" style="position:absolute;left:6024;top:5834;width:0;height:2472;flip:y" o:connectortype="straight"/>
            <v:shape id="_x0000_s13383" type="#_x0000_t32" style="position:absolute;left:6012;top:8306;width:3588;height:0" o:connectortype="straight"/>
            <v:shape id="_x0000_s13390" type="#_x0000_t32" style="position:absolute;left:6012;top:7802;width:552;height:516;flip:y" o:connectortype="straight">
              <v:stroke endarrow="block"/>
            </v:shape>
            <v:shape id="_x0000_s13391" type="#_x0000_t202" style="position:absolute;left:6396;top:7886;width:516;height:576" filled="f" stroked="f">
              <v:textbox style="mso-next-textbox:#_x0000_s13391">
                <w:txbxContent>
                  <w:p w:rsidR="00585DA5" w:rsidRPr="00516064" w:rsidRDefault="00585DA5" w:rsidP="00EC4127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516064"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3382" type="#_x0000_t32" style="position:absolute;left:3960;top:8318;width:2052;height:1368;flip:x" o:connectortype="straight" strokecolor="black [3213]"/>
            <v:oval id="_x0000_s13392" style="position:absolute;left:4284;top:9350;width:144;height:144" fillcolor="aqua"/>
            <v:shape id="_x0000_s13393" type="#_x0000_t202" style="position:absolute;left:4464;top:9446;width:516;height:576" filled="f" stroked="f">
              <v:textbox style="mso-next-textbox:#_x0000_s13393">
                <w:txbxContent>
                  <w:p w:rsidR="00585DA5" w:rsidRPr="00516064" w:rsidRDefault="00585DA5" w:rsidP="00516064">
                    <w:pPr>
                      <w:ind w:firstLine="0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r w:rsidRPr="00516064">
                      <w:rPr>
                        <w:i/>
                        <w:sz w:val="28"/>
                        <w:szCs w:val="28"/>
                        <w:u w:val="single"/>
                      </w:rPr>
                      <w:t>r</w:t>
                    </w:r>
                  </w:p>
                </w:txbxContent>
              </v:textbox>
            </v:shape>
            <v:shape id="_x0000_s13394" type="#_x0000_t202" style="position:absolute;left:6768;top:8834;width:720;height:576" filled="f" stroked="f">
              <v:textbox style="mso-next-textbox:#_x0000_s13394">
                <w:txbxContent>
                  <w:p w:rsidR="00585DA5" w:rsidRPr="00081E16" w:rsidRDefault="00585DA5" w:rsidP="00081E16">
                    <w:pPr>
                      <w:ind w:firstLine="0"/>
                    </w:pPr>
                    <w:r>
                      <w:rPr>
                        <w:i/>
                        <w:sz w:val="28"/>
                        <w:szCs w:val="28"/>
                      </w:rPr>
                      <w:sym w:font="Symbol" w:char="F072"/>
                    </w:r>
                    <w:r w:rsidRPr="00081E16">
                      <w:rPr>
                        <w:i/>
                        <w:sz w:val="6"/>
                        <w:szCs w:val="6"/>
                      </w:rPr>
                      <w:t xml:space="preserve"> </w:t>
                    </w:r>
                    <w:r w:rsidRPr="00081E16">
                      <w:rPr>
                        <w:i/>
                        <w:sz w:val="28"/>
                        <w:szCs w:val="28"/>
                        <w:vertAlign w:val="subscript"/>
                      </w:rPr>
                      <w:t>l</w:t>
                    </w:r>
                    <w:r w:rsidRPr="00081E16">
                      <w:rPr>
                        <w:sz w:val="28"/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64634B" w:rsidRDefault="0064634B" w:rsidP="0064634B">
      <w:pPr>
        <w:pStyle w:val="MTDisplayEquation"/>
      </w:pPr>
      <w:r>
        <w:lastRenderedPageBreak/>
        <w:t xml:space="preserve">Room for Work </w:t>
      </w: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64634B" w:rsidRDefault="0064634B" w:rsidP="0064634B">
      <w:pPr>
        <w:pStyle w:val="MTDisplayEquation"/>
      </w:pPr>
      <w:r>
        <w:lastRenderedPageBreak/>
        <w:t>Problem 3 (2</w:t>
      </w:r>
      <w:r w:rsidR="00465B51">
        <w:t>5</w:t>
      </w:r>
      <w:r>
        <w:t xml:space="preserve"> pts.) </w:t>
      </w:r>
    </w:p>
    <w:p w:rsidR="0064634B" w:rsidRDefault="0064634B" w:rsidP="0064634B">
      <w:pPr>
        <w:pStyle w:val="MTDisplayEquation"/>
      </w:pPr>
    </w:p>
    <w:p w:rsidR="0064634B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wedge-shaped capacitor is shown below. Assume that we can ignore fringing at the inner </w:t>
      </w:r>
      <w:r w:rsidR="00244CD7">
        <w:rPr>
          <w:rFonts w:ascii="Times New Roman" w:hAnsi="Times New Roman" w:cs="Times New Roman"/>
          <w:sz w:val="24"/>
          <w:szCs w:val="24"/>
        </w:rPr>
        <w:t>edge (</w:t>
      </w:r>
      <w:r w:rsidR="00244CD7" w:rsidRPr="00244CD7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244CD7">
        <w:rPr>
          <w:rFonts w:ascii="Times New Roman" w:hAnsi="Times New Roman" w:cs="Times New Roman"/>
          <w:sz w:val="24"/>
          <w:szCs w:val="24"/>
        </w:rPr>
        <w:t xml:space="preserve"> = </w:t>
      </w:r>
      <w:r w:rsidR="00244CD7" w:rsidRPr="00244CD7">
        <w:rPr>
          <w:rFonts w:ascii="Times New Roman" w:hAnsi="Times New Roman" w:cs="Times New Roman"/>
          <w:i/>
          <w:sz w:val="24"/>
          <w:szCs w:val="24"/>
        </w:rPr>
        <w:t>a</w:t>
      </w:r>
      <w:r w:rsidR="00244C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as well as at the outer edge </w:t>
      </w:r>
      <w:r w:rsidR="00244CD7">
        <w:rPr>
          <w:rFonts w:ascii="Times New Roman" w:hAnsi="Times New Roman" w:cs="Times New Roman"/>
          <w:sz w:val="24"/>
          <w:szCs w:val="24"/>
        </w:rPr>
        <w:t>(</w:t>
      </w:r>
      <w:r w:rsidR="00244CD7" w:rsidRPr="00244CD7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244CD7">
        <w:rPr>
          <w:rFonts w:ascii="Times New Roman" w:hAnsi="Times New Roman" w:cs="Times New Roman"/>
          <w:sz w:val="24"/>
          <w:szCs w:val="24"/>
        </w:rPr>
        <w:t xml:space="preserve"> = </w:t>
      </w:r>
      <w:r w:rsidR="00244CD7">
        <w:rPr>
          <w:rFonts w:ascii="Times New Roman" w:hAnsi="Times New Roman" w:cs="Times New Roman"/>
          <w:i/>
          <w:sz w:val="24"/>
          <w:szCs w:val="24"/>
        </w:rPr>
        <w:t>b</w:t>
      </w:r>
      <w:r w:rsidR="00244C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of the capacitor. (The electric field will thus be purely in the </w:t>
      </w:r>
      <w:r w:rsidRPr="001D3416">
        <w:rPr>
          <w:rFonts w:ascii="Times New Roman" w:hAnsi="Times New Roman" w:cs="Times New Roman"/>
          <w:i/>
          <w:sz w:val="24"/>
          <w:szCs w:val="24"/>
        </w:rPr>
        <w:sym w:font="Symbol" w:char="F066"/>
      </w:r>
      <w:r w:rsidR="004D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direction.) Between the plates is a material with a relative permittivity </w:t>
      </w:r>
      <w:r w:rsidRPr="001D3416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1D3416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capacitance between the two plates</w:t>
      </w:r>
      <w:r w:rsidR="00491DEA">
        <w:rPr>
          <w:rFonts w:ascii="Times New Roman" w:hAnsi="Times New Roman" w:cs="Times New Roman"/>
          <w:sz w:val="24"/>
          <w:szCs w:val="24"/>
        </w:rPr>
        <w:t xml:space="preserve">, assuming a one meter length in the </w:t>
      </w:r>
      <w:r w:rsidR="00491DEA" w:rsidRPr="00491DEA">
        <w:rPr>
          <w:rFonts w:ascii="Times New Roman" w:hAnsi="Times New Roman" w:cs="Times New Roman"/>
          <w:i/>
          <w:sz w:val="24"/>
          <w:szCs w:val="24"/>
        </w:rPr>
        <w:t>z</w:t>
      </w:r>
      <w:r w:rsidR="00491DEA">
        <w:rPr>
          <w:rFonts w:ascii="Times New Roman" w:hAnsi="Times New Roman" w:cs="Times New Roman"/>
          <w:sz w:val="24"/>
          <w:szCs w:val="24"/>
        </w:rPr>
        <w:t xml:space="preserve"> direction.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75" w:rsidRDefault="00F64675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0E756E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0E756E">
        <w:rPr>
          <w:noProof/>
          <w:position w:val="-34"/>
        </w:rPr>
        <w:pict>
          <v:group id="_x0000_s13650" style="position:absolute;left:0;text-align:left;margin-left:5.4pt;margin-top:0;width:435.6pt;height:153.9pt;z-index:251846656" coordorigin="1428,4302" coordsize="8712,3078">
            <v:shape id="_x0000_s13396" type="#_x0000_t32" style="position:absolute;left:3012;top:6168;width:5580;height:0" o:connectortype="straight" o:regroupid="37" strokecolor="#ffc000" strokeweight="3pt"/>
            <v:shape id="_x0000_s13397" type="#_x0000_t32" style="position:absolute;left:2964;top:4321;width:5208;height:1451;flip:y" o:connectortype="straight" o:regroupid="37" strokecolor="#ffc000" strokeweight="3pt"/>
            <v:shape id="_x0000_s13398" type="#_x0000_t32" style="position:absolute;left:1584;top:6168;width:1356;height:1;flip:x" o:connectortype="straight" o:regroupid="37">
              <v:stroke dashstyle="dash"/>
            </v:shape>
            <v:shape id="_x0000_s13399" type="#_x0000_t32" style="position:absolute;left:1608;top:5784;width:1284;height:349;flip:x" o:connectortype="straight" o:regroupid="37">
              <v:stroke dashstyle="dash"/>
            </v:shape>
            <v:shape id="_x0000_s13400" type="#_x0000_t32" style="position:absolute;left:8832;top:6180;width:684;height:0" o:connectortype="straight" o:regroupid="37">
              <v:stroke endarrow="block"/>
            </v:shape>
            <v:shape id="_x0000_s13401" type="#_x0000_t32" style="position:absolute;left:1260;top:5580;width:684;height:0;rotation:-90" o:connectortype="straight" o:regroupid="37">
              <v:stroke endarrow="block"/>
            </v:shape>
            <v:shape id="_x0000_s13402" type="#_x0000_t202" style="position:absolute;left:9684;top:5940;width:456;height:408" o:regroupid="37" stroked="f">
              <v:textbox>
                <w:txbxContent>
                  <w:p w:rsidR="00585DA5" w:rsidRPr="00D40D2E" w:rsidRDefault="00585DA5" w:rsidP="00D40D2E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D40D2E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3403" type="#_x0000_t202" style="position:absolute;left:1428;top:4608;width:624;height:600" o:regroupid="37" stroked="f">
              <v:textbox>
                <w:txbxContent>
                  <w:p w:rsidR="00585DA5" w:rsidRPr="00D40D2E" w:rsidRDefault="00585DA5" w:rsidP="00D40D2E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3405" type="#_x0000_t75" style="position:absolute;left:5304;top:6270;width:950;height:459" o:regroupid="37">
              <v:imagedata r:id="rId195" o:title=""/>
            </v:shape>
            <v:shape id="_x0000_s13406" type="#_x0000_t75" style="position:absolute;left:4980;top:4302;width:1065;height:516" o:regroupid="37">
              <v:imagedata r:id="rId196" o:title=""/>
            </v:shape>
            <v:shape id="_x0000_s13407" style="position:absolute;left:2940;top:4392;width:5568;height:1704" coordsize="5568,1704" o:regroupid="37" path="m,1440l5220,r348,1704l36,1704,,1440xe" fillcolor="#d8d8d8 [2732]" stroked="f">
              <v:path arrowok="t"/>
            </v:shape>
            <v:shape id="_x0000_s13404" type="#_x0000_t75" style="position:absolute;left:6744;top:5118;width:432;height:516" o:regroupid="37">
              <v:imagedata r:id="rId197" o:title=""/>
            </v:shape>
            <v:shape id="_x0000_s13408" type="#_x0000_t32" style="position:absolute;left:1632;top:6372;width:1416;height:0" o:connectortype="straight" o:regroupid="37">
              <v:stroke startarrow="block" endarrow="block"/>
            </v:shape>
            <v:shape id="_x0000_s13409" type="#_x0000_t32" style="position:absolute;left:1596;top:6888;width:6936;height:1" o:connectortype="straight" o:regroupid="37">
              <v:stroke startarrow="block" endarrow="block"/>
            </v:shape>
            <v:shape id="_x0000_s13410" type="#_x0000_t202" style="position:absolute;left:4872;top:6972;width:456;height:408" o:regroupid="37" stroked="f">
              <v:textbox>
                <w:txbxContent>
                  <w:p w:rsidR="00585DA5" w:rsidRPr="00D40D2E" w:rsidRDefault="00585DA5" w:rsidP="00F26D38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3411" type="#_x0000_t202" style="position:absolute;left:2088;top:6396;width:456;height:408" o:regroupid="37" stroked="f">
              <v:textbox>
                <w:txbxContent>
                  <w:p w:rsidR="00585DA5" w:rsidRPr="00D40D2E" w:rsidRDefault="00585DA5" w:rsidP="00F26D38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3648" type="#_x0000_t75" style="position:absolute;left:3834;top:5553;width:432;height:516">
              <v:imagedata r:id="rId198" o:title=""/>
            </v:shape>
            <v:shape id="_x0000_s13649" style="position:absolute;left:3570;top:5640;width:205;height:510" coordsize="205,510" path="m,c51,40,103,80,135,135v32,55,50,133,60,195c205,392,200,451,195,510e" filled="f">
              <v:path arrowok="t"/>
            </v:shape>
          </v:group>
          <o:OLEObject Type="Embed" ProgID="Equation.DSMT4" ShapeID="_x0000_s13405" DrawAspect="Content" ObjectID="_1416368814" r:id="rId199"/>
          <o:OLEObject Type="Embed" ProgID="Equation.DSMT4" ShapeID="_x0000_s13406" DrawAspect="Content" ObjectID="_1416368815" r:id="rId200"/>
          <o:OLEObject Type="Embed" ProgID="Equation.DSMT4" ShapeID="_x0000_s13404" DrawAspect="Content" ObjectID="_1416368816" r:id="rId201"/>
          <o:OLEObject Type="Embed" ProgID="Equation.DSMT4" ShapeID="_x0000_s13648" DrawAspect="Content" ObjectID="_1416368817" r:id="rId202"/>
        </w:pict>
      </w: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F64675" w:rsidRDefault="00F64675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F64675" w:rsidRDefault="00F64675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F64675" w:rsidRDefault="00F64675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C149D7" w:rsidRDefault="00C149D7">
      <w:pPr>
        <w:ind w:firstLine="0"/>
        <w:rPr>
          <w:rFonts w:ascii="Arial" w:hAnsi="Arial" w:cs="Arial"/>
          <w:bCs/>
          <w:position w:val="-34"/>
          <w:sz w:val="28"/>
        </w:rPr>
      </w:pPr>
      <w:r>
        <w:rPr>
          <w:position w:val="-34"/>
        </w:rPr>
        <w:br w:type="page"/>
      </w:r>
    </w:p>
    <w:p w:rsidR="00C149D7" w:rsidRDefault="00C149D7" w:rsidP="00C149D7">
      <w:pPr>
        <w:pStyle w:val="MTDisplayEquation"/>
      </w:pPr>
      <w:r>
        <w:lastRenderedPageBreak/>
        <w:t xml:space="preserve">Room for Work </w:t>
      </w:r>
    </w:p>
    <w:p w:rsidR="00C149D7" w:rsidRDefault="00C149D7">
      <w:pPr>
        <w:ind w:firstLine="0"/>
        <w:rPr>
          <w:rFonts w:ascii="Arial" w:hAnsi="Arial" w:cs="Arial"/>
          <w:bCs/>
          <w:position w:val="-34"/>
          <w:sz w:val="28"/>
        </w:rPr>
      </w:pPr>
      <w:r>
        <w:rPr>
          <w:position w:val="-34"/>
        </w:rPr>
        <w:br w:type="page"/>
      </w:r>
    </w:p>
    <w:p w:rsidR="00C149D7" w:rsidRDefault="00C149D7" w:rsidP="00C149D7">
      <w:pPr>
        <w:pStyle w:val="MTDisplayEquation"/>
      </w:pPr>
      <w:r>
        <w:lastRenderedPageBreak/>
        <w:t>Problem 4 (2</w:t>
      </w:r>
      <w:r w:rsidR="00465B51">
        <w:t>5</w:t>
      </w:r>
      <w:r>
        <w:t xml:space="preserve"> pts.) </w:t>
      </w:r>
    </w:p>
    <w:p w:rsidR="00C149D7" w:rsidRDefault="00C149D7" w:rsidP="00C149D7">
      <w:pPr>
        <w:pStyle w:val="MTDisplayEquation"/>
      </w:pPr>
    </w:p>
    <w:p w:rsidR="00BB1641" w:rsidRDefault="00C149D7" w:rsidP="00465B51">
      <w:pPr>
        <w:ind w:firstLine="0"/>
        <w:jc w:val="both"/>
        <w:rPr>
          <w:szCs w:val="24"/>
        </w:rPr>
      </w:pPr>
      <w:r>
        <w:rPr>
          <w:szCs w:val="24"/>
        </w:rPr>
        <w:t xml:space="preserve">A </w:t>
      </w:r>
      <w:r w:rsidR="006072F0">
        <w:rPr>
          <w:szCs w:val="24"/>
        </w:rPr>
        <w:t xml:space="preserve">60 Hz </w:t>
      </w:r>
      <w:r w:rsidR="00BB1641">
        <w:rPr>
          <w:szCs w:val="24"/>
        </w:rPr>
        <w:t xml:space="preserve">power line </w:t>
      </w:r>
      <w:r w:rsidR="00D9563D">
        <w:rPr>
          <w:szCs w:val="24"/>
        </w:rPr>
        <w:t xml:space="preserve">is </w:t>
      </w:r>
      <w:r w:rsidR="00BB1641">
        <w:rPr>
          <w:szCs w:val="24"/>
        </w:rPr>
        <w:t xml:space="preserve">over the earth </w:t>
      </w:r>
      <w:r w:rsidR="00D9563D">
        <w:rPr>
          <w:szCs w:val="24"/>
        </w:rPr>
        <w:t xml:space="preserve">at a height </w:t>
      </w:r>
      <w:r w:rsidR="00D9563D" w:rsidRPr="00D9563D">
        <w:rPr>
          <w:i/>
          <w:szCs w:val="24"/>
        </w:rPr>
        <w:t>h</w:t>
      </w:r>
      <w:r w:rsidR="00D9563D">
        <w:rPr>
          <w:szCs w:val="24"/>
        </w:rPr>
        <w:t xml:space="preserve"> above the earth </w:t>
      </w:r>
      <w:r w:rsidR="00491DEA">
        <w:rPr>
          <w:szCs w:val="24"/>
        </w:rPr>
        <w:t>a</w:t>
      </w:r>
      <w:r w:rsidR="00BB1641">
        <w:rPr>
          <w:szCs w:val="24"/>
        </w:rPr>
        <w:t>s shown below</w:t>
      </w:r>
      <w:r w:rsidR="00491DEA">
        <w:rPr>
          <w:szCs w:val="24"/>
        </w:rPr>
        <w:t xml:space="preserve"> (the height is measured from the center of the wire)</w:t>
      </w:r>
      <w:r w:rsidR="00BB1641">
        <w:rPr>
          <w:szCs w:val="24"/>
        </w:rPr>
        <w:t xml:space="preserve">. </w:t>
      </w:r>
      <w:r w:rsidR="00D9563D">
        <w:rPr>
          <w:szCs w:val="24"/>
        </w:rPr>
        <w:t xml:space="preserve">The </w:t>
      </w:r>
      <w:r w:rsidR="0018130F">
        <w:rPr>
          <w:szCs w:val="24"/>
        </w:rPr>
        <w:t xml:space="preserve">radius of </w:t>
      </w:r>
      <w:r w:rsidR="00D9563D">
        <w:rPr>
          <w:szCs w:val="24"/>
        </w:rPr>
        <w:t xml:space="preserve">the wire is </w:t>
      </w:r>
      <w:r w:rsidR="0018130F" w:rsidRPr="0018130F">
        <w:rPr>
          <w:i/>
          <w:szCs w:val="24"/>
        </w:rPr>
        <w:t>a</w:t>
      </w:r>
      <w:r w:rsidR="0018130F">
        <w:rPr>
          <w:szCs w:val="24"/>
        </w:rPr>
        <w:t xml:space="preserve">. </w:t>
      </w:r>
      <w:r w:rsidR="00BB1641">
        <w:rPr>
          <w:szCs w:val="24"/>
        </w:rPr>
        <w:t xml:space="preserve">The voltages of the </w:t>
      </w:r>
      <w:r w:rsidR="00D9563D">
        <w:rPr>
          <w:szCs w:val="24"/>
        </w:rPr>
        <w:t>wire with respect to the earth is</w:t>
      </w:r>
    </w:p>
    <w:p w:rsidR="006072F0" w:rsidRDefault="006072F0">
      <w:pPr>
        <w:ind w:firstLine="0"/>
        <w:rPr>
          <w:szCs w:val="24"/>
        </w:rPr>
      </w:pPr>
    </w:p>
    <w:p w:rsidR="00BB1641" w:rsidRDefault="00D9563D">
      <w:pPr>
        <w:ind w:firstLine="0"/>
        <w:rPr>
          <w:position w:val="-34"/>
        </w:rPr>
      </w:pPr>
      <w:r w:rsidRPr="006072F0">
        <w:rPr>
          <w:position w:val="-14"/>
        </w:rPr>
        <w:object w:dxaOrig="1800" w:dyaOrig="400">
          <v:shape id="_x0000_i1110" type="#_x0000_t75" style="width:90pt;height:19.8pt" o:ole="">
            <v:imagedata r:id="rId203" o:title=""/>
          </v:shape>
          <o:OLEObject Type="Embed" ProgID="Equation.DSMT4" ShapeID="_x0000_i1110" DrawAspect="Content" ObjectID="_1416368803" r:id="rId204"/>
        </w:object>
      </w:r>
    </w:p>
    <w:p w:rsidR="00D9563D" w:rsidRDefault="00D9563D">
      <w:pPr>
        <w:ind w:firstLine="0"/>
        <w:rPr>
          <w:szCs w:val="24"/>
        </w:rPr>
      </w:pPr>
    </w:p>
    <w:p w:rsidR="00BB1641" w:rsidRDefault="006072F0">
      <w:pPr>
        <w:ind w:firstLine="0"/>
        <w:rPr>
          <w:szCs w:val="24"/>
        </w:rPr>
      </w:pPr>
      <w:r>
        <w:rPr>
          <w:szCs w:val="24"/>
        </w:rPr>
        <w:t xml:space="preserve">where </w:t>
      </w:r>
      <w:r w:rsidRPr="006072F0">
        <w:rPr>
          <w:i/>
          <w:szCs w:val="24"/>
        </w:rPr>
        <w:sym w:font="Symbol" w:char="F077"/>
      </w:r>
      <w:r>
        <w:rPr>
          <w:szCs w:val="24"/>
        </w:rPr>
        <w:t xml:space="preserve"> = 2</w:t>
      </w:r>
      <w:r w:rsidRPr="006072F0">
        <w:rPr>
          <w:i/>
          <w:szCs w:val="24"/>
        </w:rPr>
        <w:sym w:font="Symbol" w:char="F070"/>
      </w:r>
      <w:r w:rsidR="009947D0" w:rsidRPr="009947D0">
        <w:rPr>
          <w:i/>
          <w:sz w:val="12"/>
          <w:szCs w:val="12"/>
        </w:rPr>
        <w:t xml:space="preserve"> </w:t>
      </w:r>
      <w:r w:rsidRPr="006072F0">
        <w:rPr>
          <w:i/>
          <w:szCs w:val="24"/>
        </w:rPr>
        <w:t>f</w:t>
      </w:r>
      <w:r w:rsidR="0007560D">
        <w:rPr>
          <w:szCs w:val="24"/>
        </w:rPr>
        <w:t xml:space="preserve"> </w:t>
      </w:r>
      <w:r>
        <w:rPr>
          <w:szCs w:val="24"/>
        </w:rPr>
        <w:t xml:space="preserve">and </w:t>
      </w:r>
      <w:r w:rsidRPr="006072F0">
        <w:rPr>
          <w:i/>
          <w:szCs w:val="24"/>
        </w:rPr>
        <w:t>f</w:t>
      </w:r>
      <w:r>
        <w:rPr>
          <w:szCs w:val="24"/>
        </w:rPr>
        <w:t xml:space="preserve"> = 60 [Hz]. </w:t>
      </w:r>
    </w:p>
    <w:p w:rsidR="006072F0" w:rsidRDefault="006072F0">
      <w:pPr>
        <w:ind w:firstLine="0"/>
        <w:rPr>
          <w:szCs w:val="24"/>
        </w:rPr>
      </w:pPr>
    </w:p>
    <w:p w:rsidR="00EB3595" w:rsidRDefault="006072F0" w:rsidP="00462E78">
      <w:pPr>
        <w:ind w:firstLine="0"/>
        <w:jc w:val="both"/>
        <w:rPr>
          <w:szCs w:val="24"/>
        </w:rPr>
      </w:pPr>
      <w:r>
        <w:rPr>
          <w:szCs w:val="24"/>
        </w:rPr>
        <w:t xml:space="preserve">Assume that the frequency is low enough so that electrostatics may be used. This means that at any instance of time, the </w:t>
      </w:r>
      <w:r w:rsidR="00462E78">
        <w:rPr>
          <w:szCs w:val="24"/>
        </w:rPr>
        <w:t>voltage</w:t>
      </w:r>
      <w:r w:rsidR="00D9563D">
        <w:rPr>
          <w:szCs w:val="24"/>
        </w:rPr>
        <w:t xml:space="preserve"> on the wire</w:t>
      </w:r>
      <w:r w:rsidR="00462E78">
        <w:rPr>
          <w:szCs w:val="24"/>
        </w:rPr>
        <w:t xml:space="preserve"> may be assumed to be constant for the purposes of calculating the field</w:t>
      </w:r>
      <w:r w:rsidR="00D9563D">
        <w:rPr>
          <w:szCs w:val="24"/>
        </w:rPr>
        <w:t xml:space="preserve"> from the wire</w:t>
      </w:r>
      <w:r w:rsidR="00462E78">
        <w:rPr>
          <w:szCs w:val="24"/>
        </w:rPr>
        <w:t>.</w:t>
      </w:r>
      <w:r>
        <w:rPr>
          <w:szCs w:val="24"/>
        </w:rPr>
        <w:t xml:space="preserve"> </w:t>
      </w:r>
      <w:r w:rsidR="00EB3595">
        <w:rPr>
          <w:szCs w:val="24"/>
        </w:rPr>
        <w:t>Assume that at this low frequency the earth can be modeled as a perfect electric conductor</w:t>
      </w:r>
      <w:r w:rsidR="003E03BE">
        <w:rPr>
          <w:szCs w:val="24"/>
        </w:rPr>
        <w:t>, which is at zero volts</w:t>
      </w:r>
      <w:r w:rsidR="00EB3595">
        <w:rPr>
          <w:szCs w:val="24"/>
        </w:rPr>
        <w:t xml:space="preserve">. </w:t>
      </w:r>
      <w:r w:rsidR="00B65AA0">
        <w:rPr>
          <w:szCs w:val="24"/>
        </w:rPr>
        <w:t>A</w:t>
      </w:r>
      <w:r w:rsidR="00EB3595">
        <w:rPr>
          <w:szCs w:val="24"/>
        </w:rPr>
        <w:t>ssume that the effects of the tower and supporting structure can be neglect</w:t>
      </w:r>
      <w:r w:rsidR="00B65AA0">
        <w:rPr>
          <w:szCs w:val="24"/>
        </w:rPr>
        <w:t xml:space="preserve">ed. </w:t>
      </w:r>
    </w:p>
    <w:p w:rsidR="006072F0" w:rsidRDefault="006072F0">
      <w:pPr>
        <w:ind w:firstLine="0"/>
        <w:rPr>
          <w:szCs w:val="24"/>
        </w:rPr>
      </w:pPr>
    </w:p>
    <w:p w:rsidR="006072F0" w:rsidRDefault="0007560D">
      <w:pPr>
        <w:ind w:firstLine="0"/>
        <w:rPr>
          <w:szCs w:val="24"/>
        </w:rPr>
      </w:pPr>
      <w:r>
        <w:rPr>
          <w:szCs w:val="24"/>
        </w:rPr>
        <w:t xml:space="preserve">Calculate the electric field vector </w:t>
      </w:r>
      <w:r w:rsidR="00462E78">
        <w:rPr>
          <w:szCs w:val="24"/>
        </w:rPr>
        <w:t xml:space="preserve">as a function of time </w:t>
      </w:r>
      <w:r>
        <w:rPr>
          <w:szCs w:val="24"/>
        </w:rPr>
        <w:t xml:space="preserve">at a point </w:t>
      </w:r>
      <w:r w:rsidR="00465B51">
        <w:rPr>
          <w:szCs w:val="24"/>
        </w:rPr>
        <w:t xml:space="preserve">that is </w:t>
      </w:r>
      <w:r>
        <w:rPr>
          <w:szCs w:val="24"/>
        </w:rPr>
        <w:t xml:space="preserve">on the surface of the earth </w:t>
      </w:r>
      <w:r w:rsidR="00EB3595">
        <w:rPr>
          <w:szCs w:val="24"/>
        </w:rPr>
        <w:t>(</w:t>
      </w:r>
      <w:r w:rsidR="00EB3595" w:rsidRPr="00EB3595">
        <w:rPr>
          <w:i/>
          <w:szCs w:val="24"/>
        </w:rPr>
        <w:t>z</w:t>
      </w:r>
      <w:r w:rsidR="00EB3595">
        <w:rPr>
          <w:szCs w:val="24"/>
        </w:rPr>
        <w:t xml:space="preserve">  = 0) </w:t>
      </w:r>
      <w:r w:rsidR="00465B51">
        <w:rPr>
          <w:szCs w:val="24"/>
        </w:rPr>
        <w:t xml:space="preserve">at </w:t>
      </w:r>
      <w:r w:rsidR="00465B51" w:rsidRPr="00465B51">
        <w:rPr>
          <w:i/>
          <w:szCs w:val="24"/>
        </w:rPr>
        <w:t>x</w:t>
      </w:r>
      <w:r w:rsidR="00465B51">
        <w:rPr>
          <w:szCs w:val="24"/>
        </w:rPr>
        <w:t xml:space="preserve"> = </w:t>
      </w:r>
      <w:r w:rsidR="00D9563D" w:rsidRPr="00D9563D">
        <w:rPr>
          <w:i/>
          <w:szCs w:val="24"/>
        </w:rPr>
        <w:t>x</w:t>
      </w:r>
      <w:r w:rsidR="00D9563D" w:rsidRPr="00D9563D">
        <w:rPr>
          <w:szCs w:val="24"/>
          <w:vertAlign w:val="subscript"/>
        </w:rPr>
        <w:t>0</w:t>
      </w:r>
      <w:r>
        <w:rPr>
          <w:szCs w:val="24"/>
        </w:rPr>
        <w:t>.</w:t>
      </w:r>
    </w:p>
    <w:p w:rsidR="00C149D7" w:rsidRDefault="000E756E">
      <w:pPr>
        <w:ind w:firstLine="0"/>
        <w:rPr>
          <w:position w:val="-34"/>
        </w:rPr>
      </w:pPr>
      <w:r>
        <w:rPr>
          <w:noProof/>
          <w:position w:val="-34"/>
        </w:rPr>
        <w:pict>
          <v:group id="_x0000_s13651" style="position:absolute;margin-left:-2.4pt;margin-top:36.6pt;width:492pt;height:219.55pt;z-index:251866112" coordorigin="1392,7370" coordsize="9840,4391">
            <v:shape id="_x0000_s13560" type="#_x0000_t202" style="position:absolute;left:6928;top:7765;width:1936;height:417" stroked="f">
              <v:textbox>
                <w:txbxContent>
                  <w:p w:rsidR="00585DA5" w:rsidRPr="00D9563D" w:rsidRDefault="00585DA5" w:rsidP="00D9563D">
                    <w:pPr>
                      <w:ind w:firstLine="0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D9563D">
                      <w:rPr>
                        <w:rFonts w:ascii="Arial" w:hAnsi="Arial" w:cs="Arial"/>
                        <w:szCs w:val="24"/>
                      </w:rPr>
                      <w:t>Power line</w:t>
                    </w:r>
                  </w:p>
                </w:txbxContent>
              </v:textbox>
            </v:shape>
            <v:shape id="_x0000_s13434" type="#_x0000_t32" style="position:absolute;left:9951;top:9549;width:644;height:0" o:connectortype="straight" o:regroupid="38">
              <v:stroke endarrow="block"/>
            </v:shape>
            <v:shape id="_x0000_s13436" type="#_x0000_t202" style="position:absolute;left:6592;top:8590;width:550;height:418" o:regroupid="38" stroked="f">
              <v:textbox style="mso-next-textbox:#_x0000_s13436">
                <w:txbxContent>
                  <w:p w:rsidR="00585DA5" w:rsidRPr="00D40D2E" w:rsidRDefault="00585DA5" w:rsidP="0007275D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rect id="_x0000_s13446" style="position:absolute;left:1392;top:9539;width:8491;height:2222" o:regroupid="38">
              <v:fill r:id="rId205" o:title="Cork" type="tile"/>
            </v:rect>
            <v:shape id="_x0000_s13447" type="#_x0000_t32" style="position:absolute;left:4689;top:7496;width:486;height:2043;flip:x" o:connectortype="straight" o:regroupid="38"/>
            <v:shape id="_x0000_s13448" type="#_x0000_t32" style="position:absolute;left:5547;top:7506;width:486;height:2043;flip:x y" o:connectortype="straight" o:regroupid="38"/>
            <v:shape id="_x0000_s13449" type="#_x0000_t32" style="position:absolute;left:5175;top:7496;width:372;height:0" o:connectortype="straight" o:regroupid="38"/>
            <v:shape id="_x0000_s13450" type="#_x0000_t32" style="position:absolute;left:4667;top:8780;width:1174;height:769;flip:y" o:connectortype="straight" o:regroupid="38"/>
            <v:shape id="_x0000_s13451" type="#_x0000_t32" style="position:absolute;left:5039;top:8138;width:825;height:642;flip:x y" o:connectortype="straight" o:regroupid="38"/>
            <v:shape id="_x0000_s13452" type="#_x0000_t32" style="position:absolute;left:5017;top:7506;width:530;height:642;flip:y" o:connectortype="straight" o:regroupid="38"/>
            <v:shape id="_x0000_s13453" type="#_x0000_t32" style="position:absolute;left:4859;top:8812;width:1185;height:748;flip:x y" o:connectortype="straight" o:regroupid="38"/>
            <v:shape id="_x0000_s13454" type="#_x0000_t32" style="position:absolute;left:4847;top:8127;width:858;height:685;flip:y" o:connectortype="straight" o:regroupid="38"/>
            <v:shape id="_x0000_s13455" type="#_x0000_t32" style="position:absolute;left:5163;top:7496;width:531;height:642;flip:x y" o:connectortype="straight" o:regroupid="38"/>
            <v:rect id="_x0000_s13456" style="position:absolute;left:5175;top:7370;width:1592;height:126" o:regroupid="38"/>
            <v:shape id="_x0000_s13460" type="#_x0000_t32" style="position:absolute;left:6768;top:7443;width:2;height:381;flip:x y" o:connectortype="straight" o:regroupid="38"/>
            <v:oval id="_x0000_s13457" style="position:absolute;left:6699;top:7769;width:135;height:126" o:regroupid="38" fillcolor="#ffc000"/>
            <v:shape id="_x0000_s13461" type="#_x0000_t32" style="position:absolute;left:6768;top:9096;width:0;height:358;flip:y" o:connectortype="straight" o:regroupid="38">
              <v:stroke endarrow="block"/>
            </v:shape>
            <v:shape id="_x0000_s13463" type="#_x0000_t202" style="position:absolute;left:7264;top:10255;width:1228;height:417" o:regroupid="38" stroked="f">
              <v:textbox>
                <w:txbxContent>
                  <w:p w:rsidR="00585DA5" w:rsidRPr="002C62D7" w:rsidRDefault="00585DA5" w:rsidP="002C62D7">
                    <w:pPr>
                      <w:ind w:firstLine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C62D7">
                      <w:rPr>
                        <w:rFonts w:ascii="Arial" w:hAnsi="Arial" w:cs="Arial"/>
                        <w:sz w:val="28"/>
                        <w:szCs w:val="28"/>
                      </w:rPr>
                      <w:t>Earth</w:t>
                    </w:r>
                  </w:p>
                </w:txbxContent>
              </v:textbox>
            </v:shape>
            <v:shape id="_x0000_s13465" type="#_x0000_t202" style="position:absolute;left:10674;top:9306;width:558;height:428" o:regroupid="38" stroked="f">
              <v:textbox>
                <w:txbxContent>
                  <w:p w:rsidR="00585DA5" w:rsidRPr="00D40D2E" w:rsidRDefault="00585DA5" w:rsidP="002C62D7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v:group>
        </w:pict>
      </w:r>
      <w:r w:rsidR="00C149D7">
        <w:rPr>
          <w:position w:val="-34"/>
        </w:rPr>
        <w:br w:type="page"/>
      </w:r>
    </w:p>
    <w:p w:rsidR="0007275D" w:rsidRDefault="0007275D">
      <w:pPr>
        <w:ind w:firstLine="0"/>
        <w:rPr>
          <w:position w:val="-34"/>
        </w:rPr>
      </w:pPr>
    </w:p>
    <w:p w:rsidR="0007275D" w:rsidRDefault="0007275D">
      <w:pPr>
        <w:ind w:firstLine="0"/>
        <w:rPr>
          <w:rFonts w:ascii="Arial" w:hAnsi="Arial" w:cs="Arial"/>
          <w:bCs/>
          <w:position w:val="-34"/>
          <w:sz w:val="28"/>
        </w:rPr>
      </w:pPr>
    </w:p>
    <w:p w:rsidR="00C149D7" w:rsidRDefault="00C149D7" w:rsidP="00C149D7">
      <w:pPr>
        <w:pStyle w:val="MTDisplayEquation"/>
      </w:pPr>
      <w:r>
        <w:t xml:space="preserve">Room for Work </w:t>
      </w:r>
    </w:p>
    <w:p w:rsidR="001D3416" w:rsidRDefault="001D3416" w:rsidP="001D3416">
      <w:pPr>
        <w:pStyle w:val="MTDisplayEquation"/>
        <w:jc w:val="both"/>
        <w:rPr>
          <w:position w:val="-34"/>
        </w:rPr>
      </w:pPr>
    </w:p>
    <w:p w:rsidR="0064634B" w:rsidRPr="00B50DFA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64634B" w:rsidRPr="00B50DFA" w:rsidSect="001F1460">
      <w:footerReference w:type="even" r:id="rId206"/>
      <w:footerReference w:type="default" r:id="rId20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ED" w:rsidRDefault="00B861ED">
      <w:r>
        <w:separator/>
      </w:r>
    </w:p>
  </w:endnote>
  <w:endnote w:type="continuationSeparator" w:id="0">
    <w:p w:rsidR="00B861ED" w:rsidRDefault="00B8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A5" w:rsidRDefault="000E75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5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DA5" w:rsidRDefault="00585D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A5" w:rsidRDefault="000E75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5D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A4D">
      <w:rPr>
        <w:rStyle w:val="PageNumber"/>
        <w:noProof/>
      </w:rPr>
      <w:t>13</w:t>
    </w:r>
    <w:r>
      <w:rPr>
        <w:rStyle w:val="PageNumber"/>
      </w:rPr>
      <w:fldChar w:fldCharType="end"/>
    </w:r>
  </w:p>
  <w:p w:rsidR="00585DA5" w:rsidRDefault="00585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ED" w:rsidRDefault="00B861ED">
      <w:r>
        <w:separator/>
      </w:r>
    </w:p>
  </w:footnote>
  <w:footnote w:type="continuationSeparator" w:id="0">
    <w:p w:rsidR="00B861ED" w:rsidRDefault="00B86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 fillcolor="white">
      <v:fill color="white"/>
      <o:colormru v:ext="edit" colors="#fc0,#00c,aqua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681B"/>
    <w:rsid w:val="00034EC3"/>
    <w:rsid w:val="000353B2"/>
    <w:rsid w:val="00040AA1"/>
    <w:rsid w:val="000411D6"/>
    <w:rsid w:val="000515AE"/>
    <w:rsid w:val="00062756"/>
    <w:rsid w:val="0006465E"/>
    <w:rsid w:val="00066575"/>
    <w:rsid w:val="00066D27"/>
    <w:rsid w:val="000673FF"/>
    <w:rsid w:val="00071138"/>
    <w:rsid w:val="0007275D"/>
    <w:rsid w:val="0007560D"/>
    <w:rsid w:val="00081E16"/>
    <w:rsid w:val="0008673E"/>
    <w:rsid w:val="000A10ED"/>
    <w:rsid w:val="000B0EA6"/>
    <w:rsid w:val="000B3EEE"/>
    <w:rsid w:val="000B6F85"/>
    <w:rsid w:val="000C09C4"/>
    <w:rsid w:val="000D70AD"/>
    <w:rsid w:val="000E2271"/>
    <w:rsid w:val="000E2E7A"/>
    <w:rsid w:val="000E6B51"/>
    <w:rsid w:val="000E756E"/>
    <w:rsid w:val="000E7F8C"/>
    <w:rsid w:val="000F06B4"/>
    <w:rsid w:val="000F16AE"/>
    <w:rsid w:val="00110047"/>
    <w:rsid w:val="00113873"/>
    <w:rsid w:val="00136A72"/>
    <w:rsid w:val="0014024B"/>
    <w:rsid w:val="001406EC"/>
    <w:rsid w:val="0014391F"/>
    <w:rsid w:val="00156373"/>
    <w:rsid w:val="00167F8C"/>
    <w:rsid w:val="0017728E"/>
    <w:rsid w:val="00177B17"/>
    <w:rsid w:val="0018111F"/>
    <w:rsid w:val="0018130F"/>
    <w:rsid w:val="0018399E"/>
    <w:rsid w:val="00192701"/>
    <w:rsid w:val="001944C6"/>
    <w:rsid w:val="001A32C4"/>
    <w:rsid w:val="001A4C90"/>
    <w:rsid w:val="001A5623"/>
    <w:rsid w:val="001B715B"/>
    <w:rsid w:val="001D2077"/>
    <w:rsid w:val="001D3416"/>
    <w:rsid w:val="001D580A"/>
    <w:rsid w:val="001E7FE8"/>
    <w:rsid w:val="001F1460"/>
    <w:rsid w:val="001F2AED"/>
    <w:rsid w:val="00205416"/>
    <w:rsid w:val="00210A4D"/>
    <w:rsid w:val="00221420"/>
    <w:rsid w:val="00224101"/>
    <w:rsid w:val="00241F4E"/>
    <w:rsid w:val="00244CD7"/>
    <w:rsid w:val="002721EB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C0934"/>
    <w:rsid w:val="002C62D7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336A"/>
    <w:rsid w:val="002E6FBB"/>
    <w:rsid w:val="00304710"/>
    <w:rsid w:val="003061DF"/>
    <w:rsid w:val="0032267E"/>
    <w:rsid w:val="00332C79"/>
    <w:rsid w:val="00334E5F"/>
    <w:rsid w:val="00336E8C"/>
    <w:rsid w:val="00343385"/>
    <w:rsid w:val="003448E1"/>
    <w:rsid w:val="003521D5"/>
    <w:rsid w:val="003632C8"/>
    <w:rsid w:val="00372957"/>
    <w:rsid w:val="00380F6E"/>
    <w:rsid w:val="0038104D"/>
    <w:rsid w:val="00381759"/>
    <w:rsid w:val="00381F7E"/>
    <w:rsid w:val="00393682"/>
    <w:rsid w:val="003A0963"/>
    <w:rsid w:val="003A4890"/>
    <w:rsid w:val="003A53A9"/>
    <w:rsid w:val="003A720E"/>
    <w:rsid w:val="003B1019"/>
    <w:rsid w:val="003B10E1"/>
    <w:rsid w:val="003B2238"/>
    <w:rsid w:val="003C018B"/>
    <w:rsid w:val="003C13A7"/>
    <w:rsid w:val="003C25EE"/>
    <w:rsid w:val="003C48AA"/>
    <w:rsid w:val="003D1294"/>
    <w:rsid w:val="003D42E3"/>
    <w:rsid w:val="003E03BE"/>
    <w:rsid w:val="003E30EA"/>
    <w:rsid w:val="003E45FB"/>
    <w:rsid w:val="003E5992"/>
    <w:rsid w:val="003E6D2E"/>
    <w:rsid w:val="003F240B"/>
    <w:rsid w:val="003F5D76"/>
    <w:rsid w:val="003F680B"/>
    <w:rsid w:val="004008A5"/>
    <w:rsid w:val="0040196D"/>
    <w:rsid w:val="00402767"/>
    <w:rsid w:val="0040626B"/>
    <w:rsid w:val="0040770C"/>
    <w:rsid w:val="00421F6D"/>
    <w:rsid w:val="00423145"/>
    <w:rsid w:val="00441921"/>
    <w:rsid w:val="00442F5B"/>
    <w:rsid w:val="00445609"/>
    <w:rsid w:val="00451B4F"/>
    <w:rsid w:val="00454C2C"/>
    <w:rsid w:val="004569A4"/>
    <w:rsid w:val="00456ED5"/>
    <w:rsid w:val="00462E78"/>
    <w:rsid w:val="00465B51"/>
    <w:rsid w:val="0046732B"/>
    <w:rsid w:val="00477F00"/>
    <w:rsid w:val="004854D7"/>
    <w:rsid w:val="00491DEA"/>
    <w:rsid w:val="004975E8"/>
    <w:rsid w:val="004A51C8"/>
    <w:rsid w:val="004A5CA4"/>
    <w:rsid w:val="004A7BE3"/>
    <w:rsid w:val="004A7C5A"/>
    <w:rsid w:val="004C27A9"/>
    <w:rsid w:val="004D549D"/>
    <w:rsid w:val="004E012E"/>
    <w:rsid w:val="004E41E4"/>
    <w:rsid w:val="004E54C5"/>
    <w:rsid w:val="004E566F"/>
    <w:rsid w:val="004E771F"/>
    <w:rsid w:val="004F0CA6"/>
    <w:rsid w:val="004F2714"/>
    <w:rsid w:val="00501A58"/>
    <w:rsid w:val="005025ED"/>
    <w:rsid w:val="00505C92"/>
    <w:rsid w:val="00515087"/>
    <w:rsid w:val="00516064"/>
    <w:rsid w:val="00520B35"/>
    <w:rsid w:val="00526FEE"/>
    <w:rsid w:val="005352D6"/>
    <w:rsid w:val="0053760B"/>
    <w:rsid w:val="00545ADC"/>
    <w:rsid w:val="00563CDA"/>
    <w:rsid w:val="005646F3"/>
    <w:rsid w:val="00566E09"/>
    <w:rsid w:val="00567582"/>
    <w:rsid w:val="00572A34"/>
    <w:rsid w:val="00583220"/>
    <w:rsid w:val="00585DA5"/>
    <w:rsid w:val="00586334"/>
    <w:rsid w:val="00594FAA"/>
    <w:rsid w:val="005A1BAC"/>
    <w:rsid w:val="005A2085"/>
    <w:rsid w:val="005A60DE"/>
    <w:rsid w:val="005B15EC"/>
    <w:rsid w:val="005B2CD4"/>
    <w:rsid w:val="005B3F12"/>
    <w:rsid w:val="005B4955"/>
    <w:rsid w:val="005B5A58"/>
    <w:rsid w:val="005D68E2"/>
    <w:rsid w:val="005D6E42"/>
    <w:rsid w:val="005D79C5"/>
    <w:rsid w:val="005F7668"/>
    <w:rsid w:val="005F7F81"/>
    <w:rsid w:val="00600472"/>
    <w:rsid w:val="006063EB"/>
    <w:rsid w:val="006072F0"/>
    <w:rsid w:val="00621ABF"/>
    <w:rsid w:val="00630883"/>
    <w:rsid w:val="0064165D"/>
    <w:rsid w:val="00642033"/>
    <w:rsid w:val="0064634B"/>
    <w:rsid w:val="00650D7B"/>
    <w:rsid w:val="006526A9"/>
    <w:rsid w:val="006563E3"/>
    <w:rsid w:val="0065748F"/>
    <w:rsid w:val="006601E5"/>
    <w:rsid w:val="00660C47"/>
    <w:rsid w:val="00670C58"/>
    <w:rsid w:val="006720DA"/>
    <w:rsid w:val="006808C1"/>
    <w:rsid w:val="00682F1D"/>
    <w:rsid w:val="006916EA"/>
    <w:rsid w:val="006934F3"/>
    <w:rsid w:val="006A186C"/>
    <w:rsid w:val="006A6750"/>
    <w:rsid w:val="006C3749"/>
    <w:rsid w:val="006C5D09"/>
    <w:rsid w:val="006D6486"/>
    <w:rsid w:val="006E269B"/>
    <w:rsid w:val="006E4A87"/>
    <w:rsid w:val="006F7198"/>
    <w:rsid w:val="00704AA2"/>
    <w:rsid w:val="00704D27"/>
    <w:rsid w:val="007125D4"/>
    <w:rsid w:val="00720FC3"/>
    <w:rsid w:val="007257B2"/>
    <w:rsid w:val="00732E5C"/>
    <w:rsid w:val="00740D2F"/>
    <w:rsid w:val="0075063F"/>
    <w:rsid w:val="007532AB"/>
    <w:rsid w:val="007560D3"/>
    <w:rsid w:val="00756649"/>
    <w:rsid w:val="00761C7E"/>
    <w:rsid w:val="00762B8F"/>
    <w:rsid w:val="00777B45"/>
    <w:rsid w:val="0078138E"/>
    <w:rsid w:val="0078474C"/>
    <w:rsid w:val="0078505B"/>
    <w:rsid w:val="00786995"/>
    <w:rsid w:val="007869F3"/>
    <w:rsid w:val="00790D2C"/>
    <w:rsid w:val="00792313"/>
    <w:rsid w:val="007A171B"/>
    <w:rsid w:val="007B25D3"/>
    <w:rsid w:val="007B3816"/>
    <w:rsid w:val="007B6D3B"/>
    <w:rsid w:val="007C31E9"/>
    <w:rsid w:val="007C723B"/>
    <w:rsid w:val="007F0D84"/>
    <w:rsid w:val="007F485D"/>
    <w:rsid w:val="007F6607"/>
    <w:rsid w:val="007F74FE"/>
    <w:rsid w:val="008074E0"/>
    <w:rsid w:val="008135A2"/>
    <w:rsid w:val="008147B5"/>
    <w:rsid w:val="00820316"/>
    <w:rsid w:val="00822C9A"/>
    <w:rsid w:val="0083748B"/>
    <w:rsid w:val="0084236B"/>
    <w:rsid w:val="0084510B"/>
    <w:rsid w:val="00845E69"/>
    <w:rsid w:val="00853FAE"/>
    <w:rsid w:val="008748FE"/>
    <w:rsid w:val="00874954"/>
    <w:rsid w:val="00875E09"/>
    <w:rsid w:val="008767FA"/>
    <w:rsid w:val="00880C00"/>
    <w:rsid w:val="00884D52"/>
    <w:rsid w:val="008879A3"/>
    <w:rsid w:val="00896081"/>
    <w:rsid w:val="008C30EA"/>
    <w:rsid w:val="008C64BD"/>
    <w:rsid w:val="008C78A0"/>
    <w:rsid w:val="008D2508"/>
    <w:rsid w:val="008D5765"/>
    <w:rsid w:val="008E1514"/>
    <w:rsid w:val="008E61E0"/>
    <w:rsid w:val="00902852"/>
    <w:rsid w:val="00902CFF"/>
    <w:rsid w:val="0090401E"/>
    <w:rsid w:val="009101B7"/>
    <w:rsid w:val="00911E1C"/>
    <w:rsid w:val="0091423B"/>
    <w:rsid w:val="009322F6"/>
    <w:rsid w:val="00933904"/>
    <w:rsid w:val="00933C61"/>
    <w:rsid w:val="00936561"/>
    <w:rsid w:val="00941506"/>
    <w:rsid w:val="009418D3"/>
    <w:rsid w:val="009431F7"/>
    <w:rsid w:val="009673AF"/>
    <w:rsid w:val="00971902"/>
    <w:rsid w:val="00973033"/>
    <w:rsid w:val="00982568"/>
    <w:rsid w:val="00985B1B"/>
    <w:rsid w:val="009947D0"/>
    <w:rsid w:val="009A0DDF"/>
    <w:rsid w:val="009A32C4"/>
    <w:rsid w:val="009A3987"/>
    <w:rsid w:val="009A78EE"/>
    <w:rsid w:val="009A7973"/>
    <w:rsid w:val="009B667F"/>
    <w:rsid w:val="009C2261"/>
    <w:rsid w:val="009C7F9A"/>
    <w:rsid w:val="009F4CE0"/>
    <w:rsid w:val="00A0697B"/>
    <w:rsid w:val="00A10F10"/>
    <w:rsid w:val="00A111D3"/>
    <w:rsid w:val="00A13A73"/>
    <w:rsid w:val="00A20C0A"/>
    <w:rsid w:val="00A309B6"/>
    <w:rsid w:val="00A43919"/>
    <w:rsid w:val="00A54879"/>
    <w:rsid w:val="00A656C8"/>
    <w:rsid w:val="00A67CDC"/>
    <w:rsid w:val="00A70987"/>
    <w:rsid w:val="00A74173"/>
    <w:rsid w:val="00A8339E"/>
    <w:rsid w:val="00A90C1B"/>
    <w:rsid w:val="00A92872"/>
    <w:rsid w:val="00AA1473"/>
    <w:rsid w:val="00AA1716"/>
    <w:rsid w:val="00AA4DD1"/>
    <w:rsid w:val="00AB0AF6"/>
    <w:rsid w:val="00AD2172"/>
    <w:rsid w:val="00AE45F2"/>
    <w:rsid w:val="00AF12FD"/>
    <w:rsid w:val="00AF2C79"/>
    <w:rsid w:val="00AF5759"/>
    <w:rsid w:val="00B06F8F"/>
    <w:rsid w:val="00B229D1"/>
    <w:rsid w:val="00B23B61"/>
    <w:rsid w:val="00B33D01"/>
    <w:rsid w:val="00B35DDC"/>
    <w:rsid w:val="00B37ED7"/>
    <w:rsid w:val="00B45B75"/>
    <w:rsid w:val="00B50DFA"/>
    <w:rsid w:val="00B61150"/>
    <w:rsid w:val="00B64EE9"/>
    <w:rsid w:val="00B65AA0"/>
    <w:rsid w:val="00B76333"/>
    <w:rsid w:val="00B77BBF"/>
    <w:rsid w:val="00B861ED"/>
    <w:rsid w:val="00B9089A"/>
    <w:rsid w:val="00B90C24"/>
    <w:rsid w:val="00B95811"/>
    <w:rsid w:val="00BA0C8D"/>
    <w:rsid w:val="00BB1641"/>
    <w:rsid w:val="00BB2E44"/>
    <w:rsid w:val="00BC0422"/>
    <w:rsid w:val="00BC317C"/>
    <w:rsid w:val="00BD07CA"/>
    <w:rsid w:val="00BD2822"/>
    <w:rsid w:val="00BD778B"/>
    <w:rsid w:val="00BF0CBC"/>
    <w:rsid w:val="00BF7FC0"/>
    <w:rsid w:val="00C0538A"/>
    <w:rsid w:val="00C12B35"/>
    <w:rsid w:val="00C12F9F"/>
    <w:rsid w:val="00C149D7"/>
    <w:rsid w:val="00C22CC8"/>
    <w:rsid w:val="00C2728D"/>
    <w:rsid w:val="00C32EFB"/>
    <w:rsid w:val="00C33498"/>
    <w:rsid w:val="00C44489"/>
    <w:rsid w:val="00C4702B"/>
    <w:rsid w:val="00C47184"/>
    <w:rsid w:val="00C54BCC"/>
    <w:rsid w:val="00C60D8B"/>
    <w:rsid w:val="00C65CB2"/>
    <w:rsid w:val="00C6730A"/>
    <w:rsid w:val="00C7083E"/>
    <w:rsid w:val="00C7497B"/>
    <w:rsid w:val="00C81BE3"/>
    <w:rsid w:val="00CA1500"/>
    <w:rsid w:val="00CB2B43"/>
    <w:rsid w:val="00CB4C32"/>
    <w:rsid w:val="00CB6639"/>
    <w:rsid w:val="00CC40DE"/>
    <w:rsid w:val="00CD3745"/>
    <w:rsid w:val="00CD48EE"/>
    <w:rsid w:val="00CD6292"/>
    <w:rsid w:val="00CE0401"/>
    <w:rsid w:val="00CE27F3"/>
    <w:rsid w:val="00CF2F85"/>
    <w:rsid w:val="00CF5BF7"/>
    <w:rsid w:val="00CF63C1"/>
    <w:rsid w:val="00CF77D4"/>
    <w:rsid w:val="00D01A70"/>
    <w:rsid w:val="00D07524"/>
    <w:rsid w:val="00D12FA0"/>
    <w:rsid w:val="00D22AE7"/>
    <w:rsid w:val="00D40D2E"/>
    <w:rsid w:val="00D437DB"/>
    <w:rsid w:val="00D5036B"/>
    <w:rsid w:val="00D5710E"/>
    <w:rsid w:val="00D65947"/>
    <w:rsid w:val="00D810E6"/>
    <w:rsid w:val="00D93793"/>
    <w:rsid w:val="00D9563D"/>
    <w:rsid w:val="00DA7923"/>
    <w:rsid w:val="00DB7E2C"/>
    <w:rsid w:val="00DE7352"/>
    <w:rsid w:val="00DF6BBC"/>
    <w:rsid w:val="00DF75B8"/>
    <w:rsid w:val="00E33A0B"/>
    <w:rsid w:val="00E379D4"/>
    <w:rsid w:val="00E51862"/>
    <w:rsid w:val="00E559F9"/>
    <w:rsid w:val="00E60672"/>
    <w:rsid w:val="00E671B0"/>
    <w:rsid w:val="00E90D99"/>
    <w:rsid w:val="00EB3595"/>
    <w:rsid w:val="00EC39F3"/>
    <w:rsid w:val="00EC4127"/>
    <w:rsid w:val="00ED135E"/>
    <w:rsid w:val="00ED64E6"/>
    <w:rsid w:val="00ED7804"/>
    <w:rsid w:val="00EE2E1C"/>
    <w:rsid w:val="00EE78AD"/>
    <w:rsid w:val="00EF0C3E"/>
    <w:rsid w:val="00EF30DF"/>
    <w:rsid w:val="00F04F53"/>
    <w:rsid w:val="00F14928"/>
    <w:rsid w:val="00F17920"/>
    <w:rsid w:val="00F231D7"/>
    <w:rsid w:val="00F2351B"/>
    <w:rsid w:val="00F245D9"/>
    <w:rsid w:val="00F26D38"/>
    <w:rsid w:val="00F4462E"/>
    <w:rsid w:val="00F478E1"/>
    <w:rsid w:val="00F5434E"/>
    <w:rsid w:val="00F613B9"/>
    <w:rsid w:val="00F64675"/>
    <w:rsid w:val="00F669C4"/>
    <w:rsid w:val="00F86901"/>
    <w:rsid w:val="00F947E8"/>
    <w:rsid w:val="00FB2CEA"/>
    <w:rsid w:val="00FB5067"/>
    <w:rsid w:val="00FC04DC"/>
    <w:rsid w:val="00FC2B5D"/>
    <w:rsid w:val="00FC60A0"/>
    <w:rsid w:val="00FD47F6"/>
    <w:rsid w:val="00FD58DF"/>
    <w:rsid w:val="00FF4691"/>
    <w:rsid w:val="00FF54A0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  <o:colormru v:ext="edit" colors="#fc0,#00c,aqua"/>
      <o:colormenu v:ext="edit" fillcolor="#ffc000" strokecolor="none"/>
    </o:shapedefaults>
    <o:shapelayout v:ext="edit">
      <o:idmap v:ext="edit" data="1,13"/>
      <o:rules v:ext="edit">
        <o:r id="V:Rule25" type="connector" idref="#_x0000_s13450"/>
        <o:r id="V:Rule26" type="connector" idref="#_x0000_s13382"/>
        <o:r id="V:Rule27" type="connector" idref="#_x0000_s13460"/>
        <o:r id="V:Rule28" type="connector" idref="#_x0000_s13396"/>
        <o:r id="V:Rule29" type="connector" idref="#_x0000_s13461"/>
        <o:r id="V:Rule30" type="connector" idref="#_x0000_s13452"/>
        <o:r id="V:Rule31" type="connector" idref="#_x0000_s13409"/>
        <o:r id="V:Rule32" type="connector" idref="#_x0000_s13408"/>
        <o:r id="V:Rule33" type="connector" idref="#_x0000_s13390"/>
        <o:r id="V:Rule34" type="connector" idref="#_x0000_s13448"/>
        <o:r id="V:Rule35" type="connector" idref="#_x0000_s13451"/>
        <o:r id="V:Rule36" type="connector" idref="#_x0000_s13400"/>
        <o:r id="V:Rule37" type="connector" idref="#_x0000_s13455"/>
        <o:r id="V:Rule38" type="connector" idref="#_x0000_s13399"/>
        <o:r id="V:Rule39" type="connector" idref="#_x0000_s13454"/>
        <o:r id="V:Rule40" type="connector" idref="#_x0000_s13453"/>
        <o:r id="V:Rule41" type="connector" idref="#_x0000_s13447"/>
        <o:r id="V:Rule42" type="connector" idref="#_x0000_s13397"/>
        <o:r id="V:Rule43" type="connector" idref="#_x0000_s13384"/>
        <o:r id="V:Rule44" type="connector" idref="#_x0000_s13401"/>
        <o:r id="V:Rule45" type="connector" idref="#_x0000_s13434"/>
        <o:r id="V:Rule46" type="connector" idref="#_x0000_s13383"/>
        <o:r id="V:Rule47" type="connector" idref="#_x0000_s13398"/>
        <o:r id="V:Rule48" type="connector" idref="#_x0000_s13449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CEA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FB2CEA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FB2CEA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FB2CEA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FB2CEA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FB2CEA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FB2CEA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FB2CEA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FB2CEA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B2CEA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FB2CEA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FB2CEA"/>
    <w:pPr>
      <w:spacing w:line="480" w:lineRule="auto"/>
      <w:ind w:firstLine="0"/>
    </w:pPr>
  </w:style>
  <w:style w:type="paragraph" w:styleId="Footer">
    <w:name w:val="footer"/>
    <w:basedOn w:val="Normal"/>
    <w:rsid w:val="00FB2C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CEA"/>
  </w:style>
  <w:style w:type="paragraph" w:styleId="BodyText2">
    <w:name w:val="Body Text 2"/>
    <w:basedOn w:val="Normal"/>
    <w:rsid w:val="00FB2CEA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FB2CEA"/>
    <w:rPr>
      <w:vanish/>
      <w:color w:val="FF0000"/>
    </w:rPr>
  </w:style>
  <w:style w:type="paragraph" w:styleId="Header">
    <w:name w:val="header"/>
    <w:basedOn w:val="Normal"/>
    <w:rsid w:val="00FB2CEA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FB2CEA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64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6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72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jpeg"/><Relationship Id="rId16" Type="http://schemas.openxmlformats.org/officeDocument/2006/relationships/oleObject" Target="embeddings/oleObject5.bin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0.bin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oleObject" Target="embeddings/oleObject83.bin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6.wmf"/><Relationship Id="rId206" Type="http://schemas.openxmlformats.org/officeDocument/2006/relationships/footer" Target="footer1.xml"/><Relationship Id="rId201" Type="http://schemas.openxmlformats.org/officeDocument/2006/relationships/oleObject" Target="embeddings/oleObject9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08" Type="http://schemas.openxmlformats.org/officeDocument/2006/relationships/image" Target="media/image55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image" Target="media/image97.wmf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2" Type="http://schemas.openxmlformats.org/officeDocument/2006/relationships/oleObject" Target="embeddings/oleObject99.bin"/><Relationship Id="rId207" Type="http://schemas.openxmlformats.org/officeDocument/2006/relationships/footer" Target="foot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51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oleObject" Target="embeddings/oleObject96.bin"/><Relationship Id="rId203" Type="http://schemas.openxmlformats.org/officeDocument/2006/relationships/image" Target="media/image98.wmf"/><Relationship Id="rId208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3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oleObject" Target="embeddings/oleObject9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363</TotalTime>
  <Pages>18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106</cp:revision>
  <cp:lastPrinted>2011-04-23T00:24:00Z</cp:lastPrinted>
  <dcterms:created xsi:type="dcterms:W3CDTF">2012-10-02T17:56:00Z</dcterms:created>
  <dcterms:modified xsi:type="dcterms:W3CDTF">2012-12-07T12:57:00Z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