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7A33EB"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7A33EB" w:rsidP="000E2E7A">
      <w:pPr>
        <w:pStyle w:val="Heading4"/>
        <w:rPr>
          <w:rFonts w:cs="Arial"/>
          <w:color w:val="000000"/>
          <w:sz w:val="28"/>
        </w:rPr>
      </w:pPr>
      <w:r>
        <w:rPr>
          <w:rFonts w:cs="Arial"/>
          <w:color w:val="000000"/>
          <w:sz w:val="28"/>
        </w:rPr>
        <w:t>April 29</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closed-book and closed-notes notes. A formula sheet is provided. </w:t>
      </w:r>
      <w:r w:rsidR="00C63473">
        <w:rPr>
          <w:rFonts w:ascii="Arial" w:hAnsi="Arial"/>
          <w:sz w:val="28"/>
        </w:rPr>
        <w:t>A calculator is allowed (as long as it cannot be used to communicate), but no other device (laptop, phone, tablet, etc.)</w:t>
      </w:r>
      <w:r w:rsidR="007A33EB">
        <w:rPr>
          <w:rFonts w:ascii="Arial" w:hAnsi="Arial"/>
          <w:sz w:val="28"/>
        </w:rPr>
        <w:t xml:space="preserve"> </w:t>
      </w:r>
      <w:r w:rsidR="00053B12">
        <w:rPr>
          <w:rFonts w:ascii="Arial" w:hAnsi="Arial"/>
          <w:sz w:val="28"/>
        </w:rPr>
        <w:t>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DA7B6C" w:rsidRDefault="000E2E7A" w:rsidP="00DA7B6C">
      <w:pPr>
        <w:pStyle w:val="Heading9"/>
        <w:ind w:firstLine="0"/>
        <w:rPr>
          <w:rFonts w:ascii="Arial" w:hAnsi="Arial" w:cs="Arial"/>
        </w:rPr>
      </w:pPr>
      <w:r>
        <w:rPr>
          <w:rFonts w:ascii="Arial" w:hAnsi="Arial" w:cs="Arial"/>
        </w:rPr>
        <w:br w:type="page"/>
      </w:r>
      <w:r w:rsidR="00DA7B6C">
        <w:lastRenderedPageBreak/>
        <w:t xml:space="preserve"> </w:t>
      </w:r>
      <w:r w:rsidR="00DA7B6C">
        <w:rPr>
          <w:rFonts w:ascii="Arial" w:hAnsi="Arial" w:cs="Arial"/>
        </w:rPr>
        <w:t>FORMULA SHEET</w:t>
      </w:r>
    </w:p>
    <w:p w:rsidR="00DA7B6C" w:rsidRPr="00CB2B43" w:rsidRDefault="00DA7B6C" w:rsidP="00DA7B6C"/>
    <w:p w:rsidR="00DA7B6C" w:rsidRDefault="00DA7B6C" w:rsidP="00DA7B6C"/>
    <w:p w:rsidR="00DA7B6C" w:rsidRDefault="00DA7B6C" w:rsidP="00DA7B6C">
      <w:pPr>
        <w:pStyle w:val="MTDisplayEquation"/>
        <w:tabs>
          <w:tab w:val="clear" w:pos="4680"/>
        </w:tabs>
      </w:pPr>
      <w:r w:rsidRPr="00F54115">
        <w:rPr>
          <w:position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9pt;height:34.8pt" o:ole="">
            <v:imagedata r:id="rId8" o:title=""/>
          </v:shape>
          <o:OLEObject Type="Embed" ProgID="Equation.DSMT4" ShapeID="_x0000_i1062" DrawAspect="Content" ObjectID="_1460098912" r:id="rId9"/>
        </w:object>
      </w:r>
    </w:p>
    <w:p w:rsidR="00DA7B6C" w:rsidRDefault="00DA7B6C" w:rsidP="00DA7B6C"/>
    <w:p w:rsidR="00DA7B6C" w:rsidRDefault="00DA7B6C" w:rsidP="00DA7B6C">
      <w:pPr>
        <w:pStyle w:val="MTDisplayEquation"/>
      </w:pPr>
      <w:r w:rsidRPr="00A342E1">
        <w:rPr>
          <w:position w:val="-28"/>
        </w:rPr>
        <w:object w:dxaOrig="1660" w:dyaOrig="680">
          <v:shape id="_x0000_i1063" type="#_x0000_t75" style="width:82.8pt;height:34.8pt" o:ole="">
            <v:imagedata r:id="rId10" o:title=""/>
          </v:shape>
          <o:OLEObject Type="Embed" ProgID="Equation.DSMT4" ShapeID="_x0000_i1063" DrawAspect="Content" ObjectID="_1460098913" r:id="rId11"/>
        </w:object>
      </w:r>
    </w:p>
    <w:p w:rsidR="00DA7B6C" w:rsidRDefault="00DA7B6C" w:rsidP="00DA7B6C"/>
    <w:p w:rsidR="00DA7B6C" w:rsidRDefault="00DA7B6C" w:rsidP="00DA7B6C">
      <w:pPr>
        <w:pStyle w:val="MTDisplayEquation"/>
      </w:pPr>
      <w:r w:rsidRPr="00A342E1">
        <w:rPr>
          <w:position w:val="-32"/>
        </w:rPr>
        <w:object w:dxaOrig="2180" w:dyaOrig="760">
          <v:shape id="_x0000_i1064" type="#_x0000_t75" style="width:109.8pt;height:37.8pt" o:ole="">
            <v:imagedata r:id="rId12" o:title=""/>
          </v:shape>
          <o:OLEObject Type="Embed" ProgID="Equation.DSMT4" ShapeID="_x0000_i1064" DrawAspect="Content" ObjectID="_1460098914" r:id="rId13"/>
        </w:object>
      </w:r>
    </w:p>
    <w:p w:rsidR="00DA7B6C" w:rsidRDefault="00DA7B6C" w:rsidP="00DA7B6C"/>
    <w:p w:rsidR="00DA7B6C" w:rsidRDefault="00DA7B6C" w:rsidP="00DA7B6C">
      <w:pPr>
        <w:pStyle w:val="MTDisplayEquation"/>
      </w:pPr>
      <w:r w:rsidRPr="00A342E1">
        <w:rPr>
          <w:position w:val="-38"/>
        </w:rPr>
        <w:object w:dxaOrig="3080" w:dyaOrig="880">
          <v:shape id="_x0000_i1065" type="#_x0000_t75" style="width:154.2pt;height:43.8pt" o:ole="">
            <v:imagedata r:id="rId14" o:title=""/>
          </v:shape>
          <o:OLEObject Type="Embed" ProgID="Equation.DSMT4" ShapeID="_x0000_i1065" DrawAspect="Content" ObjectID="_1460098915" r:id="rId15"/>
        </w:object>
      </w:r>
    </w:p>
    <w:p w:rsidR="00DA7B6C" w:rsidRDefault="00DA7B6C" w:rsidP="00DA7B6C">
      <w:pPr>
        <w:pStyle w:val="MTDisplayEquation"/>
      </w:pPr>
      <w:r>
        <w:tab/>
      </w:r>
      <w:r>
        <w:tab/>
      </w:r>
    </w:p>
    <w:p w:rsidR="00DA7B6C" w:rsidRDefault="00DA7B6C" w:rsidP="00DA7B6C">
      <w:pPr>
        <w:tabs>
          <w:tab w:val="center" w:pos="4320"/>
          <w:tab w:val="right" w:pos="8640"/>
        </w:tabs>
        <w:ind w:firstLine="0"/>
      </w:pPr>
    </w:p>
    <w:p w:rsidR="00DA7B6C" w:rsidRDefault="00DA7B6C" w:rsidP="00DA7B6C">
      <w:pPr>
        <w:pStyle w:val="MTDisplayEquation"/>
      </w:pPr>
      <w:r w:rsidRPr="00E80079">
        <w:rPr>
          <w:position w:val="-28"/>
        </w:rPr>
        <w:object w:dxaOrig="2460" w:dyaOrig="700">
          <v:shape id="_x0000_i1066" type="#_x0000_t75" style="width:130.8pt;height:37.2pt" o:ole="" o:allowoverlap="f">
            <v:imagedata r:id="rId16" o:title=""/>
          </v:shape>
          <o:OLEObject Type="Embed" ProgID="Equation.DSMT4" ShapeID="_x0000_i1066" DrawAspect="Content" ObjectID="_1460098916" r:id="rId17"/>
        </w:object>
      </w:r>
    </w:p>
    <w:p w:rsidR="00DA7B6C" w:rsidRDefault="00DA7B6C" w:rsidP="00DA7B6C">
      <w:pPr>
        <w:pStyle w:val="MTDisplayEquation"/>
      </w:pPr>
    </w:p>
    <w:p w:rsidR="00DA7B6C" w:rsidRDefault="00DA7B6C" w:rsidP="00DA7B6C">
      <w:pPr>
        <w:pStyle w:val="MTDisplayEquation"/>
      </w:pPr>
      <w:r w:rsidRPr="00E80079">
        <w:rPr>
          <w:position w:val="-28"/>
        </w:rPr>
        <w:object w:dxaOrig="3460" w:dyaOrig="700">
          <v:shape id="_x0000_i1067" type="#_x0000_t75" style="width:173.4pt;height:35.4pt" o:ole="" o:allowoverlap="f">
            <v:imagedata r:id="rId18" o:title=""/>
          </v:shape>
          <o:OLEObject Type="Embed" ProgID="Equation.DSMT4" ShapeID="_x0000_i1067" DrawAspect="Content" ObjectID="_1460098917" r:id="rId19"/>
        </w:object>
      </w:r>
    </w:p>
    <w:p w:rsidR="00DA7B6C" w:rsidRDefault="00DA7B6C" w:rsidP="00DA7B6C">
      <w:pPr>
        <w:pStyle w:val="MTDisplayEquation"/>
      </w:pPr>
    </w:p>
    <w:p w:rsidR="00DA7B6C" w:rsidRDefault="00DA7B6C" w:rsidP="00DA7B6C">
      <w:pPr>
        <w:pStyle w:val="MTDisplayEquation"/>
      </w:pPr>
      <w:r w:rsidRPr="00E80079">
        <w:rPr>
          <w:position w:val="-28"/>
        </w:rPr>
        <w:object w:dxaOrig="5420" w:dyaOrig="700">
          <v:shape id="_x0000_i1068" type="#_x0000_t75" style="width:270.6pt;height:35.4pt" o:ole="" o:allowoverlap="f">
            <v:imagedata r:id="rId20" o:title=""/>
          </v:shape>
          <o:OLEObject Type="Embed" ProgID="Equation.DSMT4" ShapeID="_x0000_i1068" DrawAspect="Content" ObjectID="_1460098918" r:id="rId21"/>
        </w:object>
      </w:r>
    </w:p>
    <w:p w:rsidR="00DA7B6C" w:rsidRDefault="00DA7B6C" w:rsidP="00DA7B6C">
      <w:pPr>
        <w:pStyle w:val="MTDisplayEquation"/>
      </w:pPr>
    </w:p>
    <w:p w:rsidR="00DA7B6C" w:rsidRDefault="00DA7B6C" w:rsidP="00DA7B6C">
      <w:pPr>
        <w:pStyle w:val="MTDisplayEquation"/>
      </w:pPr>
    </w:p>
    <w:p w:rsidR="00DA7B6C" w:rsidRDefault="00DA7B6C" w:rsidP="00DA7B6C">
      <w:pPr>
        <w:ind w:hanging="90"/>
      </w:pPr>
      <w:r w:rsidRPr="00111DD1">
        <w:rPr>
          <w:position w:val="-32"/>
        </w:rPr>
        <w:object w:dxaOrig="5420" w:dyaOrig="760">
          <v:shape id="_x0000_i1069" type="#_x0000_t75" style="width:271.8pt;height:38.4pt" o:ole="" fillcolor="aqua">
            <v:fill color2="blue"/>
            <v:imagedata r:id="rId22" o:title=""/>
          </v:shape>
          <o:OLEObject Type="Embed" ProgID="Equation.DSMT4" ShapeID="_x0000_i1069" DrawAspect="Content" ObjectID="_1460098919" r:id="rId23"/>
        </w:object>
      </w:r>
    </w:p>
    <w:p w:rsidR="00DA7B6C" w:rsidRDefault="00DA7B6C" w:rsidP="00DA7B6C">
      <w:pPr>
        <w:ind w:hanging="90"/>
      </w:pPr>
    </w:p>
    <w:p w:rsidR="00DA7B6C" w:rsidRDefault="00DA7B6C" w:rsidP="00DA7B6C">
      <w:pPr>
        <w:ind w:firstLine="0"/>
      </w:pPr>
      <w:r w:rsidRPr="00471208">
        <w:rPr>
          <w:position w:val="-38"/>
        </w:rPr>
        <w:object w:dxaOrig="6300" w:dyaOrig="880">
          <v:shape id="_x0000_i1070" type="#_x0000_t75" style="width:315.6pt;height:44.4pt" o:ole="" fillcolor="aqua">
            <v:fill color2="blue"/>
            <v:imagedata r:id="rId24" o:title=""/>
          </v:shape>
          <o:OLEObject Type="Embed" ProgID="Equation.DSMT4" ShapeID="_x0000_i1070" DrawAspect="Content" ObjectID="_1460098920" r:id="rId25"/>
        </w:object>
      </w:r>
    </w:p>
    <w:p w:rsidR="00DA7B6C" w:rsidRDefault="00DA7B6C" w:rsidP="00DA7B6C">
      <w:pPr>
        <w:ind w:firstLine="0"/>
      </w:pPr>
    </w:p>
    <w:p w:rsidR="00DA7B6C" w:rsidRDefault="00DA7B6C" w:rsidP="00DA7B6C">
      <w:pPr>
        <w:pStyle w:val="MTDisplayEquation"/>
      </w:pPr>
      <w:r w:rsidRPr="00386E63">
        <w:rPr>
          <w:position w:val="-38"/>
        </w:rPr>
        <w:object w:dxaOrig="8220" w:dyaOrig="880">
          <v:shape id="_x0000_i1071" type="#_x0000_t75" style="width:411.6pt;height:44.4pt" o:ole="" fillcolor="aqua">
            <v:fill color2="blue"/>
            <v:imagedata r:id="rId26" o:title=""/>
          </v:shape>
          <o:OLEObject Type="Embed" ProgID="Equation.DSMT4" ShapeID="_x0000_i1071" DrawAspect="Content" ObjectID="_1460098921" r:id="rId27"/>
        </w:object>
      </w:r>
    </w:p>
    <w:p w:rsidR="00DA7B6C" w:rsidRDefault="00DA7B6C" w:rsidP="00DA7B6C">
      <w:pPr>
        <w:pStyle w:val="MTDisplayEquation"/>
      </w:pPr>
    </w:p>
    <w:p w:rsidR="00DA7B6C" w:rsidRDefault="00DA7B6C" w:rsidP="00DA7B6C">
      <w:pPr>
        <w:pStyle w:val="MTDisplayEquation"/>
      </w:pPr>
      <w:r w:rsidRPr="00C04F2C">
        <w:rPr>
          <w:position w:val="-134"/>
        </w:rPr>
        <w:object w:dxaOrig="3440" w:dyaOrig="2780">
          <v:shape id="_x0000_i1072" type="#_x0000_t75" style="width:188.4pt;height:151.8pt" o:ole="">
            <v:imagedata r:id="rId28" o:title=""/>
          </v:shape>
          <o:OLEObject Type="Embed" ProgID="Equation.DSMT4" ShapeID="_x0000_i1072" DrawAspect="Content" ObjectID="_1460098922" r:id="rId29"/>
        </w:object>
      </w:r>
    </w:p>
    <w:p w:rsidR="00DA7B6C" w:rsidRDefault="00DA7B6C" w:rsidP="00DA7B6C">
      <w:pPr>
        <w:pStyle w:val="MTDisplayEquation"/>
      </w:pPr>
    </w:p>
    <w:p w:rsidR="00DA7B6C" w:rsidRDefault="00DA7B6C" w:rsidP="00DA7B6C">
      <w:pPr>
        <w:pStyle w:val="MTDisplayEquation"/>
      </w:pPr>
    </w:p>
    <w:p w:rsidR="00DA7B6C" w:rsidRDefault="00DA7B6C" w:rsidP="00DA7B6C">
      <w:pPr>
        <w:ind w:firstLine="0"/>
      </w:pPr>
      <w:r w:rsidRPr="0063489E">
        <w:rPr>
          <w:position w:val="-32"/>
        </w:rPr>
        <w:object w:dxaOrig="2720" w:dyaOrig="760">
          <v:shape id="_x0000_i1073" type="#_x0000_t75" style="width:135.6pt;height:38.4pt" o:ole="" o:allowoverlap="f" fillcolor="aqua">
            <v:imagedata r:id="rId30" o:title=""/>
          </v:shape>
          <o:OLEObject Type="Embed" ProgID="Equation.DSMT4" ShapeID="_x0000_i1073" DrawAspect="Content" ObjectID="_1460098923" r:id="rId31"/>
        </w:object>
      </w:r>
    </w:p>
    <w:p w:rsidR="00DA7B6C" w:rsidRDefault="00DA7B6C" w:rsidP="00DA7B6C">
      <w:pPr>
        <w:ind w:firstLine="0"/>
      </w:pPr>
    </w:p>
    <w:p w:rsidR="00DA7B6C" w:rsidRDefault="00DA7B6C" w:rsidP="00DA7B6C">
      <w:pPr>
        <w:pStyle w:val="MTDisplayEquation"/>
      </w:pPr>
      <w:r w:rsidRPr="00C12F9F">
        <w:rPr>
          <w:position w:val="-30"/>
        </w:rPr>
        <w:object w:dxaOrig="3720" w:dyaOrig="720">
          <v:shape id="_x0000_i1074" type="#_x0000_t75" style="width:186pt;height:36pt" o:ole="">
            <v:imagedata r:id="rId32" o:title=""/>
          </v:shape>
          <o:OLEObject Type="Embed" ProgID="Equation.DSMT4" ShapeID="_x0000_i1074" DrawAspect="Content" ObjectID="_1460098924" r:id="rId33"/>
        </w:object>
      </w:r>
    </w:p>
    <w:p w:rsidR="00DA7B6C" w:rsidRDefault="00DA7B6C" w:rsidP="00DA7B6C">
      <w:pPr>
        <w:ind w:firstLine="0"/>
      </w:pPr>
    </w:p>
    <w:p w:rsidR="00DA7B6C" w:rsidRDefault="00DA7B6C" w:rsidP="00DA7B6C">
      <w:pPr>
        <w:ind w:firstLine="0"/>
      </w:pPr>
      <w:r w:rsidRPr="00FF6618">
        <w:rPr>
          <w:position w:val="-28"/>
        </w:rPr>
        <w:object w:dxaOrig="6020" w:dyaOrig="700">
          <v:shape id="_x0000_i1075" type="#_x0000_t75" style="width:300.6pt;height:35.4pt" o:ole="" o:allowoverlap="f" fillcolor="aqua">
            <v:imagedata r:id="rId34" o:title=""/>
          </v:shape>
          <o:OLEObject Type="Embed" ProgID="Equation.DSMT4" ShapeID="_x0000_i1075" DrawAspect="Content" ObjectID="_1460098925" r:id="rId35"/>
        </w:object>
      </w:r>
    </w:p>
    <w:p w:rsidR="00DA7B6C" w:rsidRDefault="00DA7B6C" w:rsidP="00DA7B6C">
      <w:pPr>
        <w:ind w:firstLine="0"/>
      </w:pPr>
    </w:p>
    <w:p w:rsidR="00DA7B6C" w:rsidRDefault="00DA7B6C" w:rsidP="00DA7B6C">
      <w:pPr>
        <w:pStyle w:val="MTDisplayEquation"/>
      </w:pPr>
    </w:p>
    <w:p w:rsidR="00DA7B6C" w:rsidRDefault="00DA7B6C" w:rsidP="00DA7B6C">
      <w:pPr>
        <w:pStyle w:val="MTDisplayEquation"/>
      </w:pPr>
      <w:r w:rsidRPr="00E80079">
        <w:rPr>
          <w:position w:val="-32"/>
        </w:rPr>
        <w:object w:dxaOrig="2180" w:dyaOrig="620">
          <v:shape id="_x0000_i1108" type="#_x0000_t75" style="width:124.2pt;height:35.4pt" o:ole="" fillcolor="aqua">
            <v:fill color2="blue"/>
            <v:imagedata r:id="rId36" o:title=""/>
          </v:shape>
          <o:OLEObject Type="Embed" ProgID="Equation.DSMT4" ShapeID="_x0000_i1108" DrawAspect="Content" ObjectID="_1460098926" r:id="rId37"/>
        </w:object>
      </w:r>
    </w:p>
    <w:p w:rsidR="00DA7B6C" w:rsidRDefault="00DA7B6C" w:rsidP="00DA7B6C">
      <w:pPr>
        <w:pStyle w:val="MTDisplayEquation"/>
      </w:pPr>
    </w:p>
    <w:p w:rsidR="00DA7B6C" w:rsidRDefault="00DA7B6C" w:rsidP="00DA7B6C">
      <w:pPr>
        <w:pStyle w:val="MTDisplayEquation"/>
      </w:pPr>
      <w:r w:rsidRPr="00A342E1">
        <w:rPr>
          <w:position w:val="-32"/>
        </w:rPr>
        <w:object w:dxaOrig="2380" w:dyaOrig="600">
          <v:shape id="_x0000_i1076" type="#_x0000_t75" style="width:126.6pt;height:31.8pt" o:ole="">
            <v:imagedata r:id="rId38" o:title=""/>
          </v:shape>
          <o:OLEObject Type="Embed" ProgID="Equation.DSMT4" ShapeID="_x0000_i1076" DrawAspect="Content" ObjectID="_1460098927" r:id="rId39"/>
        </w:object>
      </w:r>
    </w:p>
    <w:p w:rsidR="00DA7B6C" w:rsidRDefault="00DA7B6C" w:rsidP="00DA7B6C">
      <w:pPr>
        <w:pStyle w:val="MTDisplayEquation"/>
      </w:pPr>
    </w:p>
    <w:p w:rsidR="00DA7B6C" w:rsidRDefault="00DA7B6C" w:rsidP="00DA7B6C">
      <w:pPr>
        <w:pStyle w:val="MTDisplayEquation"/>
      </w:pPr>
      <w:r w:rsidRPr="00417BBB">
        <w:rPr>
          <w:position w:val="-128"/>
        </w:rPr>
        <w:object w:dxaOrig="5480" w:dyaOrig="2680">
          <v:shape id="_x0000_i1077" type="#_x0000_t75" style="width:315.6pt;height:153pt" o:ole="" filled="t">
            <v:imagedata r:id="rId40" o:title=""/>
          </v:shape>
          <o:OLEObject Type="Embed" ProgID="Equation.DSMT4" ShapeID="_x0000_i1077" DrawAspect="Content" ObjectID="_1460098928" r:id="rId41"/>
        </w:object>
      </w:r>
    </w:p>
    <w:p w:rsidR="00DA7B6C" w:rsidRDefault="00DA7B6C" w:rsidP="00DA7B6C">
      <w:pPr>
        <w:pStyle w:val="MTDisplayEquation"/>
      </w:pPr>
    </w:p>
    <w:p w:rsidR="00DA7B6C" w:rsidRDefault="00DA7B6C" w:rsidP="00DA7B6C">
      <w:pPr>
        <w:pStyle w:val="MTDisplayEquation"/>
      </w:pPr>
    </w:p>
    <w:p w:rsidR="00DA7B6C" w:rsidRDefault="00DA7B6C" w:rsidP="00DA7B6C">
      <w:pPr>
        <w:pStyle w:val="MTDisplayEquation"/>
      </w:pPr>
      <w:r w:rsidRPr="00A342E1">
        <w:rPr>
          <w:position w:val="-24"/>
        </w:rPr>
        <w:object w:dxaOrig="660" w:dyaOrig="620">
          <v:shape id="_x0000_i1078" type="#_x0000_t75" style="width:33pt;height:31.2pt" o:ole="">
            <v:imagedata r:id="rId42" o:title=""/>
          </v:shape>
          <o:OLEObject Type="Embed" ProgID="Equation.DSMT4" ShapeID="_x0000_i1078" DrawAspect="Content" ObjectID="_1460098929" r:id="rId43"/>
        </w:object>
      </w:r>
    </w:p>
    <w:p w:rsidR="00DA7B6C" w:rsidRDefault="00DA7B6C" w:rsidP="00DA7B6C"/>
    <w:p w:rsidR="00DA7B6C" w:rsidRDefault="00DA7B6C" w:rsidP="00DA7B6C">
      <w:pPr>
        <w:pStyle w:val="MTDisplayEquation"/>
      </w:pPr>
      <w:r w:rsidRPr="00A342E1">
        <w:rPr>
          <w:position w:val="-32"/>
        </w:rPr>
        <w:object w:dxaOrig="1260" w:dyaOrig="600">
          <v:shape id="_x0000_i1079" type="#_x0000_t75" style="width:67.2pt;height:32.4pt" o:ole="">
            <v:imagedata r:id="rId44" o:title=""/>
          </v:shape>
          <o:OLEObject Type="Embed" ProgID="Equation.DSMT4" ShapeID="_x0000_i1079" DrawAspect="Content" ObjectID="_1460098930" r:id="rId45"/>
        </w:object>
      </w:r>
    </w:p>
    <w:p w:rsidR="00DA7B6C" w:rsidRDefault="00DA7B6C" w:rsidP="00DA7B6C">
      <w:pPr>
        <w:pStyle w:val="MTDisplayEquation"/>
      </w:pPr>
    </w:p>
    <w:p w:rsidR="00DA7B6C" w:rsidRDefault="00DA7B6C" w:rsidP="00DA7B6C">
      <w:pPr>
        <w:pStyle w:val="MTDisplayEquation"/>
      </w:pPr>
      <w:r w:rsidRPr="00A342E1">
        <w:rPr>
          <w:position w:val="-12"/>
        </w:rPr>
        <w:object w:dxaOrig="840" w:dyaOrig="360">
          <v:shape id="_x0000_i1080" type="#_x0000_t75" style="width:42pt;height:18pt" o:ole="">
            <v:imagedata r:id="rId46" o:title=""/>
          </v:shape>
          <o:OLEObject Type="Embed" ProgID="Equation.DSMT4" ShapeID="_x0000_i1080" DrawAspect="Content" ObjectID="_1460098931" r:id="rId47"/>
        </w:object>
      </w:r>
    </w:p>
    <w:p w:rsidR="00DA7B6C" w:rsidRDefault="00DA7B6C" w:rsidP="00DA7B6C">
      <w:pPr>
        <w:pStyle w:val="MTDisplayEquation"/>
      </w:pPr>
    </w:p>
    <w:p w:rsidR="00DA7B6C" w:rsidRDefault="00DA7B6C" w:rsidP="00DA7B6C">
      <w:pPr>
        <w:pStyle w:val="MTDisplayEquation"/>
      </w:pPr>
      <w:r w:rsidRPr="00113873">
        <w:rPr>
          <w:position w:val="-10"/>
        </w:rPr>
        <w:object w:dxaOrig="800" w:dyaOrig="340">
          <v:shape id="_x0000_i1081" type="#_x0000_t75" style="width:40.8pt;height:16.8pt" o:ole="">
            <v:imagedata r:id="rId48" o:title=""/>
          </v:shape>
          <o:OLEObject Type="Embed" ProgID="Equation.DSMT4" ShapeID="_x0000_i1081" DrawAspect="Content" ObjectID="_1460098932" r:id="rId49"/>
        </w:object>
      </w:r>
    </w:p>
    <w:p w:rsidR="00DA7B6C" w:rsidRDefault="00DA7B6C" w:rsidP="00DA7B6C">
      <w:pPr>
        <w:pStyle w:val="MTDisplayEquation"/>
      </w:pPr>
    </w:p>
    <w:p w:rsidR="00DA7B6C" w:rsidRDefault="00DA7B6C" w:rsidP="00DA7B6C">
      <w:pPr>
        <w:pStyle w:val="MTDisplayEquation"/>
      </w:pPr>
    </w:p>
    <w:p w:rsidR="00DA7B6C" w:rsidRDefault="00DA7B6C" w:rsidP="00DA7B6C">
      <w:pPr>
        <w:pStyle w:val="MTDisplayEquation"/>
      </w:pPr>
    </w:p>
    <w:p w:rsidR="00DA7B6C" w:rsidRPr="00113873" w:rsidRDefault="00DA7B6C" w:rsidP="00DA7B6C">
      <w:pPr>
        <w:pStyle w:val="MTDisplayEquation"/>
        <w:rPr>
          <w:b/>
        </w:rPr>
      </w:pPr>
      <w:r w:rsidRPr="00A342E1">
        <w:rPr>
          <w:position w:val="-10"/>
        </w:rPr>
        <w:object w:dxaOrig="800" w:dyaOrig="340">
          <v:shape id="_x0000_i1082" type="#_x0000_t75" style="width:40.8pt;height:16.8pt" o:ole="">
            <v:imagedata r:id="rId50" o:title=""/>
          </v:shape>
          <o:OLEObject Type="Embed" ProgID="Equation.DSMT4" ShapeID="_x0000_i1082" DrawAspect="Content" ObjectID="_1460098933" r:id="rId51"/>
        </w:object>
      </w:r>
    </w:p>
    <w:p w:rsidR="00DA7B6C" w:rsidRDefault="00DA7B6C" w:rsidP="00DA7B6C"/>
    <w:p w:rsidR="00DA7B6C" w:rsidRDefault="00DA7B6C" w:rsidP="00DA7B6C">
      <w:pPr>
        <w:pStyle w:val="MTDisplayEquation"/>
      </w:pPr>
      <w:r w:rsidRPr="00A342E1">
        <w:rPr>
          <w:position w:val="-34"/>
        </w:rPr>
        <w:object w:dxaOrig="1320" w:dyaOrig="780">
          <v:shape id="_x0000_i1083" type="#_x0000_t75" style="width:66pt;height:39pt" o:ole="">
            <v:imagedata r:id="rId52" o:title=""/>
          </v:shape>
          <o:OLEObject Type="Embed" ProgID="Equation.DSMT4" ShapeID="_x0000_i1083" DrawAspect="Content" ObjectID="_1460098934" r:id="rId53"/>
        </w:object>
      </w:r>
    </w:p>
    <w:p w:rsidR="00DA7B6C" w:rsidRDefault="00DA7B6C" w:rsidP="00DA7B6C">
      <w:pPr>
        <w:pStyle w:val="MTDisplayEquation"/>
      </w:pPr>
    </w:p>
    <w:p w:rsidR="00DA7B6C" w:rsidRDefault="00DA7B6C" w:rsidP="00DA7B6C">
      <w:pPr>
        <w:pStyle w:val="MTDisplayEquation"/>
      </w:pPr>
    </w:p>
    <w:p w:rsidR="00DA7B6C" w:rsidRDefault="00DA7B6C" w:rsidP="00DA7B6C">
      <w:pPr>
        <w:pStyle w:val="MTDisplayEquation"/>
      </w:pPr>
    </w:p>
    <w:p w:rsidR="00DA7B6C" w:rsidRDefault="00DA7B6C" w:rsidP="00DA7B6C">
      <w:pPr>
        <w:ind w:hanging="90"/>
      </w:pPr>
      <w:r w:rsidRPr="000515AE">
        <w:rPr>
          <w:position w:val="-32"/>
        </w:rPr>
        <w:object w:dxaOrig="1640" w:dyaOrig="600">
          <v:shape id="_x0000_i1084" type="#_x0000_t75" style="width:82.2pt;height:30pt" o:ole="">
            <v:imagedata r:id="rId54" o:title=""/>
          </v:shape>
          <o:OLEObject Type="Embed" ProgID="Equation.DSMT4" ShapeID="_x0000_i1084" DrawAspect="Content" ObjectID="_1460098935" r:id="rId55"/>
        </w:object>
      </w:r>
    </w:p>
    <w:p w:rsidR="00DA7B6C" w:rsidRDefault="00DA7B6C" w:rsidP="00DA7B6C">
      <w:pPr>
        <w:ind w:hanging="90"/>
      </w:pPr>
    </w:p>
    <w:p w:rsidR="00DA7B6C" w:rsidRDefault="00DA7B6C" w:rsidP="00DA7B6C">
      <w:pPr>
        <w:ind w:hanging="90"/>
      </w:pPr>
      <w:r w:rsidRPr="000515AE">
        <w:rPr>
          <w:position w:val="-32"/>
        </w:rPr>
        <w:object w:dxaOrig="1980" w:dyaOrig="700">
          <v:shape id="_x0000_i1085" type="#_x0000_t75" style="width:99pt;height:34.8pt" o:ole="">
            <v:imagedata r:id="rId56" o:title=""/>
          </v:shape>
          <o:OLEObject Type="Embed" ProgID="Equation.DSMT4" ShapeID="_x0000_i1085" DrawAspect="Content" ObjectID="_1460098936" r:id="rId57"/>
        </w:object>
      </w:r>
    </w:p>
    <w:p w:rsidR="00DA7B6C" w:rsidRDefault="00DA7B6C" w:rsidP="00DA7B6C"/>
    <w:p w:rsidR="00DA7B6C" w:rsidRDefault="00DA7B6C" w:rsidP="00DA7B6C"/>
    <w:p w:rsidR="00DA7B6C" w:rsidRDefault="00DA7B6C" w:rsidP="00DA7B6C"/>
    <w:p w:rsidR="00DA7B6C" w:rsidRDefault="00DA7B6C" w:rsidP="00DA7B6C">
      <w:pPr>
        <w:pStyle w:val="MTDisplayEquation"/>
      </w:pPr>
      <w:r w:rsidRPr="00AF12FD">
        <w:rPr>
          <w:position w:val="-10"/>
        </w:rPr>
        <w:object w:dxaOrig="980" w:dyaOrig="340">
          <v:shape id="_x0000_i1086" type="#_x0000_t75" style="width:49.2pt;height:16.8pt" o:ole="">
            <v:imagedata r:id="rId58" o:title=""/>
          </v:shape>
          <o:OLEObject Type="Embed" ProgID="Equation.DSMT4" ShapeID="_x0000_i1086" DrawAspect="Content" ObjectID="_1460098937" r:id="rId59"/>
        </w:object>
      </w:r>
    </w:p>
    <w:p w:rsidR="00DA7B6C" w:rsidRDefault="00DA7B6C" w:rsidP="00DA7B6C">
      <w:pPr>
        <w:pStyle w:val="MTDisplayEquation"/>
      </w:pPr>
    </w:p>
    <w:p w:rsidR="00DA7B6C" w:rsidRDefault="00DA7B6C" w:rsidP="00DA7B6C">
      <w:pPr>
        <w:pStyle w:val="MTDisplayEquation"/>
      </w:pPr>
      <w:r w:rsidRPr="00113873">
        <w:rPr>
          <w:position w:val="-34"/>
        </w:rPr>
        <w:object w:dxaOrig="2320" w:dyaOrig="780">
          <v:shape id="_x0000_i1087" type="#_x0000_t75" style="width:115.8pt;height:39pt" o:ole="">
            <v:imagedata r:id="rId60" o:title=""/>
          </v:shape>
          <o:OLEObject Type="Embed" ProgID="Equation.DSMT4" ShapeID="_x0000_i1087" DrawAspect="Content" ObjectID="_1460098938" r:id="rId61"/>
        </w:object>
      </w:r>
    </w:p>
    <w:p w:rsidR="00DA7B6C" w:rsidRDefault="00DA7B6C" w:rsidP="00DA7B6C">
      <w:pPr>
        <w:pStyle w:val="MTDisplayEquation"/>
      </w:pPr>
    </w:p>
    <w:p w:rsidR="00DA7B6C" w:rsidRDefault="00DA7B6C" w:rsidP="00DA7B6C">
      <w:pPr>
        <w:pStyle w:val="MTDisplayEquation"/>
      </w:pPr>
      <w:r w:rsidRPr="00A342E1">
        <w:rPr>
          <w:position w:val="-14"/>
        </w:rPr>
        <w:object w:dxaOrig="2000" w:dyaOrig="400">
          <v:shape id="_x0000_i1088" type="#_x0000_t75" style="width:100.8pt;height:19.8pt" o:ole="">
            <v:imagedata r:id="rId62" o:title=""/>
          </v:shape>
          <o:OLEObject Type="Embed" ProgID="Equation.DSMT4" ShapeID="_x0000_i1088" DrawAspect="Content" ObjectID="_1460098939" r:id="rId63"/>
        </w:object>
      </w:r>
    </w:p>
    <w:p w:rsidR="00DA7B6C" w:rsidRDefault="00DA7B6C" w:rsidP="00DA7B6C">
      <w:pPr>
        <w:pStyle w:val="MTDisplayEquation"/>
      </w:pPr>
    </w:p>
    <w:p w:rsidR="00DA7B6C" w:rsidRDefault="00DA7B6C" w:rsidP="00DA7B6C">
      <w:pPr>
        <w:pStyle w:val="MTDisplayEquation"/>
      </w:pPr>
      <w:r w:rsidRPr="000515AE">
        <w:rPr>
          <w:position w:val="-32"/>
        </w:rPr>
        <w:object w:dxaOrig="3080" w:dyaOrig="700">
          <v:shape id="_x0000_i1089" type="#_x0000_t75" style="width:154.2pt;height:34.8pt" o:ole="">
            <v:imagedata r:id="rId64" o:title=""/>
          </v:shape>
          <o:OLEObject Type="Embed" ProgID="Equation.DSMT4" ShapeID="_x0000_i1089" DrawAspect="Content" ObjectID="_1460098940" r:id="rId65"/>
        </w:object>
      </w:r>
    </w:p>
    <w:p w:rsidR="00DA7B6C" w:rsidRDefault="00DA7B6C" w:rsidP="00DA7B6C">
      <w:pPr>
        <w:pStyle w:val="MTDisplayEquation"/>
      </w:pPr>
    </w:p>
    <w:p w:rsidR="00DA7B6C" w:rsidRDefault="00DA7B6C" w:rsidP="00DA7B6C">
      <w:pPr>
        <w:pStyle w:val="MTDisplayEquation"/>
      </w:pPr>
      <w:r w:rsidRPr="003061DF">
        <w:rPr>
          <w:position w:val="-24"/>
        </w:rPr>
        <w:object w:dxaOrig="1200" w:dyaOrig="620">
          <v:shape id="_x0000_i1090" type="#_x0000_t75" style="width:60pt;height:31.2pt" o:ole="">
            <v:imagedata r:id="rId66" o:title=""/>
          </v:shape>
          <o:OLEObject Type="Embed" ProgID="Equation.DSMT4" ShapeID="_x0000_i1090" DrawAspect="Content" ObjectID="_1460098941" r:id="rId67"/>
        </w:object>
      </w:r>
    </w:p>
    <w:p w:rsidR="00DA7B6C" w:rsidRDefault="00DA7B6C" w:rsidP="00DA7B6C">
      <w:pPr>
        <w:ind w:firstLine="0"/>
      </w:pPr>
      <w:r w:rsidRPr="00A342E1">
        <w:rPr>
          <w:position w:val="-12"/>
        </w:rPr>
        <w:object w:dxaOrig="960" w:dyaOrig="360">
          <v:shape id="_x0000_i1091" type="#_x0000_t75" style="width:48pt;height:18pt" o:ole="">
            <v:imagedata r:id="rId68" o:title=""/>
          </v:shape>
          <o:OLEObject Type="Embed" ProgID="Equation.DSMT4" ShapeID="_x0000_i1091" DrawAspect="Content" ObjectID="_1460098942" r:id="rId69"/>
        </w:object>
      </w:r>
    </w:p>
    <w:p w:rsidR="00DA7B6C" w:rsidRDefault="00DA7B6C" w:rsidP="00DA7B6C">
      <w:pPr>
        <w:ind w:firstLine="0"/>
        <w:rPr>
          <w:rFonts w:ascii="Arial" w:hAnsi="Arial"/>
          <w:b/>
        </w:rPr>
      </w:pPr>
    </w:p>
    <w:p w:rsidR="00DA7B6C" w:rsidRDefault="00DA7B6C" w:rsidP="00DA7B6C">
      <w:pPr>
        <w:ind w:firstLine="0"/>
      </w:pPr>
      <w:r w:rsidRPr="00A342E1">
        <w:rPr>
          <w:position w:val="-14"/>
        </w:rPr>
        <w:object w:dxaOrig="1719" w:dyaOrig="400">
          <v:shape id="_x0000_i1092" type="#_x0000_t75" style="width:85.8pt;height:19.8pt" o:ole="">
            <v:imagedata r:id="rId70" o:title=""/>
          </v:shape>
          <o:OLEObject Type="Embed" ProgID="Equation.DSMT4" ShapeID="_x0000_i1092" DrawAspect="Content" ObjectID="_1460098943" r:id="rId71"/>
        </w:object>
      </w:r>
    </w:p>
    <w:p w:rsidR="00DA7B6C" w:rsidRDefault="00DA7B6C" w:rsidP="00DA7B6C">
      <w:pPr>
        <w:ind w:firstLine="0"/>
      </w:pPr>
    </w:p>
    <w:p w:rsidR="00DA7B6C" w:rsidRDefault="00DA7B6C" w:rsidP="00DA7B6C">
      <w:pPr>
        <w:ind w:firstLine="0"/>
      </w:pPr>
      <w:r w:rsidRPr="00A342E1">
        <w:rPr>
          <w:position w:val="-10"/>
        </w:rPr>
        <w:object w:dxaOrig="920" w:dyaOrig="340">
          <v:shape id="_x0000_i1093" type="#_x0000_t75" style="width:46.8pt;height:16.8pt" o:ole="">
            <v:imagedata r:id="rId72" o:title=""/>
          </v:shape>
          <o:OLEObject Type="Embed" ProgID="Equation.DSMT4" ShapeID="_x0000_i1093" DrawAspect="Content" ObjectID="_1460098944" r:id="rId73"/>
        </w:object>
      </w:r>
    </w:p>
    <w:p w:rsidR="00DA7B6C" w:rsidRDefault="00DA7B6C" w:rsidP="00DA7B6C">
      <w:pPr>
        <w:ind w:firstLine="0"/>
      </w:pPr>
    </w:p>
    <w:p w:rsidR="00DA7B6C" w:rsidRDefault="00DA7B6C" w:rsidP="00DA7B6C">
      <w:pPr>
        <w:ind w:firstLine="0"/>
      </w:pPr>
    </w:p>
    <w:p w:rsidR="00DA7B6C" w:rsidRDefault="00DA7B6C" w:rsidP="00DA7B6C">
      <w:pPr>
        <w:ind w:firstLine="0"/>
      </w:pPr>
    </w:p>
    <w:p w:rsidR="00DA7B6C" w:rsidRDefault="00DA7B6C" w:rsidP="00DA7B6C">
      <w:pPr>
        <w:ind w:firstLine="0"/>
      </w:pPr>
    </w:p>
    <w:p w:rsidR="00DA7B6C" w:rsidRDefault="00DA7B6C" w:rsidP="00DA7B6C">
      <w:pPr>
        <w:ind w:firstLine="0"/>
      </w:pPr>
      <w:r w:rsidRPr="00E9595C">
        <w:rPr>
          <w:position w:val="-12"/>
        </w:rPr>
        <w:object w:dxaOrig="1260" w:dyaOrig="360">
          <v:shape id="_x0000_i1094" type="#_x0000_t75" style="width:63pt;height:18pt" o:ole="" o:allowoverlap="f" fillcolor="aqua">
            <v:fill color2="blue"/>
            <v:imagedata r:id="rId74" o:title=""/>
          </v:shape>
          <o:OLEObject Type="Embed" ProgID="Equation.DSMT4" ShapeID="_x0000_i1094" DrawAspect="Content" ObjectID="_1460098945" r:id="rId75"/>
        </w:object>
      </w:r>
    </w:p>
    <w:p w:rsidR="00DA7B6C" w:rsidRDefault="00DA7B6C" w:rsidP="00DA7B6C">
      <w:pPr>
        <w:ind w:firstLine="0"/>
      </w:pPr>
    </w:p>
    <w:p w:rsidR="00DA7B6C" w:rsidRDefault="00DA7B6C" w:rsidP="00DA7B6C">
      <w:pPr>
        <w:ind w:firstLine="0"/>
      </w:pPr>
      <w:r w:rsidRPr="007E3FB3">
        <w:rPr>
          <w:position w:val="-12"/>
        </w:rPr>
        <w:object w:dxaOrig="1080" w:dyaOrig="360">
          <v:shape id="_x0000_i1095" type="#_x0000_t75" style="width:54pt;height:18pt" o:ole="" o:allowoverlap="f" fillcolor="yellow">
            <v:fill color2="blue"/>
            <v:imagedata r:id="rId76" o:title=""/>
          </v:shape>
          <o:OLEObject Type="Embed" ProgID="Equation.DSMT4" ShapeID="_x0000_i1095" DrawAspect="Content" ObjectID="_1460098946" r:id="rId77"/>
        </w:object>
      </w:r>
    </w:p>
    <w:p w:rsidR="00DA7B6C" w:rsidRDefault="00DA7B6C" w:rsidP="00DA7B6C">
      <w:pPr>
        <w:ind w:firstLine="0"/>
      </w:pPr>
    </w:p>
    <w:p w:rsidR="00DA7B6C" w:rsidRDefault="00DA7B6C" w:rsidP="00DA7B6C">
      <w:pPr>
        <w:ind w:firstLine="0"/>
      </w:pPr>
      <w:r w:rsidRPr="00BF0B18">
        <w:rPr>
          <w:position w:val="-12"/>
        </w:rPr>
        <w:object w:dxaOrig="1020" w:dyaOrig="360">
          <v:shape id="_x0000_i1096" type="#_x0000_t75" style="width:51pt;height:18pt" o:ole="" o:allowoverlap="f" fillcolor="yellow">
            <v:fill color2="blue"/>
            <v:imagedata r:id="rId78" o:title=""/>
          </v:shape>
          <o:OLEObject Type="Embed" ProgID="Equation.DSMT4" ShapeID="_x0000_i1096" DrawAspect="Content" ObjectID="_1460098947" r:id="rId79"/>
        </w:object>
      </w:r>
    </w:p>
    <w:p w:rsidR="00DA7B6C" w:rsidRDefault="00DA7B6C" w:rsidP="00DA7B6C">
      <w:pPr>
        <w:ind w:firstLine="0"/>
      </w:pPr>
    </w:p>
    <w:p w:rsidR="00DA7B6C" w:rsidRDefault="00DA7B6C" w:rsidP="00DA7B6C">
      <w:pPr>
        <w:ind w:firstLine="0"/>
      </w:pPr>
      <w:r w:rsidRPr="0099228E">
        <w:rPr>
          <w:position w:val="-12"/>
        </w:rPr>
        <w:object w:dxaOrig="820" w:dyaOrig="360">
          <v:shape id="_x0000_i1097" type="#_x0000_t75" style="width:41.4pt;height:18pt" o:ole="" o:allowoverlap="f" fillcolor="aqua">
            <v:imagedata r:id="rId80" o:title=""/>
          </v:shape>
          <o:OLEObject Type="Embed" ProgID="Equation.DSMT4" ShapeID="_x0000_i1097" DrawAspect="Content" ObjectID="_1460098948" r:id="rId81"/>
        </w:object>
      </w:r>
    </w:p>
    <w:p w:rsidR="00DA7B6C" w:rsidRDefault="00DA7B6C" w:rsidP="00DA7B6C">
      <w:pPr>
        <w:ind w:firstLine="0"/>
      </w:pPr>
    </w:p>
    <w:p w:rsidR="00DA7B6C" w:rsidRDefault="00DA7B6C" w:rsidP="00DA7B6C">
      <w:pPr>
        <w:ind w:firstLine="0"/>
      </w:pPr>
      <w:r w:rsidRPr="00C25FC6">
        <w:rPr>
          <w:position w:val="-10"/>
        </w:rPr>
        <w:object w:dxaOrig="800" w:dyaOrig="340">
          <v:shape id="_x0000_i1098" type="#_x0000_t75" style="width:39.6pt;height:17.4pt" o:ole="" o:allowoverlap="f" fillcolor="aqua">
            <v:fill color2="blue"/>
            <v:imagedata r:id="rId82" o:title=""/>
          </v:shape>
          <o:OLEObject Type="Embed" ProgID="Equation.DSMT4" ShapeID="_x0000_i1098" DrawAspect="Content" ObjectID="_1460098949" r:id="rId83"/>
        </w:object>
      </w:r>
    </w:p>
    <w:p w:rsidR="00DA7B6C" w:rsidRDefault="00DA7B6C" w:rsidP="00DA7B6C">
      <w:pPr>
        <w:ind w:firstLine="0"/>
      </w:pPr>
    </w:p>
    <w:p w:rsidR="00DA7B6C" w:rsidRDefault="00DA7B6C" w:rsidP="00DA7B6C">
      <w:pPr>
        <w:ind w:firstLine="0"/>
      </w:pPr>
    </w:p>
    <w:p w:rsidR="00DA7B6C" w:rsidRDefault="00DA7B6C" w:rsidP="00DA7B6C">
      <w:pPr>
        <w:ind w:firstLine="0"/>
      </w:pPr>
    </w:p>
    <w:p w:rsidR="00DA7B6C" w:rsidRDefault="00DA7B6C" w:rsidP="00DA7B6C">
      <w:pPr>
        <w:ind w:firstLine="0"/>
      </w:pPr>
      <w:r w:rsidRPr="00430640">
        <w:rPr>
          <w:position w:val="-30"/>
        </w:rPr>
        <w:object w:dxaOrig="1680" w:dyaOrig="720">
          <v:shape id="_x0000_i1099" type="#_x0000_t75" style="width:84pt;height:36pt" o:ole="" o:allowoverlap="f">
            <v:imagedata r:id="rId84" o:title=""/>
          </v:shape>
          <o:OLEObject Type="Embed" ProgID="Equation.DSMT4" ShapeID="_x0000_i1099" DrawAspect="Content" ObjectID="_1460098950" r:id="rId85"/>
        </w:object>
      </w:r>
    </w:p>
    <w:p w:rsidR="00DA7B6C" w:rsidRDefault="00DA7B6C" w:rsidP="00DA7B6C">
      <w:pPr>
        <w:ind w:firstLine="0"/>
      </w:pPr>
    </w:p>
    <w:p w:rsidR="00DA7B6C" w:rsidRDefault="00DA7B6C" w:rsidP="00DA7B6C">
      <w:pPr>
        <w:ind w:firstLine="0"/>
      </w:pPr>
    </w:p>
    <w:p w:rsidR="00DA7B6C" w:rsidRDefault="00DA7B6C" w:rsidP="00DA7B6C">
      <w:pPr>
        <w:ind w:firstLine="0"/>
      </w:pPr>
      <w:r w:rsidRPr="00414738">
        <w:rPr>
          <w:position w:val="-60"/>
        </w:rPr>
        <w:object w:dxaOrig="1440" w:dyaOrig="980">
          <v:shape id="_x0000_i1100" type="#_x0000_t75" style="width:1in;height:48.6pt" o:ole="" o:allowoverlap="f" fillcolor="aqua">
            <v:imagedata r:id="rId86" o:title=""/>
          </v:shape>
          <o:OLEObject Type="Embed" ProgID="Equation.DSMT4" ShapeID="_x0000_i1100" DrawAspect="Content" ObjectID="_1460098951" r:id="rId87"/>
        </w:object>
      </w:r>
    </w:p>
    <w:p w:rsidR="00DA7B6C" w:rsidRDefault="00DA7B6C" w:rsidP="00DA7B6C">
      <w:pPr>
        <w:ind w:firstLine="0"/>
      </w:pPr>
    </w:p>
    <w:p w:rsidR="00DA7B6C" w:rsidRDefault="00DA7B6C" w:rsidP="00DA7B6C">
      <w:pPr>
        <w:ind w:firstLine="0"/>
      </w:pPr>
    </w:p>
    <w:p w:rsidR="00DA7B6C" w:rsidRDefault="00DA7B6C" w:rsidP="00DA7B6C">
      <w:pPr>
        <w:ind w:firstLine="0"/>
      </w:pPr>
    </w:p>
    <w:p w:rsidR="00DA7B6C" w:rsidRDefault="00DA7B6C" w:rsidP="00DA7B6C">
      <w:pPr>
        <w:ind w:firstLine="0"/>
      </w:pPr>
      <w:r w:rsidRPr="00E64760">
        <w:rPr>
          <w:position w:val="-32"/>
        </w:rPr>
        <w:object w:dxaOrig="1600" w:dyaOrig="760">
          <v:shape id="_x0000_i1101" type="#_x0000_t75" style="width:80.4pt;height:38.4pt" o:ole="" fillcolor="aqua">
            <v:imagedata r:id="rId88" o:title=""/>
          </v:shape>
          <o:OLEObject Type="Embed" ProgID="Equation.DSMT4" ShapeID="_x0000_i1101" DrawAspect="Content" ObjectID="_1460098952" r:id="rId89"/>
        </w:object>
      </w:r>
    </w:p>
    <w:p w:rsidR="00DA7B6C" w:rsidRDefault="00DA7B6C" w:rsidP="00DA7B6C">
      <w:pPr>
        <w:ind w:firstLine="0"/>
      </w:pPr>
    </w:p>
    <w:p w:rsidR="00DA7B6C" w:rsidRDefault="00DA7B6C" w:rsidP="00DA7B6C">
      <w:pPr>
        <w:ind w:firstLine="0"/>
      </w:pPr>
      <w:r w:rsidRPr="000603D3">
        <w:rPr>
          <w:position w:val="-32"/>
        </w:rPr>
        <w:object w:dxaOrig="1520" w:dyaOrig="760">
          <v:shape id="_x0000_i1102" type="#_x0000_t75" style="width:76.8pt;height:38.4pt" o:ole="" fillcolor="aqua">
            <v:imagedata r:id="rId90" o:title=""/>
          </v:shape>
          <o:OLEObject Type="Embed" ProgID="Equation.DSMT4" ShapeID="_x0000_i1102" DrawAspect="Content" ObjectID="_1460098953" r:id="rId91"/>
        </w:object>
      </w:r>
    </w:p>
    <w:p w:rsidR="00DA7B6C" w:rsidRDefault="00DA7B6C" w:rsidP="00DA7B6C">
      <w:pPr>
        <w:ind w:firstLine="0"/>
      </w:pPr>
      <w:r>
        <w:br w:type="page"/>
      </w:r>
    </w:p>
    <w:p w:rsidR="00DA7B6C" w:rsidRDefault="00DA7B6C" w:rsidP="00DA7B6C">
      <w:pPr>
        <w:ind w:firstLine="0"/>
      </w:pPr>
      <w:r w:rsidRPr="00F478E1">
        <w:rPr>
          <w:position w:val="-24"/>
        </w:rPr>
        <w:object w:dxaOrig="700" w:dyaOrig="620">
          <v:shape id="_x0000_i1103" type="#_x0000_t75" style="width:35.4pt;height:30.6pt" o:ole="" fillcolor="#fcf">
            <v:imagedata r:id="rId92" o:title=""/>
          </v:shape>
          <o:OLEObject Type="Embed" ProgID="Equation.DSMT4" ShapeID="_x0000_i1103" DrawAspect="Content" ObjectID="_1460098954" r:id="rId93"/>
        </w:object>
      </w:r>
    </w:p>
    <w:p w:rsidR="00DA7B6C" w:rsidRDefault="00DA7B6C" w:rsidP="00DA7B6C">
      <w:pPr>
        <w:ind w:firstLine="0"/>
      </w:pPr>
    </w:p>
    <w:p w:rsidR="00DA7B6C" w:rsidRDefault="00DA7B6C" w:rsidP="00DA7B6C">
      <w:pPr>
        <w:ind w:firstLine="0"/>
      </w:pPr>
      <w:r w:rsidRPr="00ED6425">
        <w:rPr>
          <w:position w:val="-32"/>
        </w:rPr>
        <w:object w:dxaOrig="1740" w:dyaOrig="700">
          <v:shape id="_x0000_i1104" type="#_x0000_t75" style="width:87pt;height:35.4pt" o:ole="" o:allowoverlap="f" fillcolor="aqua">
            <v:fill color2="blue"/>
            <v:imagedata r:id="rId94" o:title=""/>
          </v:shape>
          <o:OLEObject Type="Embed" ProgID="Equation.DSMT4" ShapeID="_x0000_i1104" DrawAspect="Content" ObjectID="_1460098955" r:id="rId95"/>
        </w:object>
      </w:r>
    </w:p>
    <w:p w:rsidR="00DA7B6C" w:rsidRDefault="00DA7B6C" w:rsidP="00DA7B6C">
      <w:pPr>
        <w:ind w:firstLine="0"/>
      </w:pPr>
    </w:p>
    <w:p w:rsidR="00DA7B6C" w:rsidRDefault="00DA7B6C" w:rsidP="00DA7B6C">
      <w:pPr>
        <w:ind w:firstLine="0"/>
      </w:pPr>
      <w:r w:rsidRPr="004D0496">
        <w:rPr>
          <w:position w:val="-32"/>
        </w:rPr>
        <w:object w:dxaOrig="3000" w:dyaOrig="700">
          <v:shape id="_x0000_i1105" type="#_x0000_t75" style="width:150pt;height:35.4pt" o:ole="" fillcolor="aqua">
            <v:fill color2="blue"/>
            <v:imagedata r:id="rId96" o:title=""/>
          </v:shape>
          <o:OLEObject Type="Embed" ProgID="Equation.DSMT4" ShapeID="_x0000_i1105" DrawAspect="Content" ObjectID="_1460098956" r:id="rId97"/>
        </w:object>
      </w:r>
    </w:p>
    <w:p w:rsidR="00DA7B6C" w:rsidRDefault="00DA7B6C" w:rsidP="00DA7B6C">
      <w:pPr>
        <w:ind w:firstLine="0"/>
      </w:pPr>
    </w:p>
    <w:p w:rsidR="00DA7B6C" w:rsidRDefault="00DA7B6C" w:rsidP="00DA7B6C">
      <w:pPr>
        <w:ind w:firstLine="0"/>
      </w:pPr>
      <w:r w:rsidRPr="00976F7E">
        <w:rPr>
          <w:position w:val="-24"/>
        </w:rPr>
        <w:object w:dxaOrig="1200" w:dyaOrig="620">
          <v:shape id="_x0000_i1106" type="#_x0000_t75" style="width:59.4pt;height:30.6pt" o:ole="" fillcolor="aqua">
            <v:fill color2="blue"/>
            <v:imagedata r:id="rId98" o:title=""/>
          </v:shape>
          <o:OLEObject Type="Embed" ProgID="Equation.DSMT4" ShapeID="_x0000_i1106" DrawAspect="Content" ObjectID="_1460098957" r:id="rId99"/>
        </w:object>
      </w:r>
    </w:p>
    <w:p w:rsidR="00DA7B6C" w:rsidRDefault="00DA7B6C" w:rsidP="00DA7B6C">
      <w:pPr>
        <w:ind w:firstLine="0"/>
      </w:pPr>
    </w:p>
    <w:p w:rsidR="00DA7B6C" w:rsidRDefault="00DA7B6C" w:rsidP="00DA7B6C">
      <w:pPr>
        <w:ind w:firstLine="0"/>
      </w:pPr>
      <w:r w:rsidRPr="000468CC">
        <w:rPr>
          <w:position w:val="-24"/>
        </w:rPr>
        <w:object w:dxaOrig="1140" w:dyaOrig="620">
          <v:shape id="_x0000_i1107" type="#_x0000_t75" style="width:57.6pt;height:30.6pt" o:ole="" fillcolor="aqua">
            <v:fill color2="blue"/>
            <v:imagedata r:id="rId100" o:title=""/>
          </v:shape>
          <o:OLEObject Type="Embed" ProgID="Equation.DSMT4" ShapeID="_x0000_i1107" DrawAspect="Content" ObjectID="_1460098958" r:id="rId101"/>
        </w:object>
      </w:r>
    </w:p>
    <w:p w:rsidR="00DA7B6C" w:rsidRDefault="00DA7B6C" w:rsidP="00DA7B6C">
      <w:pPr>
        <w:ind w:firstLine="0"/>
      </w:pPr>
    </w:p>
    <w:p w:rsidR="00DA7B6C" w:rsidRDefault="00DA7B6C" w:rsidP="00DA7B6C">
      <w:pPr>
        <w:tabs>
          <w:tab w:val="left" w:pos="1440"/>
          <w:tab w:val="right" w:pos="7200"/>
        </w:tabs>
        <w:spacing w:line="280" w:lineRule="atLeast"/>
        <w:ind w:firstLine="0"/>
        <w:jc w:val="center"/>
        <w:rPr>
          <w:rFonts w:ascii="Arial" w:hAnsi="Arial"/>
          <w:b/>
        </w:rPr>
      </w:pPr>
    </w:p>
    <w:p w:rsidR="00DA7B6C" w:rsidRDefault="00DA7B6C" w:rsidP="00DA7B6C">
      <w:pPr>
        <w:pStyle w:val="MTDisplayEquation"/>
      </w:pPr>
    </w:p>
    <w:p w:rsidR="00DA7B6C" w:rsidRDefault="00DA7B6C" w:rsidP="00DA7B6C">
      <w:pPr>
        <w:pStyle w:val="MTDisplayEquation"/>
      </w:pPr>
    </w:p>
    <w:p w:rsidR="00DA7B6C" w:rsidRDefault="00DA7B6C" w:rsidP="00DA7B6C">
      <w:pPr>
        <w:pStyle w:val="MTDisplayEquation"/>
      </w:pPr>
    </w:p>
    <w:p w:rsidR="0049041D" w:rsidRDefault="00DA7B6C" w:rsidP="00DA7B6C">
      <w:pPr>
        <w:ind w:firstLine="0"/>
      </w:pPr>
      <w:r>
        <w:rPr>
          <w:rFonts w:ascii="Arial" w:hAnsi="Arial"/>
          <w:b/>
        </w:rPr>
        <w:br w:type="page"/>
      </w:r>
    </w:p>
    <w:p w:rsidR="00026151" w:rsidRDefault="00026151">
      <w:pPr>
        <w:ind w:firstLine="0"/>
        <w:rPr>
          <w:rFonts w:ascii="Arial" w:hAnsi="Arial" w:cs="Arial"/>
          <w:bCs/>
          <w:sz w:val="28"/>
        </w:rPr>
      </w:pPr>
    </w:p>
    <w:p w:rsidR="00026151" w:rsidRPr="00166311" w:rsidRDefault="00026151" w:rsidP="00026151">
      <w:pPr>
        <w:ind w:firstLine="0"/>
        <w:jc w:val="center"/>
        <w:rPr>
          <w:sz w:val="28"/>
          <w:szCs w:val="28"/>
        </w:rPr>
      </w:pPr>
      <w:r w:rsidRPr="00166311">
        <w:rPr>
          <w:rFonts w:ascii="Arial" w:hAnsi="Arial"/>
          <w:b/>
          <w:sz w:val="28"/>
          <w:szCs w:val="28"/>
        </w:rPr>
        <w:t>Electrostatic Triangle</w:t>
      </w:r>
    </w:p>
    <w:p w:rsidR="0049041D" w:rsidRDefault="0049041D" w:rsidP="0049041D">
      <w:pPr>
        <w:pStyle w:val="MTDisplayEquation"/>
      </w:pPr>
    </w:p>
    <w:p w:rsidR="00026151" w:rsidRDefault="00026151" w:rsidP="0049041D">
      <w:pPr>
        <w:pStyle w:val="MTDisplayEquation"/>
      </w:pPr>
    </w:p>
    <w:p w:rsidR="00E74ACF" w:rsidRDefault="00CD6DFC">
      <w:pPr>
        <w:ind w:firstLine="0"/>
      </w:pPr>
      <w:r>
        <w:rPr>
          <w:noProof/>
        </w:rPr>
        <w:pict>
          <v:group id="_x0000_s1449" style="position:absolute;margin-left:-15.6pt;margin-top:27.7pt;width:502.5pt;height:384.95pt;z-index:251713536" coordorigin="300,2398" coordsize="11430,8671">
            <v:oval id="_x0000_s1450" style="position:absolute;left:10145;top:8934;width:1585;height:770;mso-wrap-style:none;v-text-anchor:middle" fillcolor="aqua" strokecolor="white" strokeweight="1pt">
              <v:stroke startarrowwidth="narrow" startarrowlength="short" endarrowwidth="narrow" endarrowlength="short"/>
              <v:shadow color="black"/>
            </v:oval>
            <v:oval id="_x0000_s1451" style="position:absolute;left:300;top:9071;width:1585;height:770;mso-wrap-style:none;v-text-anchor:middle" fillcolor="aqua" strokecolor="white" strokeweight="1pt">
              <v:stroke startarrowwidth="narrow" startarrowlength="short" endarrowwidth="narrow" endarrowlength="short"/>
              <v:shadow color="black"/>
            </v:oval>
            <v:oval id="_x0000_s1452" style="position:absolute;left:5162;top:2398;width:1586;height:771;mso-wrap-style:none;v-text-anchor:middle" fillcolor="aqua" strokecolor="white" strokeweight="1pt">
              <v:stroke startarrowwidth="narrow" startarrowlength="short" endarrowwidth="narrow" endarrowlength="short"/>
              <v:shadow color="black"/>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53" type="#_x0000_t68" style="position:absolute;left:3665;top:2884;width:223;height:6714;rotation:2013521fd;mso-wrap-style:none;v-text-anchor:middle" fillcolor="black" strokeweight="1pt">
              <v:stroke startarrowwidth="narrow" startarrowlength="short" endarrowwidth="narrow" endarrowlength="short"/>
              <v:shadow color="black"/>
            </v:shape>
            <v:shape id="_x0000_s1454" type="#_x0000_t68" style="position:absolute;left:3315;top:2684;width:218;height:6700;rotation:-2013521fd;flip:y;mso-wrap-style:none;v-text-anchor:middle" fillcolor="black" strokeweight="1pt">
              <v:stroke startarrowwidth="narrow" startarrowlength="short" endarrowwidth="narrow" endarrowlength="short"/>
              <v:shadow color="black"/>
            </v:shape>
            <v:shape id="_x0000_s1455" type="#_x0000_t68" style="position:absolute;left:8045;top:2868;width:222;height:6716;rotation:-2029525fd;mso-wrap-style:none;v-text-anchor:middle" fillcolor="black" strokeweight="1pt">
              <v:stroke startarrowwidth="narrow" startarrowlength="short" endarrowwidth="narrow" endarrowlength="short"/>
              <v:shadow color="black"/>
            </v:shape>
            <v:shape id="_x0000_s1456" type="#_x0000_t68" style="position:absolute;left:8385;top:2691;width:217;height:6700;rotation:2014526fd;flip:y;mso-wrap-style:none;v-text-anchor:middle" fillcolor="black" strokeweight="1pt">
              <v:stroke startarrowwidth="narrow" startarrowlength="short" endarrowwidth="narrow" endarrowlength="short"/>
              <v:shadow color="bla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57" type="#_x0000_t13" style="position:absolute;left:2035;top:9323;width:7930;height:203;mso-wrap-style:none;v-text-anchor:middle" fillcolor="black" strokeweight="1pt">
              <v:stroke startarrowwidth="narrow" startarrowlength="short" endarrowwidth="narrow" endarrowlength="short"/>
              <v:shadow color="bla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458" type="#_x0000_t66" style="position:absolute;left:2012;top:9731;width:7870;height:162;mso-wrap-style:none;v-text-anchor:middle" fillcolor="black" strokeweight="1pt">
              <v:stroke startarrowwidth="narrow" startarrowlength="short" endarrowwidth="narrow" endarrowlength="short"/>
              <v:shadow color="black"/>
            </v:shape>
            <v:shape id="_x0000_s1459" type="#_x0000_t75" style="position:absolute;left:5750;top:2473;width:480;height:576;mso-wrap-style:none" fillcolor="aqua" strokecolor="white" strokeweight="1pt">
              <v:fill color2="blue"/>
              <v:stroke startarrowwidth="narrow" startarrowlength="short" endarrowwidth="narrow" endarrowlength="short"/>
              <v:imagedata r:id="rId102" o:title=""/>
              <v:shadow color="black"/>
            </v:shape>
            <v:shape id="_x0000_s1460" type="#_x0000_t75" style="position:absolute;left:8250;top:3536;width:2412;height:1030;mso-wrap-style:none" fillcolor="aqua" strokecolor="white" strokeweight="1pt">
              <v:fill color2="blue"/>
              <v:stroke startarrowwidth="narrow" startarrowlength="short" endarrowwidth="narrow" endarrowlength="short"/>
              <v:imagedata r:id="rId103" o:title=""/>
              <v:shadow color="black"/>
            </v:shape>
            <v:shape id="_x0000_s1461" type="#_x0000_t75" style="position:absolute;left:10750;top:9067;width:375;height:531;mso-wrap-style:none" fillcolor="aqua" strokecolor="white" strokeweight="1pt">
              <v:fill color2="blue"/>
              <v:stroke startarrowwidth="narrow" startarrowlength="short" endarrowwidth="narrow" endarrowlength="short"/>
              <v:imagedata r:id="rId104" o:title=""/>
              <v:shadow color="black"/>
            </v:shape>
            <v:shape id="_x0000_s1462" type="#_x0000_t75" style="position:absolute;left:4122;top:10019;width:3042;height:1050;mso-wrap-style:none" fillcolor="aqua" strokecolor="white" strokeweight="1pt">
              <v:fill color2="blue"/>
              <v:stroke startarrowwidth="narrow" startarrowlength="short" endarrowwidth="narrow" endarrowlength="short"/>
              <v:imagedata r:id="rId105" o:title=""/>
              <v:shadow color="black"/>
            </v:shape>
            <v:shape id="_x0000_s1463" type="#_x0000_t75" style="position:absolute;left:483;top:4721;width:2611;height:1720;mso-wrap-style:none" fillcolor="aqua" strokecolor="white" strokeweight="1pt">
              <v:fill color2="blue"/>
              <v:stroke startarrowwidth="narrow" startarrowlength="short" endarrowwidth="narrow" endarrowlength="short"/>
              <v:imagedata r:id="rId106" o:title=""/>
              <v:shadow color="black"/>
            </v:shape>
            <v:shape id="_x0000_s1464" type="#_x0000_t75" style="position:absolute;left:3600;top:6844;width:1729;height:980;mso-wrap-style:none" fillcolor="aqua" strokecolor="white" strokeweight="1pt">
              <v:fill color2="blue"/>
              <v:stroke startarrowwidth="narrow" startarrowlength="short" endarrowwidth="narrow" endarrowlength="short"/>
              <v:imagedata r:id="rId107" o:title=""/>
              <v:shadow color="black"/>
            </v:shape>
            <v:shape id="_x0000_s1465" type="#_x0000_t75" style="position:absolute;left:5367;top:5081;width:1983;height:575;mso-wrap-style:none" fillcolor="aqua" strokecolor="white" strokeweight="1pt">
              <v:fill color2="blue"/>
              <v:stroke startarrowwidth="narrow" startarrowlength="short" endarrowwidth="narrow" endarrowlength="short"/>
              <v:imagedata r:id="rId108" o:title=""/>
              <v:shadow color="black"/>
            </v:shape>
            <v:shape id="_x0000_s1466" type="#_x0000_t75" style="position:absolute;left:5370;top:8536;width:1522;height:528;mso-wrap-style:none" fillcolor="aqua" strokecolor="white" strokeweight="1pt">
              <v:fill color2="blue"/>
              <v:stroke startarrowwidth="narrow" startarrowlength="short" endarrowwidth="narrow" endarrowlength="short"/>
              <v:imagedata r:id="rId109" o:title=""/>
              <v:shadow color="black"/>
            </v:shape>
            <v:shape id="_x0000_s1467" type="#_x0000_t75" style="position:absolute;left:867;top:9254;width:440;height:406;mso-wrap-style:none" fillcolor="aqua" strokecolor="white" strokeweight="1pt">
              <v:fill color2="blue"/>
              <v:stroke startarrowwidth="narrow" startarrowlength="short" endarrowwidth="narrow" endarrowlength="short"/>
              <v:imagedata r:id="rId110" o:title=""/>
              <v:shadow color="black"/>
            </v:shape>
            <v:shape id="_x0000_s1468" type="#_x0000_t75" style="position:absolute;left:8973;top:5303;width:2314;height:847;mso-wrap-style:none" fillcolor="aqua" strokecolor="white" strokeweight="1pt">
              <v:fill color2="blue"/>
              <v:stroke startarrowwidth="narrow" startarrowlength="short" endarrowwidth="narrow" endarrowlength="short"/>
              <v:imagedata r:id="rId111" o:title=""/>
              <v:shadow color="black"/>
            </v:shape>
          </v:group>
          <o:OLEObject Type="Embed" ProgID="Equation.DSMT4" ShapeID="_x0000_s1459" DrawAspect="Content" ObjectID="_1460098996" r:id="rId112"/>
          <o:OLEObject Type="Embed" ProgID="Equation.DSMT4" ShapeID="_x0000_s1460" DrawAspect="Content" ObjectID="_1460098997" r:id="rId113"/>
          <o:OLEObject Type="Embed" ProgID="Equation.DSMT4" ShapeID="_x0000_s1461" DrawAspect="Content" ObjectID="_1460098998" r:id="rId114"/>
          <o:OLEObject Type="Embed" ProgID="Equation.DSMT4" ShapeID="_x0000_s1462" DrawAspect="Content" ObjectID="_1460098999" r:id="rId115"/>
          <o:OLEObject Type="Embed" ProgID="Equation.DSMT4" ShapeID="_x0000_s1463" DrawAspect="Content" ObjectID="_1460099000" r:id="rId116"/>
          <o:OLEObject Type="Embed" ProgID="Equation.DSMT4" ShapeID="_x0000_s1464" DrawAspect="Content" ObjectID="_1460099001" r:id="rId117"/>
          <o:OLEObject Type="Embed" ProgID="Equation.DSMT4" ShapeID="_x0000_s1465" DrawAspect="Content" ObjectID="_1460099002" r:id="rId118"/>
          <o:OLEObject Type="Embed" ProgID="Equation.DSMT4" ShapeID="_x0000_s1466" DrawAspect="Content" ObjectID="_1460099003" r:id="rId119"/>
          <o:OLEObject Type="Embed" ProgID="Equation.DSMT4" ShapeID="_x0000_s1467" DrawAspect="Content" ObjectID="_1460099004" r:id="rId120"/>
          <o:OLEObject Type="Embed" ProgID="Equation.DSMT4" ShapeID="_x0000_s1468" DrawAspect="Content" ObjectID="_1460099005" r:id="rId121"/>
        </w:pict>
      </w:r>
      <w:r w:rsidR="00E74ACF">
        <w:br w:type="page"/>
      </w:r>
    </w:p>
    <w:p w:rsidR="000515AE" w:rsidRDefault="000515AE" w:rsidP="000515AE">
      <w:pPr>
        <w:ind w:hanging="90"/>
      </w:pPr>
    </w:p>
    <w:p w:rsidR="000E2E7A" w:rsidRDefault="000E2E7A" w:rsidP="000E2E7A">
      <w:pPr>
        <w:tabs>
          <w:tab w:val="left" w:pos="1440"/>
          <w:tab w:val="right" w:pos="7200"/>
        </w:tabs>
        <w:spacing w:line="280" w:lineRule="atLeast"/>
        <w:ind w:firstLine="0"/>
        <w:jc w:val="center"/>
        <w:rPr>
          <w:rFonts w:ascii="Arial" w:hAnsi="Arial"/>
          <w:b/>
        </w:rPr>
      </w:pPr>
      <w:r>
        <w:rPr>
          <w:rFonts w:ascii="Arial" w:hAnsi="Arial"/>
          <w:b/>
        </w:rPr>
        <w:t xml:space="preserve">TABLE OF INTEGRALS </w:t>
      </w:r>
    </w:p>
    <w:p w:rsidR="000E2E7A" w:rsidRDefault="000E2E7A" w:rsidP="000E2E7A">
      <w:pPr>
        <w:tabs>
          <w:tab w:val="left" w:pos="1440"/>
          <w:tab w:val="right" w:pos="7200"/>
        </w:tabs>
        <w:spacing w:line="280" w:lineRule="atLeast"/>
        <w:ind w:firstLine="0"/>
        <w:rPr>
          <w:rFonts w:ascii="Arial" w:hAnsi="Arial"/>
        </w:rPr>
      </w:pPr>
    </w:p>
    <w:p w:rsidR="000E2E7A" w:rsidRDefault="000E2E7A" w:rsidP="000E2E7A">
      <w:pPr>
        <w:tabs>
          <w:tab w:val="left" w:pos="1440"/>
          <w:tab w:val="right" w:pos="7200"/>
        </w:tabs>
        <w:spacing w:line="280" w:lineRule="atLeast"/>
        <w:ind w:firstLine="0"/>
        <w:rPr>
          <w:rFonts w:ascii="Arial" w:hAnsi="Arial"/>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3159" w:dyaOrig="800">
          <v:shape id="_x0000_i1025" type="#_x0000_t75" style="width:158.4pt;height:39.6pt" o:ole="" fillcolor="window">
            <v:imagedata r:id="rId122" o:title=""/>
          </v:shape>
          <o:OLEObject Type="Embed" ProgID="Equation.DSMT4" ShapeID="_x0000_i1025" DrawAspect="Content" ObjectID="_1460098959" r:id="rId123"/>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720" w:dyaOrig="800">
          <v:shape id="_x0000_i1026" type="#_x0000_t75" style="width:135.6pt;height:39.6pt" o:ole="" fillcolor="window">
            <v:imagedata r:id="rId124" o:title=""/>
          </v:shape>
          <o:OLEObject Type="Embed" ProgID="Equation.DSMT4" ShapeID="_x0000_i1026" DrawAspect="Content" ObjectID="_1460098960" r:id="rId125"/>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480" w:dyaOrig="800">
          <v:shape id="_x0000_i1027" type="#_x0000_t75" style="width:123.6pt;height:39.6pt" o:ole="" fillcolor="window">
            <v:imagedata r:id="rId126" o:title=""/>
          </v:shape>
          <o:OLEObject Type="Embed" ProgID="Equation.DSMT4" ShapeID="_x0000_i1027" DrawAspect="Content" ObjectID="_1460098961" r:id="rId127"/>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420" w:dyaOrig="800">
          <v:shape id="_x0000_i1028" type="#_x0000_t75" style="width:120.6pt;height:39.6pt" o:ole="" fillcolor="window">
            <v:imagedata r:id="rId128" o:title=""/>
          </v:shape>
          <o:OLEObject Type="Embed" ProgID="Equation.DSMT4" ShapeID="_x0000_i1028" DrawAspect="Content" ObjectID="_1460098962" r:id="rId129"/>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4280" w:dyaOrig="840">
          <v:shape id="_x0000_i1029" type="#_x0000_t75" style="width:213.6pt;height:42pt" o:ole="" fillcolor="window">
            <v:imagedata r:id="rId130" o:title=""/>
          </v:shape>
          <o:OLEObject Type="Embed" ProgID="Equation.DSMT4" ShapeID="_x0000_i1029" DrawAspect="Content" ObjectID="_1460098963" r:id="rId131"/>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4700" w:dyaOrig="880">
          <v:shape id="_x0000_i1030" type="#_x0000_t75" style="width:234.6pt;height:44.4pt" o:ole="" fillcolor="window">
            <v:imagedata r:id="rId132" o:title=""/>
          </v:shape>
          <o:OLEObject Type="Embed" ProgID="Equation.DSMT4" ShapeID="_x0000_i1030" DrawAspect="Content" ObjectID="_1460098964" r:id="rId133"/>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pStyle w:val="Heading8"/>
        <w:spacing w:after="0" w:line="280" w:lineRule="atLeast"/>
        <w:jc w:val="left"/>
        <w:rPr>
          <w:rFonts w:ascii="Arial" w:hAnsi="Arial"/>
          <w:b w:val="0"/>
        </w:rPr>
      </w:pPr>
      <w:r w:rsidRPr="003D59D9">
        <w:rPr>
          <w:rFonts w:ascii="Arial" w:hAnsi="Arial"/>
          <w:b w:val="0"/>
          <w:position w:val="-24"/>
        </w:rPr>
        <w:object w:dxaOrig="3159" w:dyaOrig="620">
          <v:shape id="_x0000_i1031" type="#_x0000_t75" style="width:158.4pt;height:30.6pt" o:ole="" fillcolor="window">
            <v:imagedata r:id="rId134" o:title=""/>
          </v:shape>
          <o:OLEObject Type="Embed" ProgID="Equation.DSMT4" ShapeID="_x0000_i1031" DrawAspect="Content" ObjectID="_1460098965" r:id="rId135"/>
        </w:object>
      </w:r>
    </w:p>
    <w:p w:rsidR="000E2E7A" w:rsidRDefault="000E2E7A" w:rsidP="000E2E7A">
      <w:pPr>
        <w:pStyle w:val="Heading8"/>
        <w:spacing w:after="0" w:line="280" w:lineRule="atLeast"/>
        <w:jc w:val="left"/>
        <w:rPr>
          <w:rFonts w:ascii="Arial" w:hAnsi="Arial"/>
          <w:b w:val="0"/>
        </w:rPr>
      </w:pPr>
    </w:p>
    <w:p w:rsidR="000E2E7A" w:rsidRDefault="000E2E7A" w:rsidP="000E2E7A">
      <w:pPr>
        <w:pStyle w:val="Heading8"/>
        <w:spacing w:after="0" w:line="280" w:lineRule="atLeast"/>
        <w:jc w:val="left"/>
        <w:rPr>
          <w:rFonts w:ascii="Arial" w:hAnsi="Arial"/>
          <w:b w:val="0"/>
        </w:rPr>
      </w:pPr>
      <w:r w:rsidRPr="003D59D9">
        <w:rPr>
          <w:rFonts w:ascii="Arial" w:hAnsi="Arial"/>
          <w:b w:val="0"/>
          <w:position w:val="-24"/>
        </w:rPr>
        <w:object w:dxaOrig="6860" w:dyaOrig="780">
          <v:shape id="_x0000_i1032" type="#_x0000_t75" style="width:342.6pt;height:39pt" o:ole="" fillcolor="window">
            <v:imagedata r:id="rId136" o:title=""/>
          </v:shape>
          <o:OLEObject Type="Embed" ProgID="Equation.DSMT4" ShapeID="_x0000_i1032" DrawAspect="Content" ObjectID="_1460098966" r:id="rId137"/>
        </w:object>
      </w:r>
    </w:p>
    <w:p w:rsidR="000E2E7A" w:rsidRDefault="000E2E7A" w:rsidP="000E2E7A">
      <w:pPr>
        <w:pStyle w:val="Heading8"/>
        <w:spacing w:after="0" w:line="280" w:lineRule="atLeast"/>
        <w:rPr>
          <w:rFonts w:ascii="Arial" w:hAnsi="Arial"/>
        </w:rPr>
      </w:pPr>
      <w:r>
        <w:rPr>
          <w:rFonts w:ascii="Arial" w:hAnsi="Arial"/>
        </w:rPr>
        <w:br w:type="page"/>
      </w:r>
      <w:r>
        <w:rPr>
          <w:rFonts w:ascii="Arial" w:hAnsi="Arial"/>
        </w:rPr>
        <w:lastRenderedPageBreak/>
        <w:t>TABLE OF COORDINATE SYSTEM FORMULAS</w:t>
      </w:r>
    </w:p>
    <w:p w:rsidR="000E2E7A" w:rsidRDefault="000E2E7A" w:rsidP="000E2E7A">
      <w:pPr>
        <w:tabs>
          <w:tab w:val="left" w:pos="1440"/>
          <w:tab w:val="right" w:pos="7200"/>
        </w:tabs>
        <w:spacing w:line="280" w:lineRule="atLeast"/>
        <w:ind w:firstLine="0"/>
        <w:jc w:val="center"/>
        <w:rPr>
          <w:rFonts w:ascii="Arial" w:hAnsi="Arial"/>
          <w:b/>
        </w:rPr>
      </w:pPr>
    </w:p>
    <w:p w:rsidR="000E2E7A" w:rsidRDefault="000E2E7A" w:rsidP="000E2E7A">
      <w:pPr>
        <w:tabs>
          <w:tab w:val="left" w:pos="1440"/>
        </w:tabs>
        <w:spacing w:line="280" w:lineRule="atLeast"/>
        <w:ind w:firstLine="0"/>
        <w:rPr>
          <w:rFonts w:ascii="Arial" w:hAnsi="Arial"/>
          <w:b/>
        </w:rPr>
      </w:pPr>
    </w:p>
    <w:p w:rsidR="00347AC8" w:rsidRDefault="00347AC8" w:rsidP="00347AC8">
      <w:pPr>
        <w:pStyle w:val="MTDisplayEquation"/>
        <w:tabs>
          <w:tab w:val="clear" w:pos="4680"/>
          <w:tab w:val="left" w:pos="6480"/>
        </w:tabs>
      </w:pPr>
      <w:r w:rsidRPr="00A342E1">
        <w:rPr>
          <w:position w:val="-10"/>
        </w:rPr>
        <w:object w:dxaOrig="1120" w:dyaOrig="320">
          <v:shape id="_x0000_i1033" type="#_x0000_t75" style="width:55.2pt;height:16.2pt" o:ole="">
            <v:imagedata r:id="rId138" o:title=""/>
          </v:shape>
          <o:OLEObject Type="Embed" ProgID="Equation.DSMT4" ShapeID="_x0000_i1033" DrawAspect="Content" ObjectID="_1460098967" r:id="rId139"/>
        </w:object>
      </w:r>
      <w:r>
        <w:t xml:space="preserve"> </w:t>
      </w:r>
      <w:r>
        <w:tab/>
      </w:r>
      <w:r w:rsidRPr="00A342E1">
        <w:rPr>
          <w:position w:val="-10"/>
        </w:rPr>
        <w:object w:dxaOrig="2280" w:dyaOrig="320">
          <v:shape id="_x0000_i1034" type="#_x0000_t75" style="width:113.4pt;height:15.6pt" o:ole="">
            <v:imagedata r:id="rId140" o:title=""/>
          </v:shape>
          <o:OLEObject Type="Embed" ProgID="Equation.DSMT4" ShapeID="_x0000_i1034" DrawAspect="Content" ObjectID="_1460098968" r:id="rId141"/>
        </w:object>
      </w:r>
      <w:r>
        <w:tab/>
      </w:r>
      <w:r>
        <w:tab/>
      </w:r>
    </w:p>
    <w:p w:rsidR="00347AC8" w:rsidRDefault="00347AC8" w:rsidP="00347AC8">
      <w:pPr>
        <w:pStyle w:val="MTDisplayEquation"/>
        <w:tabs>
          <w:tab w:val="clear" w:pos="4680"/>
          <w:tab w:val="left" w:pos="6480"/>
        </w:tabs>
      </w:pPr>
      <w:r w:rsidRPr="00A342E1">
        <w:rPr>
          <w:position w:val="-10"/>
        </w:rPr>
        <w:object w:dxaOrig="1100" w:dyaOrig="320">
          <v:shape id="_x0000_i1035" type="#_x0000_t75" style="width:55.2pt;height:16.2pt" o:ole="">
            <v:imagedata r:id="rId142" o:title=""/>
          </v:shape>
          <o:OLEObject Type="Embed" ProgID="Equation.DSMT4" ShapeID="_x0000_i1035" DrawAspect="Content" ObjectID="_1460098969" r:id="rId143"/>
        </w:object>
      </w:r>
      <w:r>
        <w:tab/>
      </w:r>
      <w:r w:rsidRPr="00C95F08">
        <w:rPr>
          <w:position w:val="-14"/>
        </w:rPr>
        <w:object w:dxaOrig="2280" w:dyaOrig="360">
          <v:shape id="_x0000_i1036" type="#_x0000_t75" style="width:114.6pt;height:17.4pt" o:ole="">
            <v:imagedata r:id="rId144" o:title=""/>
          </v:shape>
          <o:OLEObject Type="Embed" ProgID="Equation.DSMT4" ShapeID="_x0000_i1036" DrawAspect="Content" ObjectID="_1460098970" r:id="rId145"/>
        </w:object>
      </w:r>
      <w:r>
        <w:tab/>
      </w:r>
      <w:r>
        <w:tab/>
      </w:r>
    </w:p>
    <w:p w:rsidR="00347AC8" w:rsidRDefault="00347AC8" w:rsidP="00347AC8">
      <w:pPr>
        <w:pStyle w:val="MTDisplayEquation"/>
        <w:tabs>
          <w:tab w:val="clear" w:pos="4680"/>
          <w:tab w:val="clear" w:pos="9360"/>
          <w:tab w:val="left" w:pos="6480"/>
          <w:tab w:val="left" w:pos="7200"/>
        </w:tabs>
      </w:pPr>
      <w:r w:rsidRPr="00A342E1">
        <w:rPr>
          <w:position w:val="-4"/>
        </w:rPr>
        <w:object w:dxaOrig="540" w:dyaOrig="200">
          <v:shape id="_x0000_i1037" type="#_x0000_t75" style="width:27pt;height:10.8pt" o:ole="" o:bullet="t">
            <v:imagedata r:id="rId146" o:title=""/>
          </v:shape>
          <o:OLEObject Type="Embed" ProgID="Equation.DSMT4" ShapeID="_x0000_i1037" DrawAspect="Content" ObjectID="_1460098971" r:id="rId147"/>
        </w:object>
      </w:r>
      <w:r>
        <w:t xml:space="preserve">   </w:t>
      </w:r>
      <w:r>
        <w:tab/>
      </w:r>
      <w:r w:rsidRPr="00C95F08">
        <w:rPr>
          <w:position w:val="-10"/>
        </w:rPr>
        <w:object w:dxaOrig="1800" w:dyaOrig="320">
          <v:shape id="_x0000_i1038" type="#_x0000_t75" style="width:90pt;height:15.6pt" o:ole="">
            <v:imagedata r:id="rId148" o:title=""/>
          </v:shape>
          <o:OLEObject Type="Embed" ProgID="Equation.DSMT4" ShapeID="_x0000_i1038" DrawAspect="Content" ObjectID="_1460098972" r:id="rId149"/>
        </w:object>
      </w:r>
      <w:r>
        <w:tab/>
      </w:r>
    </w:p>
    <w:p w:rsidR="00347AC8" w:rsidRDefault="00347AC8" w:rsidP="00347AC8">
      <w:pPr>
        <w:pStyle w:val="MTDisplayEquation"/>
        <w:tabs>
          <w:tab w:val="clear" w:pos="4680"/>
          <w:tab w:val="clear" w:pos="9360"/>
        </w:tabs>
      </w:pPr>
    </w:p>
    <w:p w:rsidR="00347AC8" w:rsidRDefault="00347AC8" w:rsidP="00347AC8">
      <w:pPr>
        <w:pStyle w:val="MTDisplayEquation"/>
        <w:tabs>
          <w:tab w:val="clear" w:pos="4680"/>
          <w:tab w:val="clear" w:pos="9360"/>
        </w:tabs>
      </w:pPr>
    </w:p>
    <w:p w:rsidR="00347AC8" w:rsidRDefault="00347AC8" w:rsidP="00347AC8">
      <w:pPr>
        <w:pStyle w:val="MTDisplayEquation"/>
        <w:tabs>
          <w:tab w:val="clear" w:pos="4680"/>
          <w:tab w:val="left" w:pos="6480"/>
        </w:tabs>
      </w:pPr>
      <w:r w:rsidRPr="00A342E1">
        <w:rPr>
          <w:position w:val="-10"/>
        </w:rPr>
        <w:object w:dxaOrig="1540" w:dyaOrig="320">
          <v:shape id="_x0000_i1039" type="#_x0000_t75" style="width:76.8pt;height:16.2pt" o:ole="">
            <v:imagedata r:id="rId150" o:title=""/>
          </v:shape>
          <o:OLEObject Type="Embed" ProgID="Equation.DSMT4" ShapeID="_x0000_i1039" DrawAspect="Content" ObjectID="_1460098973" r:id="rId151"/>
        </w:object>
      </w:r>
      <w:r>
        <w:tab/>
      </w:r>
      <w:r w:rsidRPr="00C95F08">
        <w:rPr>
          <w:position w:val="-14"/>
        </w:rPr>
        <w:object w:dxaOrig="1200" w:dyaOrig="380">
          <v:shape id="_x0000_i1040" type="#_x0000_t75" style="width:60pt;height:18.6pt" o:ole="">
            <v:imagedata r:id="rId152" o:title=""/>
          </v:shape>
          <o:OLEObject Type="Embed" ProgID="Equation.DSMT4" ShapeID="_x0000_i1040" DrawAspect="Content" ObjectID="_1460098974" r:id="rId153"/>
        </w:object>
      </w:r>
    </w:p>
    <w:p w:rsidR="007D7BBC" w:rsidRDefault="00347AC8" w:rsidP="00347AC8">
      <w:pPr>
        <w:pStyle w:val="MTDisplayEquation"/>
        <w:tabs>
          <w:tab w:val="clear" w:pos="4680"/>
          <w:tab w:val="clear" w:pos="9360"/>
          <w:tab w:val="left" w:pos="6480"/>
        </w:tabs>
      </w:pPr>
      <w:r w:rsidRPr="00A342E1">
        <w:rPr>
          <w:position w:val="-10"/>
        </w:rPr>
        <w:object w:dxaOrig="1520" w:dyaOrig="320">
          <v:shape id="_x0000_i1041" type="#_x0000_t75" style="width:76.8pt;height:16.2pt" o:ole="">
            <v:imagedata r:id="rId154" o:title=""/>
          </v:shape>
          <o:OLEObject Type="Embed" ProgID="Equation.DSMT4" ShapeID="_x0000_i1041" DrawAspect="Content" ObjectID="_1460098975" r:id="rId155"/>
        </w:object>
      </w:r>
      <w:r>
        <w:tab/>
      </w:r>
      <w:r w:rsidRPr="00C95F08">
        <w:rPr>
          <w:position w:val="-14"/>
        </w:rPr>
        <w:object w:dxaOrig="1300" w:dyaOrig="420">
          <v:shape id="_x0000_i1042" type="#_x0000_t75" style="width:65.4pt;height:21pt" o:ole="">
            <v:imagedata r:id="rId156" o:title=""/>
          </v:shape>
          <o:OLEObject Type="Embed" ProgID="Equation.DSMT4" ShapeID="_x0000_i1042" DrawAspect="Content" ObjectID="_1460098976" r:id="rId157"/>
        </w:object>
      </w:r>
    </w:p>
    <w:p w:rsidR="00347AC8" w:rsidRDefault="00347AC8" w:rsidP="007D7BBC">
      <w:pPr>
        <w:pStyle w:val="MTDisplayEquation"/>
        <w:tabs>
          <w:tab w:val="clear" w:pos="4680"/>
          <w:tab w:val="clear" w:pos="9360"/>
          <w:tab w:val="left" w:pos="6480"/>
        </w:tabs>
      </w:pPr>
      <w:r w:rsidRPr="00A342E1">
        <w:rPr>
          <w:position w:val="-6"/>
        </w:rPr>
        <w:object w:dxaOrig="1060" w:dyaOrig="279">
          <v:shape id="_x0000_i1043" type="#_x0000_t75" style="width:52.8pt;height:13.8pt" o:ole="">
            <v:imagedata r:id="rId158" o:title=""/>
          </v:shape>
          <o:OLEObject Type="Embed" ProgID="Equation.DSMT4" ShapeID="_x0000_i1043" DrawAspect="Content" ObjectID="_1460098977" r:id="rId159"/>
        </w:object>
      </w:r>
      <w:r w:rsidR="007D7BBC">
        <w:tab/>
      </w:r>
      <w:r w:rsidR="007D7BBC" w:rsidRPr="00C95F08">
        <w:rPr>
          <w:position w:val="-14"/>
        </w:rPr>
        <w:object w:dxaOrig="1180" w:dyaOrig="380">
          <v:shape id="_x0000_i1044" type="#_x0000_t75" style="width:59.4pt;height:18.6pt" o:ole="">
            <v:imagedata r:id="rId160" o:title=""/>
          </v:shape>
          <o:OLEObject Type="Embed" ProgID="Equation.DSMT4" ShapeID="_x0000_i1044" DrawAspect="Content" ObjectID="_1460098978" r:id="rId161"/>
        </w:object>
      </w:r>
      <w:r w:rsidR="007D7BBC">
        <w:tab/>
      </w:r>
    </w:p>
    <w:p w:rsidR="000E2E7A" w:rsidRDefault="007D7BBC" w:rsidP="007D7BBC">
      <w:pPr>
        <w:pStyle w:val="MTDisplayEquation"/>
        <w:tabs>
          <w:tab w:val="clear" w:pos="4680"/>
          <w:tab w:val="clear" w:pos="9360"/>
          <w:tab w:val="left" w:pos="6480"/>
        </w:tabs>
      </w:pPr>
      <w:r>
        <w:tab/>
      </w:r>
      <w:r w:rsidRPr="00C95F08">
        <w:rPr>
          <w:position w:val="-14"/>
        </w:rPr>
        <w:object w:dxaOrig="1180" w:dyaOrig="420">
          <v:shape id="_x0000_i1045" type="#_x0000_t75" style="width:59.4pt;height:21pt" o:ole="">
            <v:imagedata r:id="rId162" o:title=""/>
          </v:shape>
          <o:OLEObject Type="Embed" ProgID="Equation.DSMT4" ShapeID="_x0000_i1045" DrawAspect="Content" ObjectID="_1460098979" r:id="rId163"/>
        </w:object>
      </w:r>
    </w:p>
    <w:p w:rsidR="000E2E7A" w:rsidRDefault="000E2E7A" w:rsidP="000E2E7A">
      <w:pPr>
        <w:pStyle w:val="MTDisplayEquation"/>
        <w:tabs>
          <w:tab w:val="clear" w:pos="4680"/>
          <w:tab w:val="clear" w:pos="9360"/>
        </w:tabs>
      </w:pPr>
    </w:p>
    <w:p w:rsidR="000E2E7A" w:rsidRDefault="000E2E7A" w:rsidP="000E2E7A">
      <w:pPr>
        <w:pStyle w:val="MTDisplayEquation"/>
        <w:tabs>
          <w:tab w:val="clear" w:pos="4680"/>
          <w:tab w:val="clear" w:pos="9360"/>
        </w:tabs>
      </w:pPr>
      <w:r w:rsidRPr="003D59D9">
        <w:rPr>
          <w:position w:val="-12"/>
        </w:rPr>
        <w:object w:dxaOrig="1340" w:dyaOrig="440">
          <v:shape id="_x0000_i1046" type="#_x0000_t75" style="width:66.6pt;height:21.6pt" o:ole="">
            <v:imagedata r:id="rId164" o:title=""/>
          </v:shape>
          <o:OLEObject Type="Embed" ProgID="Equation.DSMT4" ShapeID="_x0000_i1046" DrawAspect="Content" ObjectID="_1460098980" r:id="rId165"/>
        </w:object>
      </w:r>
    </w:p>
    <w:p w:rsidR="000E2E7A" w:rsidRDefault="000E2E7A" w:rsidP="000E2E7A">
      <w:pPr>
        <w:pStyle w:val="MTDisplayEquation"/>
        <w:tabs>
          <w:tab w:val="clear" w:pos="4680"/>
          <w:tab w:val="clear" w:pos="9360"/>
        </w:tabs>
      </w:pPr>
      <w:r w:rsidRPr="003D59D9">
        <w:rPr>
          <w:position w:val="-14"/>
        </w:rPr>
        <w:object w:dxaOrig="1540" w:dyaOrig="400">
          <v:shape id="_x0000_i1047" type="#_x0000_t75" style="width:77.4pt;height:20.4pt" o:ole="">
            <v:imagedata r:id="rId166" o:title=""/>
          </v:shape>
          <o:OLEObject Type="Embed" ProgID="Equation.DSMT4" ShapeID="_x0000_i1047" DrawAspect="Content" ObjectID="_1460098981" r:id="rId167"/>
        </w:object>
      </w:r>
    </w:p>
    <w:p w:rsidR="000E2E7A" w:rsidRDefault="000E2E7A" w:rsidP="000E2E7A">
      <w:pPr>
        <w:pStyle w:val="MTDisplayEquation"/>
      </w:pPr>
      <w:r w:rsidRPr="003D59D9">
        <w:rPr>
          <w:position w:val="-4"/>
        </w:rPr>
        <w:object w:dxaOrig="540" w:dyaOrig="200">
          <v:shape id="_x0000_i1048" type="#_x0000_t75" style="width:27pt;height:9.6pt" o:ole="">
            <v:imagedata r:id="rId168" o:title=""/>
          </v:shape>
          <o:OLEObject Type="Embed" ProgID="Equation.DSMT4" ShapeID="_x0000_i1048" DrawAspect="Content" ObjectID="_1460098982" r:id="rId169"/>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r w:rsidRPr="003D59D9">
        <w:rPr>
          <w:position w:val="-10"/>
        </w:rPr>
        <w:object w:dxaOrig="1060" w:dyaOrig="320">
          <v:shape id="_x0000_i1049" type="#_x0000_t75" style="width:53.4pt;height:15.6pt" o:ole="">
            <v:imagedata r:id="rId170" o:title=""/>
          </v:shape>
          <o:OLEObject Type="Embed" ProgID="Equation.DSMT4" ShapeID="_x0000_i1049" DrawAspect="Content" ObjectID="_1460098983" r:id="rId171"/>
        </w:object>
      </w:r>
    </w:p>
    <w:p w:rsidR="000E2E7A" w:rsidRDefault="000E2E7A" w:rsidP="000E2E7A">
      <w:pPr>
        <w:pStyle w:val="MTDisplayEquation"/>
      </w:pPr>
      <w:r w:rsidRPr="003D59D9">
        <w:rPr>
          <w:position w:val="-6"/>
        </w:rPr>
        <w:object w:dxaOrig="1060" w:dyaOrig="279">
          <v:shape id="_x0000_i1050" type="#_x0000_t75" style="width:53.4pt;height:14.4pt" o:ole="">
            <v:imagedata r:id="rId172" o:title=""/>
          </v:shape>
          <o:OLEObject Type="Embed" ProgID="Equation.DSMT4" ShapeID="_x0000_i1050" DrawAspect="Content" ObjectID="_1460098984" r:id="rId173"/>
        </w:object>
      </w:r>
    </w:p>
    <w:p w:rsidR="000E2E7A" w:rsidRDefault="000E2E7A" w:rsidP="000E2E7A">
      <w:pPr>
        <w:pStyle w:val="MTDisplayEquation"/>
      </w:pPr>
      <w:r w:rsidRPr="003D59D9">
        <w:rPr>
          <w:position w:val="-10"/>
        </w:rPr>
        <w:object w:dxaOrig="580" w:dyaOrig="320">
          <v:shape id="_x0000_i1051" type="#_x0000_t75" style="width:29.4pt;height:15.6pt" o:ole="">
            <v:imagedata r:id="rId174" o:title=""/>
          </v:shape>
          <o:OLEObject Type="Embed" ProgID="Equation.DSMT4" ShapeID="_x0000_i1051" DrawAspect="Content" ObjectID="_1460098985" r:id="rId175"/>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tabs>
          <w:tab w:val="clear" w:pos="4680"/>
          <w:tab w:val="clear" w:pos="9360"/>
        </w:tabs>
      </w:pPr>
      <w:r w:rsidRPr="003D59D9">
        <w:rPr>
          <w:position w:val="-12"/>
        </w:rPr>
        <w:object w:dxaOrig="1719" w:dyaOrig="440">
          <v:shape id="_x0000_i1052" type="#_x0000_t75" style="width:86.4pt;height:21.6pt" o:ole="">
            <v:imagedata r:id="rId176" o:title=""/>
          </v:shape>
          <o:OLEObject Type="Embed" ProgID="Equation.DSMT4" ShapeID="_x0000_i1052" DrawAspect="Content" ObjectID="_1460098986" r:id="rId177"/>
        </w:object>
      </w:r>
    </w:p>
    <w:p w:rsidR="000E2E7A" w:rsidRDefault="000E2E7A" w:rsidP="000E2E7A">
      <w:pPr>
        <w:pStyle w:val="MTDisplayEquation"/>
        <w:tabs>
          <w:tab w:val="clear" w:pos="4680"/>
          <w:tab w:val="clear" w:pos="9360"/>
        </w:tabs>
      </w:pPr>
      <w:r w:rsidRPr="003D59D9">
        <w:rPr>
          <w:position w:val="-22"/>
        </w:rPr>
        <w:object w:dxaOrig="2700" w:dyaOrig="560">
          <v:shape id="_x0000_i1053" type="#_x0000_t75" style="width:135pt;height:27.6pt" o:ole="">
            <v:imagedata r:id="rId178" o:title=""/>
          </v:shape>
          <o:OLEObject Type="Embed" ProgID="Equation.DSMT4" ShapeID="_x0000_i1053" DrawAspect="Content" ObjectID="_1460098987" r:id="rId179"/>
        </w:object>
      </w:r>
    </w:p>
    <w:p w:rsidR="000E2E7A" w:rsidRDefault="000E2E7A" w:rsidP="000E2E7A">
      <w:pPr>
        <w:pStyle w:val="MTDisplayEquation"/>
      </w:pPr>
      <w:r w:rsidRPr="003D59D9">
        <w:rPr>
          <w:position w:val="-14"/>
        </w:rPr>
        <w:object w:dxaOrig="1540" w:dyaOrig="400">
          <v:shape id="_x0000_i1054" type="#_x0000_t75" style="width:77.4pt;height:20.4pt" o:ole="">
            <v:imagedata r:id="rId166" o:title=""/>
          </v:shape>
          <o:OLEObject Type="Embed" ProgID="Equation.DSMT4" ShapeID="_x0000_i1054" DrawAspect="Content" ObjectID="_1460098988" r:id="rId180"/>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r w:rsidRPr="003D59D9">
        <w:rPr>
          <w:position w:val="-12"/>
        </w:rPr>
        <w:object w:dxaOrig="1300" w:dyaOrig="440">
          <v:shape id="_x0000_i1055" type="#_x0000_t75" style="width:65.4pt;height:21.6pt" o:ole="">
            <v:imagedata r:id="rId181" o:title=""/>
          </v:shape>
          <o:OLEObject Type="Embed" ProgID="Equation.DSMT4" ShapeID="_x0000_i1055" DrawAspect="Content" ObjectID="_1460098989" r:id="rId182"/>
        </w:object>
      </w:r>
    </w:p>
    <w:p w:rsidR="000E2E7A" w:rsidRDefault="000E2E7A" w:rsidP="000E2E7A">
      <w:pPr>
        <w:pStyle w:val="MTDisplayEquation"/>
      </w:pPr>
      <w:r w:rsidRPr="003D59D9">
        <w:rPr>
          <w:position w:val="-14"/>
        </w:rPr>
        <w:object w:dxaOrig="1560" w:dyaOrig="400">
          <v:shape id="_x0000_i1056" type="#_x0000_t75" style="width:78pt;height:20.4pt" o:ole="">
            <v:imagedata r:id="rId183" o:title=""/>
          </v:shape>
          <o:OLEObject Type="Embed" ProgID="Equation.DSMT4" ShapeID="_x0000_i1056" DrawAspect="Content" ObjectID="_1460098990" r:id="rId184"/>
        </w:object>
      </w:r>
    </w:p>
    <w:p w:rsidR="000E2E7A" w:rsidRDefault="000E2E7A" w:rsidP="000E2E7A">
      <w:pPr>
        <w:pStyle w:val="MTDisplayEquation"/>
      </w:pPr>
      <w:r w:rsidRPr="003D59D9">
        <w:rPr>
          <w:position w:val="-10"/>
        </w:rPr>
        <w:object w:dxaOrig="580" w:dyaOrig="320">
          <v:shape id="_x0000_i1057" type="#_x0000_t75" style="width:29.4pt;height:15.6pt" o:ole="">
            <v:imagedata r:id="rId174" o:title=""/>
          </v:shape>
          <o:OLEObject Type="Embed" ProgID="Equation.DSMT4" ShapeID="_x0000_i1057" DrawAspect="Content" ObjectID="_1460098991" r:id="rId185"/>
        </w:object>
      </w:r>
    </w:p>
    <w:p w:rsidR="0097121C" w:rsidRDefault="000E2E7A"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 </w:t>
      </w:r>
    </w:p>
    <w:p w:rsidR="0097121C" w:rsidRDefault="0097121C" w:rsidP="00A01616">
      <w:pPr>
        <w:ind w:firstLine="0"/>
        <w:jc w:val="center"/>
        <w:rPr>
          <w:bCs/>
          <w:szCs w:val="24"/>
        </w:rPr>
      </w:pPr>
      <w:r>
        <w:rPr>
          <w:szCs w:val="24"/>
        </w:rPr>
        <w:br w:type="page"/>
      </w:r>
    </w:p>
    <w:p w:rsidR="00634ECA" w:rsidRDefault="00634ECA" w:rsidP="00634ECA">
      <w:pPr>
        <w:pStyle w:val="MTDisplayEquation"/>
      </w:pPr>
      <w:r>
        <w:lastRenderedPageBreak/>
        <w:t xml:space="preserve">Problem 1 (20 pts.) </w:t>
      </w:r>
    </w:p>
    <w:p w:rsidR="00634ECA" w:rsidRDefault="00634ECA" w:rsidP="00634ECA">
      <w:pPr>
        <w:pStyle w:val="MTDisplayEquation"/>
      </w:pPr>
    </w:p>
    <w:p w:rsidR="00634ECA" w:rsidRDefault="00634ECA" w:rsidP="00634ECA">
      <w:pPr>
        <w:ind w:firstLine="0"/>
        <w:rPr>
          <w:rFonts w:ascii="Arial" w:hAnsi="Arial" w:cs="Arial"/>
          <w:bCs/>
          <w:sz w:val="28"/>
        </w:rPr>
      </w:pPr>
    </w:p>
    <w:p w:rsidR="00634ECA" w:rsidRDefault="00634ECA" w:rsidP="00634ECA">
      <w:pPr>
        <w:ind w:firstLine="0"/>
        <w:rPr>
          <w:b/>
        </w:rPr>
      </w:pPr>
      <w:r w:rsidRPr="00E97016">
        <w:rPr>
          <w:b/>
        </w:rPr>
        <w:t>Please provide a short answer to the following questions:</w:t>
      </w:r>
    </w:p>
    <w:p w:rsidR="00634ECA" w:rsidRPr="00E97016" w:rsidRDefault="00634ECA" w:rsidP="00634ECA">
      <w:pPr>
        <w:ind w:firstLine="0"/>
        <w:rPr>
          <w:b/>
        </w:rPr>
      </w:pPr>
    </w:p>
    <w:p w:rsidR="00634ECA" w:rsidRDefault="00634ECA" w:rsidP="00634ECA">
      <w:pPr>
        <w:ind w:firstLine="0"/>
      </w:pPr>
    </w:p>
    <w:p w:rsidR="00634ECA" w:rsidRDefault="00634ECA" w:rsidP="003233F4">
      <w:pPr>
        <w:ind w:left="270" w:hanging="270"/>
        <w:jc w:val="both"/>
      </w:pPr>
      <w:r>
        <w:t xml:space="preserve">a) </w:t>
      </w:r>
      <w:r w:rsidR="0022736E">
        <w:t>In</w:t>
      </w:r>
      <w:r w:rsidR="00E22454">
        <w:t xml:space="preserve"> most naturally occurring materials, the relative permittivity is always larger than one. Why is this? </w:t>
      </w:r>
    </w:p>
    <w:p w:rsidR="00634ECA" w:rsidRDefault="00634ECA" w:rsidP="00634ECA">
      <w:pPr>
        <w:ind w:left="180" w:hanging="180"/>
      </w:pPr>
    </w:p>
    <w:p w:rsidR="00CE018B" w:rsidRDefault="00CE018B"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3233F4">
      <w:pPr>
        <w:ind w:left="270" w:hanging="270"/>
        <w:jc w:val="both"/>
      </w:pPr>
      <w:r>
        <w:t xml:space="preserve">b) </w:t>
      </w:r>
      <w:r w:rsidR="0022736E">
        <w:t xml:space="preserve">If dielectric breakdown occurs in a coaxial cable, where will the breakdown </w:t>
      </w:r>
      <w:r w:rsidR="00CE018B">
        <w:t xml:space="preserve">first </w:t>
      </w:r>
      <w:r w:rsidR="0022736E">
        <w:t xml:space="preserve">occur at? </w:t>
      </w:r>
    </w:p>
    <w:p w:rsidR="00634ECA" w:rsidRDefault="00634ECA" w:rsidP="00634ECA">
      <w:pPr>
        <w:ind w:left="180" w:hanging="180"/>
      </w:pPr>
    </w:p>
    <w:p w:rsidR="00CE018B" w:rsidRDefault="00CE018B"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3233F4">
      <w:pPr>
        <w:ind w:left="270" w:hanging="270"/>
        <w:jc w:val="both"/>
      </w:pPr>
      <w:r>
        <w:t xml:space="preserve">c) </w:t>
      </w:r>
      <w:r w:rsidR="0022736E">
        <w:t xml:space="preserve">There can be only one solution of the Poisson equation in a region of space that corresponds to a given charge distribution and a given potential on the boundary of the region. What is the name of the principle that guarantees this? </w:t>
      </w:r>
    </w:p>
    <w:p w:rsidR="00634ECA" w:rsidRDefault="00634ECA" w:rsidP="00634ECA">
      <w:pPr>
        <w:ind w:left="180" w:hanging="180"/>
      </w:pPr>
    </w:p>
    <w:p w:rsidR="00CE018B" w:rsidRDefault="00CE018B" w:rsidP="00634ECA">
      <w:pPr>
        <w:ind w:left="180" w:hanging="180"/>
      </w:pPr>
    </w:p>
    <w:p w:rsidR="00634ECA" w:rsidRDefault="00634ECA"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3233F4">
      <w:pPr>
        <w:ind w:left="180" w:hanging="180"/>
        <w:jc w:val="both"/>
      </w:pPr>
      <w:r>
        <w:t xml:space="preserve">d) </w:t>
      </w:r>
      <w:r w:rsidR="00983666">
        <w:t xml:space="preserve">What is the name of the group of electrons that starts descending from the bottom of a cloud  to initiate a lightning strike? </w:t>
      </w:r>
    </w:p>
    <w:p w:rsidR="00634ECA" w:rsidRDefault="00634ECA"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3233F4">
      <w:pPr>
        <w:ind w:left="180" w:hanging="180"/>
        <w:jc w:val="both"/>
      </w:pPr>
      <w:r>
        <w:t xml:space="preserve">e) </w:t>
      </w:r>
      <w:r w:rsidR="00701EE9">
        <w:t>What is the name of the law (one of Maxwell’s equations) that explains how transformers and generators work</w:t>
      </w:r>
      <w:r>
        <w:t xml:space="preserve">? </w:t>
      </w:r>
    </w:p>
    <w:p w:rsidR="00634ECA" w:rsidRDefault="00634ECA" w:rsidP="00634ECA">
      <w:pPr>
        <w:ind w:left="180" w:hanging="180"/>
      </w:pPr>
    </w:p>
    <w:p w:rsidR="006C5646" w:rsidRDefault="006C5646">
      <w:pPr>
        <w:ind w:firstLine="0"/>
        <w:rPr>
          <w:rFonts w:ascii="Arial" w:hAnsi="Arial" w:cs="Arial"/>
          <w:bCs/>
          <w:sz w:val="28"/>
        </w:rPr>
      </w:pPr>
      <w:r>
        <w:br w:type="page"/>
      </w:r>
    </w:p>
    <w:p w:rsidR="007A37C0" w:rsidRDefault="00C445C0" w:rsidP="007A37C0">
      <w:pPr>
        <w:pStyle w:val="MTDisplayEquation"/>
      </w:pPr>
      <w:r>
        <w:lastRenderedPageBreak/>
        <w:t>Problem 2</w:t>
      </w:r>
      <w:r w:rsidR="009D56B5">
        <w:t xml:space="preserve"> (</w:t>
      </w:r>
      <w:r w:rsidR="00EE1B84">
        <w:t>25</w:t>
      </w:r>
      <w:r w:rsidR="007A37C0">
        <w:t xml:space="preserve"> pts.) </w:t>
      </w:r>
    </w:p>
    <w:p w:rsidR="003B1019" w:rsidRDefault="003B1019" w:rsidP="000E2E7A">
      <w:pPr>
        <w:pStyle w:val="MTDisplayEquation"/>
      </w:pPr>
    </w:p>
    <w:p w:rsidR="007A37C0" w:rsidRDefault="00891FFA" w:rsidP="003233F4">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spherical </w:t>
      </w:r>
      <w:r w:rsidR="007F0402">
        <w:rPr>
          <w:rFonts w:ascii="Times New Roman" w:hAnsi="Times New Roman" w:cs="Times New Roman"/>
          <w:sz w:val="24"/>
          <w:szCs w:val="24"/>
        </w:rPr>
        <w:t>shell</w:t>
      </w:r>
      <w:r>
        <w:rPr>
          <w:rFonts w:ascii="Times New Roman" w:hAnsi="Times New Roman" w:cs="Times New Roman"/>
          <w:sz w:val="24"/>
          <w:szCs w:val="24"/>
        </w:rPr>
        <w:t xml:space="preserve"> of uniform </w:t>
      </w:r>
      <w:r w:rsidR="007F0402">
        <w:rPr>
          <w:rFonts w:ascii="Times New Roman" w:hAnsi="Times New Roman" w:cs="Times New Roman"/>
          <w:sz w:val="24"/>
          <w:szCs w:val="24"/>
        </w:rPr>
        <w:t xml:space="preserve">surface </w:t>
      </w:r>
      <w:r>
        <w:rPr>
          <w:rFonts w:ascii="Times New Roman" w:hAnsi="Times New Roman" w:cs="Times New Roman"/>
          <w:sz w:val="24"/>
          <w:szCs w:val="24"/>
        </w:rPr>
        <w:t xml:space="preserve">charge density </w:t>
      </w:r>
      <w:r w:rsidRPr="00891FFA">
        <w:rPr>
          <w:rFonts w:ascii="Times New Roman" w:hAnsi="Times New Roman" w:cs="Times New Roman"/>
          <w:i/>
          <w:sz w:val="24"/>
          <w:szCs w:val="24"/>
        </w:rPr>
        <w:sym w:font="Symbol" w:char="F072"/>
      </w:r>
      <w:r w:rsidR="007F0402">
        <w:rPr>
          <w:rFonts w:ascii="Times New Roman" w:hAnsi="Times New Roman" w:cs="Times New Roman"/>
          <w:i/>
          <w:sz w:val="24"/>
          <w:szCs w:val="24"/>
          <w:vertAlign w:val="subscript"/>
        </w:rPr>
        <w:t>s</w:t>
      </w:r>
      <w:r w:rsidRPr="00891FFA">
        <w:rPr>
          <w:rFonts w:ascii="Times New Roman" w:hAnsi="Times New Roman" w:cs="Times New Roman"/>
          <w:sz w:val="24"/>
          <w:szCs w:val="24"/>
          <w:vertAlign w:val="subscript"/>
        </w:rPr>
        <w:t>0</w:t>
      </w:r>
      <w:r>
        <w:rPr>
          <w:rFonts w:ascii="Times New Roman" w:hAnsi="Times New Roman" w:cs="Times New Roman"/>
          <w:sz w:val="24"/>
          <w:szCs w:val="24"/>
        </w:rPr>
        <w:t xml:space="preserve"> has a radius </w:t>
      </w:r>
      <w:r w:rsidRPr="00891FFA">
        <w:rPr>
          <w:rFonts w:ascii="Times New Roman" w:hAnsi="Times New Roman" w:cs="Times New Roman"/>
          <w:i/>
          <w:sz w:val="24"/>
          <w:szCs w:val="24"/>
        </w:rPr>
        <w:t>a</w:t>
      </w:r>
      <w:r>
        <w:rPr>
          <w:rFonts w:ascii="Times New Roman" w:hAnsi="Times New Roman" w:cs="Times New Roman"/>
          <w:sz w:val="24"/>
          <w:szCs w:val="24"/>
        </w:rPr>
        <w:t xml:space="preserve">. This charge density is inside of a perfectly conducting spherical shell of radius </w:t>
      </w:r>
      <w:r w:rsidRPr="00891FFA">
        <w:rPr>
          <w:rFonts w:ascii="Times New Roman" w:hAnsi="Times New Roman" w:cs="Times New Roman"/>
          <w:i/>
          <w:sz w:val="24"/>
          <w:szCs w:val="24"/>
        </w:rPr>
        <w:t>b</w:t>
      </w:r>
      <w:r w:rsidR="0045691D">
        <w:rPr>
          <w:rFonts w:ascii="Times New Roman" w:hAnsi="Times New Roman" w:cs="Times New Roman"/>
          <w:i/>
          <w:sz w:val="24"/>
          <w:szCs w:val="24"/>
        </w:rPr>
        <w:t xml:space="preserve"> </w:t>
      </w:r>
      <w:r w:rsidR="0045691D">
        <w:rPr>
          <w:rFonts w:ascii="Times New Roman" w:hAnsi="Times New Roman" w:cs="Times New Roman"/>
          <w:sz w:val="24"/>
          <w:szCs w:val="24"/>
        </w:rPr>
        <w:t xml:space="preserve">(where </w:t>
      </w:r>
      <w:r w:rsidR="0045691D" w:rsidRPr="0045691D">
        <w:rPr>
          <w:rFonts w:ascii="Times New Roman" w:hAnsi="Times New Roman" w:cs="Times New Roman"/>
          <w:i/>
          <w:sz w:val="24"/>
          <w:szCs w:val="24"/>
        </w:rPr>
        <w:t>b</w:t>
      </w:r>
      <w:r w:rsidR="0045691D">
        <w:rPr>
          <w:rFonts w:ascii="Times New Roman" w:hAnsi="Times New Roman" w:cs="Times New Roman"/>
          <w:sz w:val="24"/>
          <w:szCs w:val="24"/>
        </w:rPr>
        <w:t xml:space="preserve"> &gt; </w:t>
      </w:r>
      <w:r w:rsidR="0045691D" w:rsidRPr="0045691D">
        <w:rPr>
          <w:rFonts w:ascii="Times New Roman" w:hAnsi="Times New Roman" w:cs="Times New Roman"/>
          <w:i/>
          <w:sz w:val="24"/>
          <w:szCs w:val="24"/>
        </w:rPr>
        <w:t>a</w:t>
      </w:r>
      <w:r w:rsidR="0045691D">
        <w:rPr>
          <w:rFonts w:ascii="Times New Roman" w:hAnsi="Times New Roman" w:cs="Times New Roman"/>
          <w:sz w:val="24"/>
          <w:szCs w:val="24"/>
        </w:rPr>
        <w:t>)</w:t>
      </w:r>
      <w:r>
        <w:rPr>
          <w:rFonts w:ascii="Times New Roman" w:hAnsi="Times New Roman" w:cs="Times New Roman"/>
          <w:sz w:val="24"/>
          <w:szCs w:val="24"/>
        </w:rPr>
        <w:t xml:space="preserve">. The spherical </w:t>
      </w:r>
      <w:r w:rsidR="00362606">
        <w:rPr>
          <w:rFonts w:ascii="Times New Roman" w:hAnsi="Times New Roman" w:cs="Times New Roman"/>
          <w:sz w:val="24"/>
          <w:szCs w:val="24"/>
        </w:rPr>
        <w:t xml:space="preserve">conducting </w:t>
      </w:r>
      <w:r>
        <w:rPr>
          <w:rFonts w:ascii="Times New Roman" w:hAnsi="Times New Roman" w:cs="Times New Roman"/>
          <w:sz w:val="24"/>
          <w:szCs w:val="24"/>
        </w:rPr>
        <w:t xml:space="preserve">shell </w:t>
      </w:r>
      <w:r w:rsidR="00362606">
        <w:rPr>
          <w:rFonts w:ascii="Times New Roman" w:hAnsi="Times New Roman" w:cs="Times New Roman"/>
          <w:sz w:val="24"/>
          <w:szCs w:val="24"/>
        </w:rPr>
        <w:t xml:space="preserve">of radius </w:t>
      </w:r>
      <w:r w:rsidR="00362606" w:rsidRPr="00362606">
        <w:rPr>
          <w:rFonts w:ascii="Times New Roman" w:hAnsi="Times New Roman" w:cs="Times New Roman"/>
          <w:i/>
          <w:sz w:val="24"/>
          <w:szCs w:val="24"/>
        </w:rPr>
        <w:t>b</w:t>
      </w:r>
      <w:r w:rsidR="00362606">
        <w:rPr>
          <w:rFonts w:ascii="Times New Roman" w:hAnsi="Times New Roman" w:cs="Times New Roman"/>
          <w:sz w:val="24"/>
          <w:szCs w:val="24"/>
        </w:rPr>
        <w:t xml:space="preserve"> </w:t>
      </w:r>
      <w:r>
        <w:rPr>
          <w:rFonts w:ascii="Times New Roman" w:hAnsi="Times New Roman" w:cs="Times New Roman"/>
          <w:sz w:val="24"/>
          <w:szCs w:val="24"/>
        </w:rPr>
        <w:t xml:space="preserve">is grounded. </w:t>
      </w:r>
    </w:p>
    <w:p w:rsidR="00891FFA" w:rsidRDefault="00891FFA" w:rsidP="000E2E7A">
      <w:pPr>
        <w:pStyle w:val="MTDisplayEquation"/>
        <w:rPr>
          <w:rFonts w:ascii="Times New Roman" w:hAnsi="Times New Roman" w:cs="Times New Roman"/>
          <w:sz w:val="24"/>
          <w:szCs w:val="24"/>
        </w:rPr>
      </w:pPr>
    </w:p>
    <w:p w:rsidR="00891FFA" w:rsidRDefault="007F0402" w:rsidP="000E2E7A">
      <w:pPr>
        <w:pStyle w:val="MTDisplayEquation"/>
        <w:rPr>
          <w:rFonts w:ascii="Times New Roman" w:hAnsi="Times New Roman" w:cs="Times New Roman"/>
          <w:sz w:val="24"/>
          <w:szCs w:val="24"/>
        </w:rPr>
      </w:pPr>
      <w:r>
        <w:rPr>
          <w:rFonts w:ascii="Times New Roman" w:hAnsi="Times New Roman" w:cs="Times New Roman"/>
          <w:sz w:val="24"/>
          <w:szCs w:val="24"/>
        </w:rPr>
        <w:t>F</w:t>
      </w:r>
      <w:r w:rsidR="00891FFA">
        <w:rPr>
          <w:rFonts w:ascii="Times New Roman" w:hAnsi="Times New Roman" w:cs="Times New Roman"/>
          <w:sz w:val="24"/>
          <w:szCs w:val="24"/>
        </w:rPr>
        <w:t xml:space="preserve">ind the stored electric energy of the system, using the electric field formula. </w:t>
      </w:r>
    </w:p>
    <w:p w:rsidR="007F0402" w:rsidRDefault="007F0402" w:rsidP="000E2E7A">
      <w:pPr>
        <w:pStyle w:val="MTDisplayEquation"/>
        <w:rPr>
          <w:rFonts w:ascii="Times New Roman" w:hAnsi="Times New Roman" w:cs="Times New Roman"/>
          <w:sz w:val="24"/>
          <w:szCs w:val="24"/>
        </w:rPr>
      </w:pPr>
    </w:p>
    <w:p w:rsidR="00A4666A" w:rsidRDefault="00A4666A">
      <w:pPr>
        <w:ind w:firstLine="0"/>
        <w:rPr>
          <w:szCs w:val="24"/>
        </w:rPr>
      </w:pPr>
    </w:p>
    <w:p w:rsidR="00A4666A" w:rsidRDefault="00A4666A">
      <w:pPr>
        <w:ind w:firstLine="0"/>
        <w:rPr>
          <w:szCs w:val="24"/>
        </w:rPr>
      </w:pPr>
    </w:p>
    <w:p w:rsidR="00947DE3" w:rsidRDefault="00CD6DFC">
      <w:pPr>
        <w:ind w:firstLine="0"/>
        <w:rPr>
          <w:color w:val="FF0000"/>
          <w:szCs w:val="24"/>
        </w:rPr>
      </w:pPr>
      <w:r>
        <w:rPr>
          <w:noProof/>
          <w:color w:val="FF0000"/>
          <w:szCs w:val="24"/>
        </w:rPr>
        <w:pict>
          <v:group id="_x0000_s1115" style="position:absolute;margin-left:108.6pt;margin-top:27.7pt;width:227.4pt;height:244.55pt;z-index:251672576" coordorigin="3612,4884" coordsize="4548,4891">
            <v:oval id="_x0000_s1102" style="position:absolute;left:3612;top:4884;width:3456;height:3456" strokeweight="2.25pt"/>
            <v:shapetype id="_x0000_t202" coordsize="21600,21600" o:spt="202" path="m,l,21600r21600,l21600,xe">
              <v:stroke joinstyle="miter"/>
              <v:path gradientshapeok="t" o:connecttype="rect"/>
            </v:shapetype>
            <v:shape id="_x0000_s1105" type="#_x0000_t202" style="position:absolute;left:6192;top:7116;width:444;height:444" stroked="f">
              <v:textbox>
                <w:txbxContent>
                  <w:p w:rsidR="002746D5" w:rsidRPr="002746D5" w:rsidRDefault="002746D5" w:rsidP="002746D5">
                    <w:pPr>
                      <w:ind w:firstLine="0"/>
                      <w:rPr>
                        <w:i/>
                      </w:rPr>
                    </w:pPr>
                    <w:r>
                      <w:rPr>
                        <w:i/>
                      </w:rPr>
                      <w:t>b</w:t>
                    </w:r>
                  </w:p>
                </w:txbxContent>
              </v:textbox>
            </v:shape>
            <v:oval id="_x0000_s1106" style="position:absolute;left:4608;top:5808;width:1560;height:1560" strokecolor="red" strokeweight="1pt"/>
            <v:shapetype id="_x0000_t32" coordsize="21600,21600" o:spt="32" o:oned="t" path="m,l21600,21600e" filled="f">
              <v:path arrowok="t" fillok="f" o:connecttype="none"/>
              <o:lock v:ext="edit" shapetype="t"/>
            </v:shapetype>
            <v:shape id="_x0000_s1103" type="#_x0000_t32" style="position:absolute;left:5436;top:6648;width:1116;height:1116" o:connectortype="straight">
              <v:stroke endarrow="block"/>
            </v:shape>
            <v:shape id="_x0000_s1108" type="#_x0000_t202" style="position:absolute;left:5508;top:6084;width:444;height:444" stroked="f">
              <v:textbox>
                <w:txbxContent>
                  <w:p w:rsidR="002746D5" w:rsidRPr="002746D5" w:rsidRDefault="002746D5" w:rsidP="002746D5">
                    <w:pPr>
                      <w:ind w:firstLine="0"/>
                      <w:rPr>
                        <w:i/>
                      </w:rPr>
                    </w:pPr>
                    <w:r>
                      <w:rPr>
                        <w:i/>
                      </w:rPr>
                      <w:t>a</w:t>
                    </w:r>
                  </w:p>
                </w:txbxContent>
              </v:textbox>
            </v:shape>
            <v:shape id="_x0000_s1107" type="#_x0000_t32" style="position:absolute;left:5448;top:6384;width:660;height:264;flip:y" o:connectortype="straight">
              <v:stroke endarrow="block"/>
            </v:shape>
            <v:shape id="_x0000_s1109" type="#_x0000_t202" style="position:absolute;left:5808;top:5400;width:565;height:444" stroked="f">
              <v:textbox>
                <w:txbxContent>
                  <w:p w:rsidR="002746D5" w:rsidRPr="002746D5" w:rsidRDefault="002746D5" w:rsidP="002746D5">
                    <w:pPr>
                      <w:ind w:right="-510" w:firstLine="0"/>
                    </w:pPr>
                    <w:r w:rsidRPr="002746D5">
                      <w:rPr>
                        <w:i/>
                      </w:rPr>
                      <w:sym w:font="Symbol" w:char="F072"/>
                    </w:r>
                    <w:r w:rsidRPr="002746D5">
                      <w:rPr>
                        <w:i/>
                        <w:vertAlign w:val="subscript"/>
                      </w:rPr>
                      <w:t>s</w:t>
                    </w:r>
                    <w:r w:rsidRPr="002746D5">
                      <w:rPr>
                        <w:vertAlign w:val="subscript"/>
                      </w:rPr>
                      <w:t>0</w:t>
                    </w:r>
                  </w:p>
                </w:txbxContent>
              </v:textbox>
            </v:shape>
            <v:shape id="_x0000_s1110" type="#_x0000_t202" style="position:absolute;left:7116;top:6972;width:1044;height:444" stroked="f">
              <v:textbox>
                <w:txbxContent>
                  <w:p w:rsidR="002746D5" w:rsidRPr="002746D5" w:rsidRDefault="002746D5" w:rsidP="002746D5">
                    <w:pPr>
                      <w:ind w:firstLine="0"/>
                      <w:jc w:val="center"/>
                    </w:pPr>
                    <w:r w:rsidRPr="002746D5">
                      <w:t>PEC</w:t>
                    </w:r>
                  </w:p>
                </w:txbxContent>
              </v:textbox>
            </v:shape>
            <v:shape id="_x0000_s1111" type="#_x0000_t32" style="position:absolute;left:5436;top:8340;width:0;height:1092" o:connectortype="straight"/>
            <v:shape id="_x0000_s1112" type="#_x0000_t32" style="position:absolute;left:5424;top:8904;width:0;height:1092;rotation:90" o:connectortype="straight"/>
            <v:shape id="_x0000_s1113" type="#_x0000_t32" style="position:absolute;left:5070;top:9594;width:696;height:1;flip:x" o:connectortype="straight"/>
            <v:shape id="_x0000_s1114" type="#_x0000_t32" style="position:absolute;left:5238;top:9774;width:372;height:1;flip:x" o:connectortype="straight"/>
          </v:group>
        </w:pict>
      </w:r>
      <w:r w:rsidR="00947DE3">
        <w:rPr>
          <w:color w:val="FF0000"/>
          <w:szCs w:val="24"/>
        </w:rPr>
        <w:br w:type="page"/>
      </w:r>
    </w:p>
    <w:p w:rsidR="00947DE3" w:rsidRPr="00947DE3" w:rsidRDefault="00947DE3">
      <w:pPr>
        <w:ind w:firstLine="0"/>
        <w:rPr>
          <w:szCs w:val="24"/>
        </w:rPr>
      </w:pPr>
      <w:r w:rsidRPr="00947DE3">
        <w:rPr>
          <w:szCs w:val="24"/>
        </w:rPr>
        <w:lastRenderedPageBreak/>
        <w:t>ROOM FOR WORK</w:t>
      </w:r>
    </w:p>
    <w:p w:rsidR="00947DE3" w:rsidRDefault="00947DE3">
      <w:pPr>
        <w:ind w:firstLine="0"/>
        <w:rPr>
          <w:color w:val="FF0000"/>
          <w:szCs w:val="24"/>
        </w:rPr>
      </w:pPr>
    </w:p>
    <w:p w:rsidR="003C79E0" w:rsidRDefault="003C79E0">
      <w:pPr>
        <w:ind w:firstLine="0"/>
      </w:pPr>
    </w:p>
    <w:p w:rsidR="001B2AAB" w:rsidRPr="00A4666A" w:rsidRDefault="001B2AAB">
      <w:pPr>
        <w:ind w:firstLine="0"/>
        <w:rPr>
          <w:bCs/>
          <w:szCs w:val="24"/>
        </w:rPr>
      </w:pPr>
      <w:r w:rsidRPr="00A4666A">
        <w:rPr>
          <w:bCs/>
          <w:szCs w:val="24"/>
        </w:rPr>
        <w:br w:type="page"/>
      </w:r>
    </w:p>
    <w:p w:rsidR="00A4666A" w:rsidRDefault="00A4666A">
      <w:pPr>
        <w:ind w:firstLine="0"/>
        <w:rPr>
          <w:bCs/>
          <w:szCs w:val="24"/>
        </w:rPr>
      </w:pPr>
    </w:p>
    <w:p w:rsidR="001B2AAB" w:rsidRDefault="001B2AAB" w:rsidP="001B2AAB">
      <w:pPr>
        <w:pStyle w:val="MTDisplayEquation"/>
      </w:pPr>
      <w:r>
        <w:t>Problem 3 (2</w:t>
      </w:r>
      <w:r w:rsidR="009D56B5">
        <w:t>5</w:t>
      </w:r>
      <w:r>
        <w:t xml:space="preserve"> pts.) </w:t>
      </w:r>
    </w:p>
    <w:p w:rsidR="001B2AAB" w:rsidRDefault="001B2AAB" w:rsidP="001B2AAB">
      <w:pPr>
        <w:pStyle w:val="MTDisplayEquation"/>
      </w:pPr>
    </w:p>
    <w:p w:rsidR="001B2AAB" w:rsidRDefault="001B2AAB" w:rsidP="003233F4">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w:t>
      </w:r>
      <w:r w:rsidR="00145D1D">
        <w:rPr>
          <w:rFonts w:ascii="Times New Roman" w:hAnsi="Times New Roman" w:cs="Times New Roman"/>
          <w:sz w:val="24"/>
          <w:szCs w:val="24"/>
        </w:rPr>
        <w:t xml:space="preserve">power line has a radius of </w:t>
      </w:r>
      <w:r w:rsidR="001A38D8" w:rsidRPr="001A38D8">
        <w:rPr>
          <w:rFonts w:ascii="Times New Roman" w:hAnsi="Times New Roman" w:cs="Times New Roman"/>
          <w:i/>
          <w:sz w:val="24"/>
          <w:szCs w:val="24"/>
        </w:rPr>
        <w:t>a</w:t>
      </w:r>
      <w:r w:rsidR="00145D1D">
        <w:rPr>
          <w:rFonts w:ascii="Times New Roman" w:hAnsi="Times New Roman" w:cs="Times New Roman"/>
          <w:sz w:val="24"/>
          <w:szCs w:val="24"/>
        </w:rPr>
        <w:t xml:space="preserve">. </w:t>
      </w:r>
      <w:r w:rsidR="001A38D8">
        <w:rPr>
          <w:rFonts w:ascii="Times New Roman" w:hAnsi="Times New Roman" w:cs="Times New Roman"/>
          <w:sz w:val="24"/>
          <w:szCs w:val="24"/>
        </w:rPr>
        <w:t xml:space="preserve">The center of the power line is at a height of </w:t>
      </w:r>
      <w:r w:rsidR="001A38D8" w:rsidRPr="001A38D8">
        <w:rPr>
          <w:rFonts w:ascii="Times New Roman" w:hAnsi="Times New Roman" w:cs="Times New Roman"/>
          <w:i/>
          <w:sz w:val="24"/>
          <w:szCs w:val="24"/>
        </w:rPr>
        <w:t>h</w:t>
      </w:r>
      <w:r w:rsidR="001A38D8">
        <w:rPr>
          <w:rFonts w:ascii="Times New Roman" w:hAnsi="Times New Roman" w:cs="Times New Roman"/>
          <w:sz w:val="24"/>
          <w:szCs w:val="24"/>
        </w:rPr>
        <w:t xml:space="preserve"> above the ground,</w:t>
      </w:r>
      <w:r w:rsidR="00C766FF">
        <w:rPr>
          <w:rFonts w:ascii="Times New Roman" w:hAnsi="Times New Roman" w:cs="Times New Roman"/>
          <w:sz w:val="24"/>
          <w:szCs w:val="24"/>
        </w:rPr>
        <w:t xml:space="preserve"> at</w:t>
      </w:r>
      <w:r w:rsidR="00377F70">
        <w:rPr>
          <w:rFonts w:ascii="Times New Roman" w:hAnsi="Times New Roman" w:cs="Times New Roman"/>
          <w:sz w:val="24"/>
          <w:szCs w:val="24"/>
        </w:rPr>
        <w:t xml:space="preserve">  </w:t>
      </w:r>
      <w:r w:rsidR="00377F70" w:rsidRPr="00377F70">
        <w:rPr>
          <w:rFonts w:ascii="Times New Roman" w:hAnsi="Times New Roman" w:cs="Times New Roman"/>
          <w:i/>
          <w:sz w:val="24"/>
          <w:szCs w:val="24"/>
        </w:rPr>
        <w:t>x</w:t>
      </w:r>
      <w:r w:rsidR="00377F70">
        <w:rPr>
          <w:rFonts w:ascii="Times New Roman" w:hAnsi="Times New Roman" w:cs="Times New Roman"/>
          <w:i/>
          <w:sz w:val="24"/>
          <w:szCs w:val="24"/>
        </w:rPr>
        <w:t xml:space="preserve"> </w:t>
      </w:r>
      <w:r w:rsidR="00377F70">
        <w:rPr>
          <w:rFonts w:ascii="Times New Roman" w:hAnsi="Times New Roman" w:cs="Times New Roman"/>
          <w:sz w:val="24"/>
          <w:szCs w:val="24"/>
        </w:rPr>
        <w:t xml:space="preserve">= 0 and </w:t>
      </w:r>
      <w:r w:rsidR="00C766FF">
        <w:rPr>
          <w:rFonts w:ascii="Times New Roman" w:hAnsi="Times New Roman" w:cs="Times New Roman"/>
          <w:sz w:val="24"/>
          <w:szCs w:val="24"/>
        </w:rPr>
        <w:t xml:space="preserve"> </w:t>
      </w:r>
      <w:r w:rsidR="00C766FF" w:rsidRPr="00C766FF">
        <w:rPr>
          <w:rFonts w:ascii="Times New Roman" w:hAnsi="Times New Roman" w:cs="Times New Roman"/>
          <w:i/>
          <w:sz w:val="24"/>
          <w:szCs w:val="24"/>
        </w:rPr>
        <w:t>y</w:t>
      </w:r>
      <w:r w:rsidR="00C766FF">
        <w:rPr>
          <w:rFonts w:ascii="Times New Roman" w:hAnsi="Times New Roman" w:cs="Times New Roman"/>
          <w:sz w:val="24"/>
          <w:szCs w:val="24"/>
        </w:rPr>
        <w:t xml:space="preserve"> = </w:t>
      </w:r>
      <w:r w:rsidR="00C766FF" w:rsidRPr="00C766FF">
        <w:rPr>
          <w:rFonts w:ascii="Times New Roman" w:hAnsi="Times New Roman" w:cs="Times New Roman"/>
          <w:i/>
          <w:sz w:val="24"/>
          <w:szCs w:val="24"/>
        </w:rPr>
        <w:t>h</w:t>
      </w:r>
      <w:r w:rsidR="00C766FF">
        <w:rPr>
          <w:rFonts w:ascii="Times New Roman" w:hAnsi="Times New Roman" w:cs="Times New Roman"/>
          <w:sz w:val="24"/>
          <w:szCs w:val="24"/>
        </w:rPr>
        <w:t>.</w:t>
      </w:r>
      <w:r w:rsidR="001A38D8">
        <w:rPr>
          <w:rFonts w:ascii="Times New Roman" w:hAnsi="Times New Roman" w:cs="Times New Roman"/>
          <w:sz w:val="24"/>
          <w:szCs w:val="24"/>
        </w:rPr>
        <w:t xml:space="preserve"> </w:t>
      </w:r>
      <w:r w:rsidR="00377F70">
        <w:rPr>
          <w:rFonts w:ascii="Times New Roman" w:hAnsi="Times New Roman" w:cs="Times New Roman"/>
          <w:sz w:val="24"/>
          <w:szCs w:val="24"/>
        </w:rPr>
        <w:t xml:space="preserve">(The power line runs parallel to the </w:t>
      </w:r>
      <w:r w:rsidR="00377F70" w:rsidRPr="00377F70">
        <w:rPr>
          <w:rFonts w:ascii="Times New Roman" w:hAnsi="Times New Roman" w:cs="Times New Roman"/>
          <w:i/>
          <w:sz w:val="24"/>
          <w:szCs w:val="24"/>
        </w:rPr>
        <w:t>z</w:t>
      </w:r>
      <w:r w:rsidR="00377F70">
        <w:rPr>
          <w:rFonts w:ascii="Times New Roman" w:hAnsi="Times New Roman" w:cs="Times New Roman"/>
          <w:sz w:val="24"/>
          <w:szCs w:val="24"/>
        </w:rPr>
        <w:t xml:space="preserve"> direction</w:t>
      </w:r>
      <w:r w:rsidR="008C50DB">
        <w:rPr>
          <w:rFonts w:ascii="Times New Roman" w:hAnsi="Times New Roman" w:cs="Times New Roman"/>
          <w:sz w:val="24"/>
          <w:szCs w:val="24"/>
        </w:rPr>
        <w:t>, and is infinite in this direction</w:t>
      </w:r>
      <w:r w:rsidR="00377F70">
        <w:rPr>
          <w:rFonts w:ascii="Times New Roman" w:hAnsi="Times New Roman" w:cs="Times New Roman"/>
          <w:sz w:val="24"/>
          <w:szCs w:val="24"/>
        </w:rPr>
        <w:t xml:space="preserve">.) </w:t>
      </w:r>
      <w:r w:rsidR="00C766FF">
        <w:rPr>
          <w:rFonts w:ascii="Times New Roman" w:hAnsi="Times New Roman" w:cs="Times New Roman"/>
          <w:sz w:val="24"/>
          <w:szCs w:val="24"/>
        </w:rPr>
        <w:t xml:space="preserve">The surface of the earth at </w:t>
      </w:r>
      <w:r w:rsidR="00C766FF" w:rsidRPr="00C766FF">
        <w:rPr>
          <w:rFonts w:ascii="Times New Roman" w:hAnsi="Times New Roman" w:cs="Times New Roman"/>
          <w:i/>
          <w:sz w:val="24"/>
          <w:szCs w:val="24"/>
        </w:rPr>
        <w:t>y</w:t>
      </w:r>
      <w:r w:rsidR="00C766FF">
        <w:rPr>
          <w:rFonts w:ascii="Times New Roman" w:hAnsi="Times New Roman" w:cs="Times New Roman"/>
          <w:sz w:val="24"/>
          <w:szCs w:val="24"/>
        </w:rPr>
        <w:t xml:space="preserve"> = 0 </w:t>
      </w:r>
      <w:r w:rsidR="001A38D8">
        <w:rPr>
          <w:rFonts w:ascii="Times New Roman" w:hAnsi="Times New Roman" w:cs="Times New Roman"/>
          <w:sz w:val="24"/>
          <w:szCs w:val="24"/>
        </w:rPr>
        <w:t>may be considered to be a perfect electric conductor. If the voltage of the power line (with respect to the earth) is high enough, corona discharge will occur. The air will begin to breakdown first at the bottom of the wire</w:t>
      </w:r>
      <w:r w:rsidR="00B45FC0">
        <w:rPr>
          <w:rFonts w:ascii="Times New Roman" w:hAnsi="Times New Roman" w:cs="Times New Roman"/>
          <w:sz w:val="24"/>
          <w:szCs w:val="24"/>
        </w:rPr>
        <w:t xml:space="preserve"> (</w:t>
      </w:r>
      <w:r w:rsidR="00B45FC0" w:rsidRPr="00B45FC0">
        <w:rPr>
          <w:rFonts w:ascii="Times New Roman" w:hAnsi="Times New Roman" w:cs="Times New Roman"/>
          <w:i/>
          <w:sz w:val="24"/>
          <w:szCs w:val="24"/>
        </w:rPr>
        <w:t>x</w:t>
      </w:r>
      <w:r w:rsidR="00B45FC0">
        <w:rPr>
          <w:rFonts w:ascii="Times New Roman" w:hAnsi="Times New Roman" w:cs="Times New Roman"/>
          <w:sz w:val="24"/>
          <w:szCs w:val="24"/>
        </w:rPr>
        <w:t xml:space="preserve"> = 0, </w:t>
      </w:r>
      <w:r w:rsidR="00B45FC0" w:rsidRPr="00B45FC0">
        <w:rPr>
          <w:rFonts w:ascii="Times New Roman" w:hAnsi="Times New Roman" w:cs="Times New Roman"/>
          <w:i/>
          <w:sz w:val="24"/>
          <w:szCs w:val="24"/>
        </w:rPr>
        <w:t>y</w:t>
      </w:r>
      <w:r w:rsidR="00B45FC0">
        <w:rPr>
          <w:rFonts w:ascii="Times New Roman" w:hAnsi="Times New Roman" w:cs="Times New Roman"/>
          <w:sz w:val="24"/>
          <w:szCs w:val="24"/>
        </w:rPr>
        <w:t xml:space="preserve"> = </w:t>
      </w:r>
      <w:r w:rsidR="00B45FC0" w:rsidRPr="00B45FC0">
        <w:rPr>
          <w:rFonts w:ascii="Times New Roman" w:hAnsi="Times New Roman" w:cs="Times New Roman"/>
          <w:i/>
          <w:sz w:val="24"/>
          <w:szCs w:val="24"/>
        </w:rPr>
        <w:t>h</w:t>
      </w:r>
      <w:r w:rsidR="00B45FC0">
        <w:rPr>
          <w:rFonts w:ascii="Times New Roman" w:hAnsi="Times New Roman" w:cs="Times New Roman"/>
          <w:i/>
          <w:sz w:val="24"/>
          <w:szCs w:val="24"/>
        </w:rPr>
        <w:t xml:space="preserve"> </w:t>
      </w:r>
      <w:r w:rsidR="00B45FC0">
        <w:rPr>
          <w:rFonts w:ascii="Times New Roman" w:hAnsi="Times New Roman" w:cs="Times New Roman"/>
          <w:sz w:val="24"/>
          <w:szCs w:val="24"/>
        </w:rPr>
        <w:t xml:space="preserve">- </w:t>
      </w:r>
      <w:r w:rsidR="00B45FC0" w:rsidRPr="00B45FC0">
        <w:rPr>
          <w:rFonts w:ascii="Times New Roman" w:hAnsi="Times New Roman" w:cs="Times New Roman"/>
          <w:i/>
          <w:sz w:val="24"/>
          <w:szCs w:val="24"/>
        </w:rPr>
        <w:t>a</w:t>
      </w:r>
      <w:r w:rsidR="00B45FC0">
        <w:rPr>
          <w:rFonts w:ascii="Times New Roman" w:hAnsi="Times New Roman" w:cs="Times New Roman"/>
          <w:sz w:val="24"/>
          <w:szCs w:val="24"/>
        </w:rPr>
        <w:t>)</w:t>
      </w:r>
      <w:r w:rsidR="001A38D8">
        <w:rPr>
          <w:rFonts w:ascii="Times New Roman" w:hAnsi="Times New Roman" w:cs="Times New Roman"/>
          <w:sz w:val="24"/>
          <w:szCs w:val="24"/>
        </w:rPr>
        <w:t xml:space="preserve">. </w:t>
      </w:r>
      <w:r w:rsidR="008C50DB">
        <w:rPr>
          <w:rFonts w:ascii="Times New Roman" w:hAnsi="Times New Roman" w:cs="Times New Roman"/>
          <w:sz w:val="24"/>
          <w:szCs w:val="24"/>
        </w:rPr>
        <w:t xml:space="preserve">Assume that the breakdown field strength for air is denoted as </w:t>
      </w:r>
      <w:r w:rsidR="008C50DB" w:rsidRPr="00C72DBF">
        <w:rPr>
          <w:rFonts w:ascii="Times New Roman" w:hAnsi="Times New Roman" w:cs="Times New Roman"/>
          <w:i/>
          <w:sz w:val="24"/>
          <w:szCs w:val="24"/>
        </w:rPr>
        <w:t>E</w:t>
      </w:r>
      <w:r w:rsidR="008C50DB" w:rsidRPr="00C72DBF">
        <w:rPr>
          <w:rFonts w:ascii="Times New Roman" w:hAnsi="Times New Roman" w:cs="Times New Roman"/>
          <w:i/>
          <w:sz w:val="24"/>
          <w:szCs w:val="24"/>
          <w:vertAlign w:val="subscript"/>
        </w:rPr>
        <w:t>c</w:t>
      </w:r>
      <w:r w:rsidR="008C50DB">
        <w:rPr>
          <w:rFonts w:ascii="Times New Roman" w:hAnsi="Times New Roman" w:cs="Times New Roman"/>
          <w:sz w:val="24"/>
          <w:szCs w:val="24"/>
        </w:rPr>
        <w:t>.</w:t>
      </w:r>
    </w:p>
    <w:p w:rsidR="00145D1D" w:rsidRDefault="00145D1D" w:rsidP="001B2AAB">
      <w:pPr>
        <w:pStyle w:val="MTDisplayEquation"/>
        <w:rPr>
          <w:rFonts w:ascii="Times New Roman" w:hAnsi="Times New Roman" w:cs="Times New Roman"/>
          <w:sz w:val="24"/>
          <w:szCs w:val="24"/>
        </w:rPr>
      </w:pPr>
    </w:p>
    <w:p w:rsidR="001B2AAB" w:rsidRDefault="001A38D8" w:rsidP="003233F4">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Derive a formula for the maximum voltage </w:t>
      </w:r>
      <w:r w:rsidR="003D6535" w:rsidRPr="003D6535">
        <w:rPr>
          <w:rFonts w:ascii="Times New Roman" w:hAnsi="Times New Roman" w:cs="Times New Roman"/>
          <w:i/>
          <w:sz w:val="24"/>
          <w:szCs w:val="24"/>
        </w:rPr>
        <w:t>V</w:t>
      </w:r>
      <w:r w:rsidR="003D6535" w:rsidRPr="003D6535">
        <w:rPr>
          <w:rFonts w:ascii="Times New Roman" w:hAnsi="Times New Roman" w:cs="Times New Roman"/>
          <w:sz w:val="24"/>
          <w:szCs w:val="24"/>
          <w:vertAlign w:val="subscript"/>
        </w:rPr>
        <w:t>0</w:t>
      </w:r>
      <w:r w:rsidR="003D6535">
        <w:rPr>
          <w:rFonts w:ascii="Times New Roman" w:hAnsi="Times New Roman" w:cs="Times New Roman"/>
          <w:sz w:val="24"/>
          <w:szCs w:val="24"/>
        </w:rPr>
        <w:t xml:space="preserve"> </w:t>
      </w:r>
      <w:r>
        <w:rPr>
          <w:rFonts w:ascii="Times New Roman" w:hAnsi="Times New Roman" w:cs="Times New Roman"/>
          <w:sz w:val="24"/>
          <w:szCs w:val="24"/>
        </w:rPr>
        <w:t xml:space="preserve">that can be placed on the power line </w:t>
      </w:r>
      <w:r w:rsidR="008C50DB">
        <w:rPr>
          <w:rFonts w:ascii="Times New Roman" w:hAnsi="Times New Roman" w:cs="Times New Roman"/>
          <w:sz w:val="24"/>
          <w:szCs w:val="24"/>
        </w:rPr>
        <w:t xml:space="preserve">(assuming that the earth is at zero volts) </w:t>
      </w:r>
      <w:r>
        <w:rPr>
          <w:rFonts w:ascii="Times New Roman" w:hAnsi="Times New Roman" w:cs="Times New Roman"/>
          <w:sz w:val="24"/>
          <w:szCs w:val="24"/>
        </w:rPr>
        <w:t>before corona discharge begins to occur</w:t>
      </w:r>
      <w:r w:rsidR="00123CCA">
        <w:rPr>
          <w:rFonts w:ascii="Times New Roman" w:hAnsi="Times New Roman" w:cs="Times New Roman"/>
          <w:sz w:val="24"/>
          <w:szCs w:val="24"/>
        </w:rPr>
        <w:t xml:space="preserve"> (at the bottom of the wire)</w:t>
      </w:r>
      <w:r>
        <w:rPr>
          <w:rFonts w:ascii="Times New Roman" w:hAnsi="Times New Roman" w:cs="Times New Roman"/>
          <w:sz w:val="24"/>
          <w:szCs w:val="24"/>
        </w:rPr>
        <w:t xml:space="preserve">. In your derivation, make sure that you account for the presence of the earth! </w:t>
      </w:r>
    </w:p>
    <w:p w:rsidR="00632933" w:rsidRDefault="00632933" w:rsidP="001A38D8">
      <w:pPr>
        <w:pStyle w:val="MTDisplayEquation"/>
        <w:rPr>
          <w:rFonts w:ascii="Times New Roman" w:hAnsi="Times New Roman" w:cs="Times New Roman"/>
          <w:sz w:val="24"/>
          <w:szCs w:val="24"/>
        </w:rPr>
      </w:pPr>
    </w:p>
    <w:p w:rsidR="00632933" w:rsidRPr="00891FFA" w:rsidRDefault="00632933" w:rsidP="001A38D8">
      <w:pPr>
        <w:pStyle w:val="MTDisplayEquation"/>
        <w:rPr>
          <w:rFonts w:ascii="Times New Roman" w:hAnsi="Times New Roman" w:cs="Times New Roman"/>
          <w:sz w:val="24"/>
          <w:szCs w:val="24"/>
        </w:rPr>
      </w:pPr>
      <w:r>
        <w:rPr>
          <w:rFonts w:ascii="Times New Roman" w:hAnsi="Times New Roman" w:cs="Times New Roman"/>
          <w:sz w:val="24"/>
          <w:szCs w:val="24"/>
        </w:rPr>
        <w:t xml:space="preserve">Helpful hint: There is no need to derive anything that is already on the formula sheet. </w:t>
      </w:r>
    </w:p>
    <w:p w:rsidR="00D32371" w:rsidRDefault="00D32371">
      <w:pPr>
        <w:ind w:firstLine="0"/>
        <w:rPr>
          <w:szCs w:val="24"/>
        </w:rPr>
      </w:pPr>
    </w:p>
    <w:p w:rsidR="00D32371" w:rsidRDefault="00D32371">
      <w:pPr>
        <w:ind w:firstLine="0"/>
        <w:rPr>
          <w:szCs w:val="24"/>
        </w:rPr>
      </w:pPr>
    </w:p>
    <w:p w:rsidR="00947DE3" w:rsidRDefault="00CD6DFC">
      <w:pPr>
        <w:ind w:firstLine="0"/>
        <w:rPr>
          <w:color w:val="FF0000"/>
          <w:szCs w:val="24"/>
        </w:rPr>
      </w:pPr>
      <w:r>
        <w:rPr>
          <w:noProof/>
          <w:color w:val="FF0000"/>
          <w:szCs w:val="24"/>
        </w:rPr>
        <w:pict>
          <v:group id="_x0000_s1142" style="position:absolute;margin-left:19.8pt;margin-top:42.8pt;width:412.2pt;height:258pt;z-index:251700224" coordorigin="1872,7368" coordsize="8244,5160">
            <v:shape id="_x0000_s1121" type="#_x0000_t202" style="position:absolute;left:4284;top:8460;width:444;height:444" o:regroupid="36" stroked="f">
              <v:textbox>
                <w:txbxContent>
                  <w:p w:rsidR="005A4309" w:rsidRPr="002746D5" w:rsidRDefault="005A4309" w:rsidP="005A4309">
                    <w:pPr>
                      <w:ind w:firstLine="0"/>
                      <w:rPr>
                        <w:i/>
                      </w:rPr>
                    </w:pPr>
                    <w:r>
                      <w:rPr>
                        <w:i/>
                      </w:rPr>
                      <w:t>h</w:t>
                    </w:r>
                  </w:p>
                </w:txbxContent>
              </v:textbox>
            </v:shape>
            <v:rect id="_x0000_s1130" style="position:absolute;left:1872;top:10140;width:8244;height:2388" stroked="f">
              <v:fill r:id="rId186" o:title="Cork" type="tile"/>
            </v:rect>
            <v:shape id="_x0000_s1131" type="#_x0000_t32" style="position:absolute;left:3708;top:7513;width:1836;height:11;flip:y" o:connectortype="straight">
              <v:stroke dashstyle="dash"/>
            </v:shape>
            <v:shape id="_x0000_s1132" type="#_x0000_t32" style="position:absolute;left:4932;top:7584;width:0;height:2484" o:connectortype="straight">
              <v:stroke startarrow="block" endarrow="block"/>
            </v:shape>
            <v:shape id="_x0000_s1133" type="#_x0000_t202" style="position:absolute;left:6720;top:10956;width:876;height:444" stroked="f">
              <v:textbox>
                <w:txbxContent>
                  <w:p w:rsidR="005A4309" w:rsidRPr="005A4309" w:rsidRDefault="005A4309" w:rsidP="005A4309">
                    <w:pPr>
                      <w:ind w:firstLine="0"/>
                      <w:rPr>
                        <w:rFonts w:ascii="Arial" w:hAnsi="Arial" w:cs="Arial"/>
                      </w:rPr>
                    </w:pPr>
                    <w:r w:rsidRPr="005A4309">
                      <w:rPr>
                        <w:rFonts w:ascii="Arial" w:hAnsi="Arial" w:cs="Arial"/>
                      </w:rPr>
                      <w:t>Earth</w:t>
                    </w:r>
                  </w:p>
                </w:txbxContent>
              </v:textbox>
            </v:shape>
            <v:shape id="_x0000_s1135" type="#_x0000_t202" style="position:absolute;left:7632;top:9588;width:444;height:444" stroked="f">
              <v:textbox style="mso-next-textbox:#_x0000_s1135">
                <w:txbxContent>
                  <w:p w:rsidR="002F2F27" w:rsidRPr="002746D5" w:rsidRDefault="002F2F27" w:rsidP="002F2F27">
                    <w:pPr>
                      <w:ind w:firstLine="0"/>
                      <w:rPr>
                        <w:i/>
                      </w:rPr>
                    </w:pPr>
                    <w:r>
                      <w:rPr>
                        <w:i/>
                      </w:rPr>
                      <w:t>x</w:t>
                    </w:r>
                  </w:p>
                </w:txbxContent>
              </v:textbox>
            </v:shape>
            <v:shape id="_x0000_s1136" type="#_x0000_t202" style="position:absolute;left:5892;top:8460;width:444;height:444" stroked="f">
              <v:textbox>
                <w:txbxContent>
                  <w:p w:rsidR="002F2F27" w:rsidRPr="002746D5" w:rsidRDefault="002F2F27" w:rsidP="002F2F27">
                    <w:pPr>
                      <w:ind w:firstLine="0"/>
                      <w:rPr>
                        <w:i/>
                      </w:rPr>
                    </w:pPr>
                    <w:r>
                      <w:rPr>
                        <w:i/>
                      </w:rPr>
                      <w:t>y</w:t>
                    </w:r>
                  </w:p>
                </w:txbxContent>
              </v:textbox>
            </v:shape>
            <v:shape id="_x0000_s1140" type="#_x0000_t32" style="position:absolute;left:5796;top:8388;width:1;height:1716;flip:y" o:connectortype="straight">
              <v:stroke endarrow="block"/>
            </v:shape>
            <v:shape id="_x0000_s1141" type="#_x0000_t32" style="position:absolute;left:5820;top:10104;width:2400;height:1;flip:y" o:connectortype="straight">
              <v:stroke endarrow="block"/>
            </v:shape>
            <v:oval id="_x0000_s1119" style="position:absolute;left:5652;top:7368;width:300;height:300;flip:x" o:regroupid="36" fillcolor="white [3212]" strokecolor="black [3213]" strokeweight="1pt"/>
          </v:group>
        </w:pict>
      </w:r>
      <w:r w:rsidR="00947DE3">
        <w:rPr>
          <w:color w:val="FF0000"/>
          <w:szCs w:val="24"/>
        </w:rPr>
        <w:br w:type="page"/>
      </w:r>
    </w:p>
    <w:p w:rsidR="00947DE3" w:rsidRPr="00947DE3" w:rsidRDefault="00947DE3" w:rsidP="00947DE3">
      <w:pPr>
        <w:ind w:firstLine="0"/>
        <w:rPr>
          <w:szCs w:val="24"/>
        </w:rPr>
      </w:pPr>
      <w:r w:rsidRPr="00947DE3">
        <w:rPr>
          <w:szCs w:val="24"/>
        </w:rPr>
        <w:lastRenderedPageBreak/>
        <w:t>ROOM FOR WORK</w:t>
      </w:r>
    </w:p>
    <w:p w:rsidR="00947DE3" w:rsidRDefault="00947DE3" w:rsidP="00D32371">
      <w:pPr>
        <w:ind w:firstLine="0"/>
        <w:rPr>
          <w:color w:val="FF0000"/>
          <w:szCs w:val="24"/>
        </w:rPr>
      </w:pPr>
    </w:p>
    <w:p w:rsidR="00CF4A06" w:rsidRDefault="00CF4A06">
      <w:pPr>
        <w:ind w:firstLine="0"/>
      </w:pPr>
    </w:p>
    <w:p w:rsidR="00980A1A" w:rsidRDefault="00980A1A">
      <w:pPr>
        <w:ind w:firstLine="0"/>
        <w:rPr>
          <w:bCs/>
          <w:szCs w:val="24"/>
        </w:rPr>
      </w:pPr>
      <w:r>
        <w:rPr>
          <w:szCs w:val="24"/>
        </w:rPr>
        <w:br w:type="page"/>
      </w:r>
    </w:p>
    <w:p w:rsidR="00980A1A" w:rsidRDefault="00980A1A" w:rsidP="00980A1A">
      <w:pPr>
        <w:pStyle w:val="MTDisplayEquation"/>
      </w:pPr>
      <w:r>
        <w:lastRenderedPageBreak/>
        <w:t>Problem 4 (</w:t>
      </w:r>
      <w:r w:rsidR="00EE1B84">
        <w:t>30</w:t>
      </w:r>
      <w:r>
        <w:t xml:space="preserve"> pts.) </w:t>
      </w:r>
    </w:p>
    <w:p w:rsidR="00980A1A" w:rsidRDefault="00980A1A" w:rsidP="00980A1A">
      <w:pPr>
        <w:pStyle w:val="MTDisplayEquation"/>
      </w:pPr>
    </w:p>
    <w:p w:rsidR="00D57702" w:rsidRDefault="00AC7C99" w:rsidP="003233F4">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spherical conducting </w:t>
      </w:r>
      <w:r w:rsidR="00A443B8">
        <w:rPr>
          <w:rFonts w:ascii="Times New Roman" w:hAnsi="Times New Roman" w:cs="Times New Roman"/>
          <w:sz w:val="24"/>
          <w:szCs w:val="24"/>
        </w:rPr>
        <w:t>sphere</w:t>
      </w:r>
      <w:r>
        <w:rPr>
          <w:rFonts w:ascii="Times New Roman" w:hAnsi="Times New Roman" w:cs="Times New Roman"/>
          <w:sz w:val="24"/>
          <w:szCs w:val="24"/>
        </w:rPr>
        <w:t xml:space="preserve"> of radius </w:t>
      </w:r>
      <w:r w:rsidRPr="00AC7C99">
        <w:rPr>
          <w:rFonts w:ascii="Times New Roman" w:hAnsi="Times New Roman" w:cs="Times New Roman"/>
          <w:i/>
          <w:sz w:val="24"/>
          <w:szCs w:val="24"/>
        </w:rPr>
        <w:t>a</w:t>
      </w:r>
      <w:r>
        <w:rPr>
          <w:rFonts w:ascii="Times New Roman" w:hAnsi="Times New Roman" w:cs="Times New Roman"/>
          <w:sz w:val="24"/>
          <w:szCs w:val="24"/>
        </w:rPr>
        <w:t xml:space="preserve"> is surrounded by an infinite medium of air</w:t>
      </w:r>
      <w:r w:rsidR="003B7B10">
        <w:rPr>
          <w:rFonts w:ascii="Times New Roman" w:hAnsi="Times New Roman" w:cs="Times New Roman"/>
          <w:sz w:val="24"/>
          <w:szCs w:val="24"/>
        </w:rPr>
        <w:t xml:space="preserve"> (</w:t>
      </w:r>
      <w:r w:rsidR="003B7B10" w:rsidRPr="003B7B10">
        <w:rPr>
          <w:rFonts w:ascii="Times New Roman" w:hAnsi="Times New Roman" w:cs="Times New Roman"/>
          <w:i/>
          <w:sz w:val="24"/>
          <w:szCs w:val="24"/>
        </w:rPr>
        <w:sym w:font="Symbol" w:char="F065"/>
      </w:r>
      <w:r w:rsidR="003B7B10">
        <w:rPr>
          <w:rFonts w:ascii="Times New Roman" w:hAnsi="Times New Roman" w:cs="Times New Roman"/>
          <w:sz w:val="24"/>
          <w:szCs w:val="24"/>
        </w:rPr>
        <w:t xml:space="preserve"> = </w:t>
      </w:r>
      <w:r w:rsidR="003B7B10" w:rsidRPr="003B7B10">
        <w:rPr>
          <w:rFonts w:ascii="Times New Roman" w:hAnsi="Times New Roman" w:cs="Times New Roman"/>
          <w:i/>
          <w:sz w:val="24"/>
          <w:szCs w:val="24"/>
        </w:rPr>
        <w:sym w:font="Symbol" w:char="F065"/>
      </w:r>
      <w:r w:rsidR="003B7B10" w:rsidRPr="003B7B10">
        <w:rPr>
          <w:rFonts w:ascii="Times New Roman" w:hAnsi="Times New Roman" w:cs="Times New Roman"/>
          <w:sz w:val="24"/>
          <w:szCs w:val="24"/>
          <w:vertAlign w:val="subscript"/>
        </w:rPr>
        <w:t>0</w:t>
      </w:r>
      <w:r w:rsidR="003B7B10">
        <w:rPr>
          <w:rFonts w:ascii="Times New Roman" w:hAnsi="Times New Roman" w:cs="Times New Roman"/>
          <w:sz w:val="24"/>
          <w:szCs w:val="24"/>
        </w:rPr>
        <w:t>)</w:t>
      </w:r>
      <w:r>
        <w:rPr>
          <w:rFonts w:ascii="Times New Roman" w:hAnsi="Times New Roman" w:cs="Times New Roman"/>
          <w:sz w:val="24"/>
          <w:szCs w:val="24"/>
        </w:rPr>
        <w:t xml:space="preserve">. </w:t>
      </w:r>
      <w:r w:rsidR="003B7B10">
        <w:rPr>
          <w:rFonts w:ascii="Times New Roman" w:hAnsi="Times New Roman" w:cs="Times New Roman"/>
          <w:sz w:val="24"/>
          <w:szCs w:val="24"/>
        </w:rPr>
        <w:t>T</w:t>
      </w:r>
      <w:r>
        <w:rPr>
          <w:rFonts w:ascii="Times New Roman" w:hAnsi="Times New Roman" w:cs="Times New Roman"/>
          <w:sz w:val="24"/>
          <w:szCs w:val="24"/>
        </w:rPr>
        <w:t xml:space="preserve">he potential on the surface of the sphere is </w:t>
      </w:r>
      <w:r w:rsidRPr="00AC7C99">
        <w:rPr>
          <w:rFonts w:ascii="Times New Roman" w:hAnsi="Times New Roman" w:cs="Times New Roman"/>
          <w:i/>
          <w:sz w:val="24"/>
          <w:szCs w:val="24"/>
        </w:rPr>
        <w:t>V</w:t>
      </w:r>
      <w:r w:rsidRPr="00AC7C99">
        <w:rPr>
          <w:rFonts w:ascii="Times New Roman" w:hAnsi="Times New Roman" w:cs="Times New Roman"/>
          <w:sz w:val="24"/>
          <w:szCs w:val="24"/>
          <w:vertAlign w:val="subscript"/>
        </w:rPr>
        <w:t>0</w:t>
      </w:r>
      <w:r>
        <w:rPr>
          <w:rFonts w:ascii="Times New Roman" w:hAnsi="Times New Roman" w:cs="Times New Roman"/>
          <w:sz w:val="24"/>
          <w:szCs w:val="24"/>
        </w:rPr>
        <w:t xml:space="preserve"> and the potential at infinity is zero. </w:t>
      </w:r>
    </w:p>
    <w:p w:rsidR="00D57702" w:rsidRDefault="00D57702" w:rsidP="00AC7C99">
      <w:pPr>
        <w:pStyle w:val="MTDisplayEquation"/>
        <w:rPr>
          <w:rFonts w:ascii="Times New Roman" w:hAnsi="Times New Roman" w:cs="Times New Roman"/>
          <w:sz w:val="24"/>
          <w:szCs w:val="24"/>
        </w:rPr>
      </w:pPr>
    </w:p>
    <w:p w:rsidR="00D57702" w:rsidRDefault="00D57702" w:rsidP="003233F4">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w:t>
      </w:r>
      <w:r w:rsidR="00A443B8">
        <w:rPr>
          <w:rFonts w:ascii="Times New Roman" w:hAnsi="Times New Roman" w:cs="Times New Roman"/>
          <w:sz w:val="24"/>
          <w:szCs w:val="24"/>
        </w:rPr>
        <w:t xml:space="preserve">Solve the Laplace equation to find the potential </w:t>
      </w:r>
      <w:r w:rsidR="00C30666">
        <w:rPr>
          <w:rFonts w:ascii="Times New Roman" w:hAnsi="Times New Roman" w:cs="Times New Roman"/>
          <w:sz w:val="24"/>
          <w:szCs w:val="24"/>
        </w:rPr>
        <w:sym w:font="Symbol" w:char="F046"/>
      </w:r>
      <w:r w:rsidR="00C30666">
        <w:rPr>
          <w:rFonts w:ascii="Times New Roman" w:hAnsi="Times New Roman" w:cs="Times New Roman"/>
          <w:sz w:val="24"/>
          <w:szCs w:val="24"/>
        </w:rPr>
        <w:t xml:space="preserve"> </w:t>
      </w:r>
      <w:r w:rsidR="00A443B8">
        <w:rPr>
          <w:rFonts w:ascii="Times New Roman" w:hAnsi="Times New Roman" w:cs="Times New Roman"/>
          <w:sz w:val="24"/>
          <w:szCs w:val="24"/>
        </w:rPr>
        <w:t xml:space="preserve">at all points in space outside the sphere. </w:t>
      </w:r>
    </w:p>
    <w:p w:rsidR="00D57702" w:rsidRDefault="00D57702" w:rsidP="00AC7C99">
      <w:pPr>
        <w:pStyle w:val="MTDisplayEquation"/>
        <w:rPr>
          <w:rFonts w:ascii="Times New Roman" w:hAnsi="Times New Roman" w:cs="Times New Roman"/>
          <w:sz w:val="24"/>
          <w:szCs w:val="24"/>
        </w:rPr>
      </w:pPr>
    </w:p>
    <w:p w:rsidR="00D57702" w:rsidRDefault="00D57702" w:rsidP="003233F4">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b) Find the </w:t>
      </w:r>
      <w:r w:rsidR="00D748E9">
        <w:rPr>
          <w:rFonts w:ascii="Times New Roman" w:hAnsi="Times New Roman" w:cs="Times New Roman"/>
          <w:sz w:val="24"/>
          <w:szCs w:val="24"/>
        </w:rPr>
        <w:t>charge densi</w:t>
      </w:r>
      <w:r w:rsidR="00062762">
        <w:rPr>
          <w:rFonts w:ascii="Times New Roman" w:hAnsi="Times New Roman" w:cs="Times New Roman"/>
          <w:sz w:val="24"/>
          <w:szCs w:val="24"/>
        </w:rPr>
        <w:t xml:space="preserve">ty on the </w:t>
      </w:r>
      <w:r w:rsidR="002975E0">
        <w:rPr>
          <w:rFonts w:ascii="Times New Roman" w:hAnsi="Times New Roman" w:cs="Times New Roman"/>
          <w:sz w:val="24"/>
          <w:szCs w:val="24"/>
        </w:rPr>
        <w:t xml:space="preserve">outer </w:t>
      </w:r>
      <w:r w:rsidR="00062762">
        <w:rPr>
          <w:rFonts w:ascii="Times New Roman" w:hAnsi="Times New Roman" w:cs="Times New Roman"/>
          <w:sz w:val="24"/>
          <w:szCs w:val="24"/>
        </w:rPr>
        <w:t>surface of the sphere, using your answer to part (a).</w:t>
      </w:r>
    </w:p>
    <w:p w:rsidR="009D2871" w:rsidRDefault="009D2871" w:rsidP="00AC7C99">
      <w:pPr>
        <w:pStyle w:val="MTDisplayEquation"/>
        <w:rPr>
          <w:rFonts w:ascii="Times New Roman" w:hAnsi="Times New Roman" w:cs="Times New Roman"/>
          <w:sz w:val="24"/>
          <w:szCs w:val="24"/>
        </w:rPr>
      </w:pPr>
    </w:p>
    <w:p w:rsidR="009D2871" w:rsidRDefault="009D2871" w:rsidP="003233F4">
      <w:pPr>
        <w:pStyle w:val="MTDisplayEquation"/>
        <w:jc w:val="both"/>
        <w:rPr>
          <w:rFonts w:ascii="Times New Roman" w:hAnsi="Times New Roman" w:cs="Times New Roman"/>
          <w:sz w:val="24"/>
          <w:szCs w:val="24"/>
        </w:rPr>
      </w:pPr>
      <w:r>
        <w:rPr>
          <w:rFonts w:ascii="Times New Roman" w:hAnsi="Times New Roman" w:cs="Times New Roman"/>
          <w:sz w:val="24"/>
          <w:szCs w:val="24"/>
        </w:rPr>
        <w:t>c) Find the capacitance between the sphere and infinity, using your answers to the previous parts.</w:t>
      </w:r>
    </w:p>
    <w:p w:rsidR="00D57702" w:rsidRDefault="00D57702" w:rsidP="00AC7C99">
      <w:pPr>
        <w:pStyle w:val="MTDisplayEquation"/>
        <w:rPr>
          <w:rFonts w:ascii="Times New Roman" w:hAnsi="Times New Roman" w:cs="Times New Roman"/>
          <w:sz w:val="24"/>
          <w:szCs w:val="24"/>
        </w:rPr>
      </w:pPr>
    </w:p>
    <w:p w:rsidR="00D57702" w:rsidRDefault="00D57702" w:rsidP="00AC7C99">
      <w:pPr>
        <w:pStyle w:val="MTDisplayEquation"/>
        <w:rPr>
          <w:rFonts w:ascii="Times New Roman" w:hAnsi="Times New Roman" w:cs="Times New Roman"/>
          <w:sz w:val="24"/>
          <w:szCs w:val="24"/>
        </w:rPr>
      </w:pPr>
    </w:p>
    <w:p w:rsidR="00D57702" w:rsidRDefault="00CD6DFC" w:rsidP="00AC7C99">
      <w:pPr>
        <w:pStyle w:val="MTDisplayEquation"/>
        <w:rPr>
          <w:rFonts w:ascii="Times New Roman" w:hAnsi="Times New Roman" w:cs="Times New Roman"/>
          <w:sz w:val="24"/>
          <w:szCs w:val="24"/>
        </w:rPr>
      </w:pPr>
      <w:r w:rsidRPr="00CD6DFC">
        <w:rPr>
          <w:noProof/>
          <w:color w:val="FF0000"/>
          <w:szCs w:val="24"/>
        </w:rPr>
        <w:pict>
          <v:group id="_x0000_s1270" style="position:absolute;margin-left:135pt;margin-top:9.1pt;width:141pt;height:117.6pt;z-index:251712512" coordorigin="3984,11730" coordsize="2820,2352">
            <v:oval id="_x0000_s1146" style="position:absolute;left:4452;top:12234;width:1560;height:1560" o:regroupid="37" strokecolor="black [3213]" strokeweight="1pt"/>
            <v:shape id="_x0000_s1148" type="#_x0000_t202" style="position:absolute;left:5352;top:12510;width:444;height:444" o:regroupid="37" stroked="f">
              <v:textbox>
                <w:txbxContent>
                  <w:p w:rsidR="006C35E0" w:rsidRPr="002746D5" w:rsidRDefault="006C35E0" w:rsidP="006C35E0">
                    <w:pPr>
                      <w:ind w:firstLine="0"/>
                      <w:rPr>
                        <w:i/>
                      </w:rPr>
                    </w:pPr>
                    <w:r>
                      <w:rPr>
                        <w:i/>
                      </w:rPr>
                      <w:t>a</w:t>
                    </w:r>
                  </w:p>
                </w:txbxContent>
              </v:textbox>
            </v:shape>
            <v:shape id="_x0000_s1149" type="#_x0000_t32" style="position:absolute;left:5292;top:12810;width:660;height:264;flip:y" o:connectortype="straight" o:regroupid="37">
              <v:stroke endarrow="block"/>
            </v:shape>
            <v:shape id="_x0000_s1151" type="#_x0000_t202" style="position:absolute;left:5760;top:13638;width:1044;height:444" o:regroupid="37" stroked="f">
              <v:textbox>
                <w:txbxContent>
                  <w:p w:rsidR="006C35E0" w:rsidRPr="002746D5" w:rsidRDefault="006C35E0" w:rsidP="006C35E0">
                    <w:pPr>
                      <w:ind w:firstLine="0"/>
                      <w:jc w:val="center"/>
                    </w:pPr>
                    <w:r w:rsidRPr="002746D5">
                      <w:t>PEC</w:t>
                    </w:r>
                  </w:p>
                </w:txbxContent>
              </v:textbox>
            </v:shape>
            <v:shape id="_x0000_s1156" type="#_x0000_t202" style="position:absolute;left:6132;top:11994;width:600;height:444" stroked="f">
              <v:textbox>
                <w:txbxContent>
                  <w:p w:rsidR="000B382F" w:rsidRPr="000B382F" w:rsidRDefault="000B382F" w:rsidP="000B382F">
                    <w:pPr>
                      <w:ind w:firstLine="0"/>
                    </w:pPr>
                    <w:r w:rsidRPr="000B382F">
                      <w:rPr>
                        <w:i/>
                      </w:rPr>
                      <w:sym w:font="Symbol" w:char="F065"/>
                    </w:r>
                    <w:r w:rsidRPr="000B382F">
                      <w:rPr>
                        <w:vertAlign w:val="subscript"/>
                      </w:rPr>
                      <w:t>0</w:t>
                    </w:r>
                  </w:p>
                </w:txbxContent>
              </v:textbox>
            </v:shape>
            <v:shape id="_x0000_s1157" type="#_x0000_t202" style="position:absolute;left:3984;top:11730;width:1044;height:444" stroked="f">
              <v:textbox>
                <w:txbxContent>
                  <w:p w:rsidR="000B382F" w:rsidRPr="002746D5" w:rsidRDefault="000B382F" w:rsidP="000B382F">
                    <w:pPr>
                      <w:ind w:firstLine="0"/>
                      <w:jc w:val="center"/>
                    </w:pPr>
                    <w:r w:rsidRPr="000B382F">
                      <w:rPr>
                        <w:i/>
                      </w:rPr>
                      <w:t>V</w:t>
                    </w:r>
                    <w:r w:rsidRPr="000B382F">
                      <w:rPr>
                        <w:vertAlign w:val="subscript"/>
                      </w:rPr>
                      <w:t>0</w:t>
                    </w:r>
                  </w:p>
                </w:txbxContent>
              </v:textbox>
            </v:shape>
          </v:group>
        </w:pict>
      </w: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5A192B" w:rsidRDefault="005A192B" w:rsidP="00AC7C99">
      <w:pPr>
        <w:pStyle w:val="MTDisplayEquation"/>
        <w:rPr>
          <w:rFonts w:ascii="Times New Roman" w:hAnsi="Times New Roman" w:cs="Times New Roman"/>
          <w:sz w:val="24"/>
          <w:szCs w:val="24"/>
        </w:rPr>
      </w:pPr>
    </w:p>
    <w:p w:rsidR="00980A1A" w:rsidRDefault="00D57702" w:rsidP="00AC7C99">
      <w:pPr>
        <w:pStyle w:val="MTDisplayEquation"/>
        <w:rPr>
          <w:rFonts w:ascii="Times New Roman" w:hAnsi="Times New Roman" w:cs="Times New Roman"/>
          <w:sz w:val="24"/>
          <w:szCs w:val="24"/>
        </w:rPr>
      </w:pPr>
      <w:r>
        <w:rPr>
          <w:rFonts w:ascii="Times New Roman" w:hAnsi="Times New Roman" w:cs="Times New Roman"/>
          <w:sz w:val="24"/>
          <w:szCs w:val="24"/>
        </w:rPr>
        <w:t>Note that</w:t>
      </w:r>
      <w:r w:rsidR="00A443B8">
        <w:rPr>
          <w:rFonts w:ascii="Times New Roman" w:hAnsi="Times New Roman" w:cs="Times New Roman"/>
          <w:sz w:val="24"/>
          <w:szCs w:val="24"/>
        </w:rPr>
        <w:t xml:space="preserve"> in spherical coordinates</w:t>
      </w:r>
      <w:r>
        <w:rPr>
          <w:rFonts w:ascii="Times New Roman" w:hAnsi="Times New Roman" w:cs="Times New Roman"/>
          <w:sz w:val="24"/>
          <w:szCs w:val="24"/>
        </w:rPr>
        <w:t xml:space="preserve"> we have</w:t>
      </w:r>
      <w:r w:rsidR="000C6F33">
        <w:rPr>
          <w:rFonts w:ascii="Times New Roman" w:hAnsi="Times New Roman" w:cs="Times New Roman"/>
          <w:sz w:val="24"/>
          <w:szCs w:val="24"/>
        </w:rPr>
        <w:t xml:space="preserve"> the following formulas, which may be helpful:</w:t>
      </w:r>
    </w:p>
    <w:p w:rsidR="00A443B8" w:rsidRPr="00891FFA" w:rsidRDefault="00A443B8" w:rsidP="00AC7C99">
      <w:pPr>
        <w:pStyle w:val="MTDisplayEquation"/>
        <w:rPr>
          <w:rFonts w:ascii="Times New Roman" w:hAnsi="Times New Roman" w:cs="Times New Roman"/>
          <w:sz w:val="24"/>
          <w:szCs w:val="24"/>
        </w:rPr>
      </w:pPr>
    </w:p>
    <w:p w:rsidR="001B2AAB" w:rsidRDefault="00A443B8" w:rsidP="000E2E7A">
      <w:pPr>
        <w:pStyle w:val="MTDisplayEquation"/>
      </w:pPr>
      <w:r w:rsidRPr="00A443B8">
        <w:rPr>
          <w:position w:val="-28"/>
        </w:rPr>
        <w:object w:dxaOrig="5980" w:dyaOrig="700">
          <v:shape id="_x0000_i1058" type="#_x0000_t75" style="width:300pt;height:34.8pt" o:ole="">
            <v:imagedata r:id="rId187" o:title=""/>
          </v:shape>
          <o:OLEObject Type="Embed" ProgID="Equation.DSMT4" ShapeID="_x0000_i1058" DrawAspect="Content" ObjectID="_1460098992" r:id="rId188"/>
        </w:object>
      </w:r>
    </w:p>
    <w:p w:rsidR="004525FD" w:rsidRDefault="004525FD" w:rsidP="000E2E7A">
      <w:pPr>
        <w:pStyle w:val="MTDisplayEquation"/>
      </w:pPr>
    </w:p>
    <w:p w:rsidR="004525FD" w:rsidRDefault="004E23CA" w:rsidP="000E2E7A">
      <w:pPr>
        <w:pStyle w:val="MTDisplayEquation"/>
      </w:pPr>
      <w:r w:rsidRPr="00E80079">
        <w:rPr>
          <w:position w:val="-28"/>
        </w:rPr>
        <w:object w:dxaOrig="5420" w:dyaOrig="680">
          <v:shape id="_x0000_i1059" type="#_x0000_t75" style="width:271.2pt;height:34.2pt" o:ole="">
            <v:imagedata r:id="rId189" o:title=""/>
          </v:shape>
          <o:OLEObject Type="Embed" ProgID="Equation.DSMT4" ShapeID="_x0000_i1059" DrawAspect="Content" ObjectID="_1460098993" r:id="rId190"/>
        </w:object>
      </w:r>
    </w:p>
    <w:p w:rsidR="00D748E9" w:rsidRDefault="00D748E9" w:rsidP="000E2E7A">
      <w:pPr>
        <w:pStyle w:val="MTDisplayEquation"/>
      </w:pPr>
    </w:p>
    <w:p w:rsidR="0059609E" w:rsidRDefault="00504176" w:rsidP="000E2E7A">
      <w:pPr>
        <w:pStyle w:val="MTDisplayEquation"/>
      </w:pPr>
      <w:r w:rsidRPr="00A443B8">
        <w:rPr>
          <w:position w:val="-28"/>
        </w:rPr>
        <w:object w:dxaOrig="3480" w:dyaOrig="660">
          <v:shape id="_x0000_i1060" type="#_x0000_t75" style="width:174.6pt;height:32.4pt" o:ole="">
            <v:imagedata r:id="rId191" o:title=""/>
          </v:shape>
          <o:OLEObject Type="Embed" ProgID="Equation.DSMT4" ShapeID="_x0000_i1060" DrawAspect="Content" ObjectID="_1460098994" r:id="rId192"/>
        </w:object>
      </w:r>
    </w:p>
    <w:p w:rsidR="0059609E" w:rsidRDefault="0059609E" w:rsidP="000E2E7A">
      <w:pPr>
        <w:pStyle w:val="MTDisplayEquation"/>
      </w:pPr>
    </w:p>
    <w:p w:rsidR="00D748E9" w:rsidRDefault="004E23CA" w:rsidP="000E2E7A">
      <w:pPr>
        <w:pStyle w:val="MTDisplayEquation"/>
      </w:pPr>
      <w:r w:rsidRPr="00C95B34">
        <w:rPr>
          <w:position w:val="-38"/>
        </w:rPr>
        <w:object w:dxaOrig="8360" w:dyaOrig="880">
          <v:shape id="_x0000_i1061" type="#_x0000_t75" style="width:419.4pt;height:43.2pt" o:ole="">
            <v:imagedata r:id="rId193" o:title=""/>
          </v:shape>
          <o:OLEObject Type="Embed" ProgID="Equation.DSMT4" ShapeID="_x0000_i1061" DrawAspect="Content" ObjectID="_1460098995" r:id="rId194"/>
        </w:object>
      </w:r>
      <w:r w:rsidR="0059609E">
        <w:t>.</w:t>
      </w:r>
    </w:p>
    <w:p w:rsidR="0059609E" w:rsidRDefault="0059609E" w:rsidP="000E2E7A">
      <w:pPr>
        <w:pStyle w:val="MTDisplayEquation"/>
      </w:pPr>
    </w:p>
    <w:p w:rsidR="00504176" w:rsidRDefault="00504176" w:rsidP="000E2E7A">
      <w:pPr>
        <w:pStyle w:val="MTDisplayEquation"/>
      </w:pPr>
    </w:p>
    <w:p w:rsidR="00504176" w:rsidRDefault="00504176" w:rsidP="000E2E7A">
      <w:pPr>
        <w:pStyle w:val="MTDisplayEquation"/>
      </w:pPr>
    </w:p>
    <w:p w:rsidR="00947DE3" w:rsidRPr="00947DE3" w:rsidRDefault="00947DE3" w:rsidP="00947DE3">
      <w:pPr>
        <w:ind w:firstLine="0"/>
        <w:rPr>
          <w:szCs w:val="24"/>
        </w:rPr>
      </w:pPr>
      <w:r>
        <w:rPr>
          <w:color w:val="FF0000"/>
          <w:szCs w:val="24"/>
        </w:rPr>
        <w:br w:type="page"/>
      </w:r>
      <w:r w:rsidRPr="00947DE3">
        <w:rPr>
          <w:szCs w:val="24"/>
        </w:rPr>
        <w:lastRenderedPageBreak/>
        <w:t>ROOM FOR WORK</w:t>
      </w:r>
    </w:p>
    <w:p w:rsidR="00947DE3" w:rsidRDefault="00947DE3" w:rsidP="00C71DCB">
      <w:pPr>
        <w:ind w:firstLine="0"/>
        <w:rPr>
          <w:color w:val="FF0000"/>
          <w:szCs w:val="24"/>
        </w:rPr>
      </w:pPr>
    </w:p>
    <w:sectPr w:rsidR="00947DE3" w:rsidSect="001F1460">
      <w:footerReference w:type="even" r:id="rId195"/>
      <w:footerReference w:type="default" r:id="rId196"/>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D40" w:rsidRDefault="00A56D40">
      <w:r>
        <w:separator/>
      </w:r>
    </w:p>
  </w:endnote>
  <w:endnote w:type="continuationSeparator" w:id="0">
    <w:p w:rsidR="00A56D40" w:rsidRDefault="00A5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CD6DFC">
    <w:pPr>
      <w:pStyle w:val="Footer"/>
      <w:framePr w:wrap="around" w:vAnchor="text" w:hAnchor="margin" w:xAlign="center" w:y="1"/>
      <w:rPr>
        <w:rStyle w:val="PageNumber"/>
      </w:rPr>
    </w:pPr>
    <w:r>
      <w:rPr>
        <w:rStyle w:val="PageNumber"/>
      </w:rPr>
      <w:fldChar w:fldCharType="begin"/>
    </w:r>
    <w:r w:rsidR="00DA6EDC">
      <w:rPr>
        <w:rStyle w:val="PageNumber"/>
      </w:rPr>
      <w:instrText xml:space="preserve">PAGE  </w:instrText>
    </w:r>
    <w:r>
      <w:rPr>
        <w:rStyle w:val="PageNumber"/>
      </w:rPr>
      <w:fldChar w:fldCharType="end"/>
    </w:r>
  </w:p>
  <w:p w:rsidR="00DA6EDC" w:rsidRDefault="00DA6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CD6DFC">
    <w:pPr>
      <w:pStyle w:val="Footer"/>
      <w:framePr w:wrap="around" w:vAnchor="text" w:hAnchor="margin" w:xAlign="center" w:y="1"/>
      <w:rPr>
        <w:rStyle w:val="PageNumber"/>
      </w:rPr>
    </w:pPr>
    <w:r>
      <w:rPr>
        <w:rStyle w:val="PageNumber"/>
      </w:rPr>
      <w:fldChar w:fldCharType="begin"/>
    </w:r>
    <w:r w:rsidR="00DA6EDC">
      <w:rPr>
        <w:rStyle w:val="PageNumber"/>
      </w:rPr>
      <w:instrText xml:space="preserve">PAGE  </w:instrText>
    </w:r>
    <w:r>
      <w:rPr>
        <w:rStyle w:val="PageNumber"/>
      </w:rPr>
      <w:fldChar w:fldCharType="separate"/>
    </w:r>
    <w:r w:rsidR="00DA7B6C">
      <w:rPr>
        <w:rStyle w:val="PageNumber"/>
        <w:noProof/>
      </w:rPr>
      <w:t>1</w:t>
    </w:r>
    <w:r>
      <w:rPr>
        <w:rStyle w:val="PageNumber"/>
      </w:rPr>
      <w:fldChar w:fldCharType="end"/>
    </w:r>
  </w:p>
  <w:p w:rsidR="00DA6EDC" w:rsidRDefault="00DA6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D40" w:rsidRDefault="00A56D40">
      <w:r>
        <w:separator/>
      </w:r>
    </w:p>
  </w:footnote>
  <w:footnote w:type="continuationSeparator" w:id="0">
    <w:p w:rsidR="00A56D40" w:rsidRDefault="00A56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7106" fillcolor="white">
      <v:fill color="white"/>
      <o:colormru v:ext="edit" colors="#fc0"/>
      <o:colormenu v:ext="edit" fillcolor="none [3212]" strokecolor="none [3213]"/>
    </o:shapedefaults>
  </w:hdrShapeDefaults>
  <w:footnotePr>
    <w:footnote w:id="-1"/>
    <w:footnote w:id="0"/>
  </w:footnotePr>
  <w:endnotePr>
    <w:endnote w:id="-1"/>
    <w:endnote w:id="0"/>
  </w:endnotePr>
  <w:compat/>
  <w:rsids>
    <w:rsidRoot w:val="00BF7FC0"/>
    <w:rsid w:val="00013276"/>
    <w:rsid w:val="00016C86"/>
    <w:rsid w:val="000172DE"/>
    <w:rsid w:val="000177BC"/>
    <w:rsid w:val="00026151"/>
    <w:rsid w:val="0002681B"/>
    <w:rsid w:val="00026BA4"/>
    <w:rsid w:val="00034EC3"/>
    <w:rsid w:val="000353B2"/>
    <w:rsid w:val="0003795D"/>
    <w:rsid w:val="00040AA1"/>
    <w:rsid w:val="000411D6"/>
    <w:rsid w:val="000515AE"/>
    <w:rsid w:val="00051B78"/>
    <w:rsid w:val="00053B12"/>
    <w:rsid w:val="00062756"/>
    <w:rsid w:val="00062762"/>
    <w:rsid w:val="0006465E"/>
    <w:rsid w:val="00066575"/>
    <w:rsid w:val="00066D27"/>
    <w:rsid w:val="000673FF"/>
    <w:rsid w:val="00071138"/>
    <w:rsid w:val="0007319A"/>
    <w:rsid w:val="00092384"/>
    <w:rsid w:val="000A10ED"/>
    <w:rsid w:val="000B0EA6"/>
    <w:rsid w:val="000B382F"/>
    <w:rsid w:val="000B3EEE"/>
    <w:rsid w:val="000B6F85"/>
    <w:rsid w:val="000C09C4"/>
    <w:rsid w:val="000C4BFE"/>
    <w:rsid w:val="000C6F33"/>
    <w:rsid w:val="000C7F0B"/>
    <w:rsid w:val="000D70AD"/>
    <w:rsid w:val="000E2E7A"/>
    <w:rsid w:val="000E7F8C"/>
    <w:rsid w:val="000F06B4"/>
    <w:rsid w:val="000F16AE"/>
    <w:rsid w:val="00110047"/>
    <w:rsid w:val="00113873"/>
    <w:rsid w:val="00123CCA"/>
    <w:rsid w:val="00136A72"/>
    <w:rsid w:val="0014024B"/>
    <w:rsid w:val="001406EC"/>
    <w:rsid w:val="0014391F"/>
    <w:rsid w:val="00145D1D"/>
    <w:rsid w:val="00156373"/>
    <w:rsid w:val="00166311"/>
    <w:rsid w:val="00167F8C"/>
    <w:rsid w:val="0017503B"/>
    <w:rsid w:val="0017728E"/>
    <w:rsid w:val="00177B17"/>
    <w:rsid w:val="0018111F"/>
    <w:rsid w:val="00192701"/>
    <w:rsid w:val="001944C6"/>
    <w:rsid w:val="001A32C4"/>
    <w:rsid w:val="001A38D8"/>
    <w:rsid w:val="001A4B00"/>
    <w:rsid w:val="001A4C90"/>
    <w:rsid w:val="001A5623"/>
    <w:rsid w:val="001A72C9"/>
    <w:rsid w:val="001B2AAB"/>
    <w:rsid w:val="001B715B"/>
    <w:rsid w:val="001D3049"/>
    <w:rsid w:val="001E607D"/>
    <w:rsid w:val="001E7FE8"/>
    <w:rsid w:val="001F1460"/>
    <w:rsid w:val="001F2AED"/>
    <w:rsid w:val="002036B1"/>
    <w:rsid w:val="00205416"/>
    <w:rsid w:val="00224101"/>
    <w:rsid w:val="0022736E"/>
    <w:rsid w:val="0023319D"/>
    <w:rsid w:val="00235993"/>
    <w:rsid w:val="00241F4E"/>
    <w:rsid w:val="002721EB"/>
    <w:rsid w:val="002746D5"/>
    <w:rsid w:val="00276BDE"/>
    <w:rsid w:val="00285766"/>
    <w:rsid w:val="00293D06"/>
    <w:rsid w:val="002975E0"/>
    <w:rsid w:val="002A12E7"/>
    <w:rsid w:val="002A23F0"/>
    <w:rsid w:val="002A26C0"/>
    <w:rsid w:val="002A2A86"/>
    <w:rsid w:val="002A3C19"/>
    <w:rsid w:val="002B1B38"/>
    <w:rsid w:val="002B31BB"/>
    <w:rsid w:val="002C6408"/>
    <w:rsid w:val="002C6D64"/>
    <w:rsid w:val="002D02CF"/>
    <w:rsid w:val="002D2A6E"/>
    <w:rsid w:val="002D39A4"/>
    <w:rsid w:val="002D418F"/>
    <w:rsid w:val="002D5C23"/>
    <w:rsid w:val="002E1393"/>
    <w:rsid w:val="002E22E6"/>
    <w:rsid w:val="002E57F9"/>
    <w:rsid w:val="002E6FBB"/>
    <w:rsid w:val="002F2F27"/>
    <w:rsid w:val="00301FFE"/>
    <w:rsid w:val="00304710"/>
    <w:rsid w:val="003061DF"/>
    <w:rsid w:val="00316C1C"/>
    <w:rsid w:val="0032267E"/>
    <w:rsid w:val="003233F4"/>
    <w:rsid w:val="00332C79"/>
    <w:rsid w:val="00333432"/>
    <w:rsid w:val="00336E8C"/>
    <w:rsid w:val="00343385"/>
    <w:rsid w:val="003448E1"/>
    <w:rsid w:val="00347AC8"/>
    <w:rsid w:val="00362606"/>
    <w:rsid w:val="003632C8"/>
    <w:rsid w:val="00372957"/>
    <w:rsid w:val="003753D1"/>
    <w:rsid w:val="00377F70"/>
    <w:rsid w:val="00380F6E"/>
    <w:rsid w:val="0038104D"/>
    <w:rsid w:val="00381759"/>
    <w:rsid w:val="00381F7E"/>
    <w:rsid w:val="00385B3C"/>
    <w:rsid w:val="003A0963"/>
    <w:rsid w:val="003A53A9"/>
    <w:rsid w:val="003A7112"/>
    <w:rsid w:val="003B1019"/>
    <w:rsid w:val="003B10E1"/>
    <w:rsid w:val="003B2238"/>
    <w:rsid w:val="003B7B10"/>
    <w:rsid w:val="003C13A7"/>
    <w:rsid w:val="003C18F5"/>
    <w:rsid w:val="003C25EE"/>
    <w:rsid w:val="003C48AA"/>
    <w:rsid w:val="003C79E0"/>
    <w:rsid w:val="003D1294"/>
    <w:rsid w:val="003D42E3"/>
    <w:rsid w:val="003D59D9"/>
    <w:rsid w:val="003D6535"/>
    <w:rsid w:val="003E04C9"/>
    <w:rsid w:val="003E30EA"/>
    <w:rsid w:val="003E45FB"/>
    <w:rsid w:val="003E5992"/>
    <w:rsid w:val="003F240B"/>
    <w:rsid w:val="003F5D76"/>
    <w:rsid w:val="003F680B"/>
    <w:rsid w:val="003F762D"/>
    <w:rsid w:val="0040196D"/>
    <w:rsid w:val="00401C5B"/>
    <w:rsid w:val="00402767"/>
    <w:rsid w:val="0040626B"/>
    <w:rsid w:val="0040770C"/>
    <w:rsid w:val="00421F6D"/>
    <w:rsid w:val="00424665"/>
    <w:rsid w:val="00427A32"/>
    <w:rsid w:val="00432832"/>
    <w:rsid w:val="00441921"/>
    <w:rsid w:val="00445609"/>
    <w:rsid w:val="004525FD"/>
    <w:rsid w:val="00454C2C"/>
    <w:rsid w:val="0045691D"/>
    <w:rsid w:val="00456ED5"/>
    <w:rsid w:val="0046732B"/>
    <w:rsid w:val="004854D7"/>
    <w:rsid w:val="0049041D"/>
    <w:rsid w:val="00492CA3"/>
    <w:rsid w:val="004975E8"/>
    <w:rsid w:val="004A51C8"/>
    <w:rsid w:val="004A6124"/>
    <w:rsid w:val="004A7264"/>
    <w:rsid w:val="004A7BE3"/>
    <w:rsid w:val="004A7C5A"/>
    <w:rsid w:val="004C27A9"/>
    <w:rsid w:val="004E012E"/>
    <w:rsid w:val="004E1556"/>
    <w:rsid w:val="004E23CA"/>
    <w:rsid w:val="004E54C5"/>
    <w:rsid w:val="004E566F"/>
    <w:rsid w:val="004E771F"/>
    <w:rsid w:val="004F0CA6"/>
    <w:rsid w:val="005025ED"/>
    <w:rsid w:val="00504176"/>
    <w:rsid w:val="00505C92"/>
    <w:rsid w:val="00515087"/>
    <w:rsid w:val="00520B35"/>
    <w:rsid w:val="00526FEE"/>
    <w:rsid w:val="005352D6"/>
    <w:rsid w:val="00540E26"/>
    <w:rsid w:val="00545ADC"/>
    <w:rsid w:val="00563CDA"/>
    <w:rsid w:val="00566E09"/>
    <w:rsid w:val="00567582"/>
    <w:rsid w:val="00572A34"/>
    <w:rsid w:val="00586334"/>
    <w:rsid w:val="00594FAA"/>
    <w:rsid w:val="0059609E"/>
    <w:rsid w:val="005A192B"/>
    <w:rsid w:val="005A1BAC"/>
    <w:rsid w:val="005A2085"/>
    <w:rsid w:val="005A4309"/>
    <w:rsid w:val="005A60DE"/>
    <w:rsid w:val="005B15EC"/>
    <w:rsid w:val="005B25F7"/>
    <w:rsid w:val="005B2CD4"/>
    <w:rsid w:val="005B3F12"/>
    <w:rsid w:val="005B4955"/>
    <w:rsid w:val="005B4C1F"/>
    <w:rsid w:val="005B5A58"/>
    <w:rsid w:val="005D6E42"/>
    <w:rsid w:val="005D79C5"/>
    <w:rsid w:val="005F4E45"/>
    <w:rsid w:val="005F7668"/>
    <w:rsid w:val="005F7F81"/>
    <w:rsid w:val="00600472"/>
    <w:rsid w:val="006063EB"/>
    <w:rsid w:val="00621ABF"/>
    <w:rsid w:val="00630883"/>
    <w:rsid w:val="00632933"/>
    <w:rsid w:val="00634ECA"/>
    <w:rsid w:val="0064165D"/>
    <w:rsid w:val="00643F7F"/>
    <w:rsid w:val="00646AFD"/>
    <w:rsid w:val="006526A9"/>
    <w:rsid w:val="006563E3"/>
    <w:rsid w:val="0065748F"/>
    <w:rsid w:val="00670C58"/>
    <w:rsid w:val="006720DA"/>
    <w:rsid w:val="006808C1"/>
    <w:rsid w:val="00682F1D"/>
    <w:rsid w:val="006916EA"/>
    <w:rsid w:val="006931AB"/>
    <w:rsid w:val="006934F3"/>
    <w:rsid w:val="006A186C"/>
    <w:rsid w:val="006A6750"/>
    <w:rsid w:val="006C35E0"/>
    <w:rsid w:val="006C3749"/>
    <w:rsid w:val="006C5646"/>
    <w:rsid w:val="006C5D09"/>
    <w:rsid w:val="006D6486"/>
    <w:rsid w:val="006D6CB3"/>
    <w:rsid w:val="006E269B"/>
    <w:rsid w:val="006E4A87"/>
    <w:rsid w:val="00701EE9"/>
    <w:rsid w:val="00704AA2"/>
    <w:rsid w:val="00704D27"/>
    <w:rsid w:val="00712389"/>
    <w:rsid w:val="007125D4"/>
    <w:rsid w:val="00720FC3"/>
    <w:rsid w:val="007245DA"/>
    <w:rsid w:val="007257B2"/>
    <w:rsid w:val="00740D2F"/>
    <w:rsid w:val="0075063F"/>
    <w:rsid w:val="007532AB"/>
    <w:rsid w:val="00756649"/>
    <w:rsid w:val="00761C7E"/>
    <w:rsid w:val="00762B8F"/>
    <w:rsid w:val="00774891"/>
    <w:rsid w:val="00777B45"/>
    <w:rsid w:val="0078505B"/>
    <w:rsid w:val="00786995"/>
    <w:rsid w:val="007869F3"/>
    <w:rsid w:val="00790D2C"/>
    <w:rsid w:val="00792313"/>
    <w:rsid w:val="007A171B"/>
    <w:rsid w:val="007A33EB"/>
    <w:rsid w:val="007A37C0"/>
    <w:rsid w:val="007B3816"/>
    <w:rsid w:val="007B6D3B"/>
    <w:rsid w:val="007C31E9"/>
    <w:rsid w:val="007C723B"/>
    <w:rsid w:val="007D3464"/>
    <w:rsid w:val="007D7BBC"/>
    <w:rsid w:val="007F0402"/>
    <w:rsid w:val="007F0D84"/>
    <w:rsid w:val="007F485D"/>
    <w:rsid w:val="008135A2"/>
    <w:rsid w:val="008147B5"/>
    <w:rsid w:val="00820316"/>
    <w:rsid w:val="00822C9A"/>
    <w:rsid w:val="0083748B"/>
    <w:rsid w:val="0084236B"/>
    <w:rsid w:val="00844E89"/>
    <w:rsid w:val="00845E69"/>
    <w:rsid w:val="00853EA8"/>
    <w:rsid w:val="00853FAE"/>
    <w:rsid w:val="008748FE"/>
    <w:rsid w:val="00874954"/>
    <w:rsid w:val="00875E09"/>
    <w:rsid w:val="008767FA"/>
    <w:rsid w:val="00880C00"/>
    <w:rsid w:val="00884D52"/>
    <w:rsid w:val="008879A3"/>
    <w:rsid w:val="00891FFA"/>
    <w:rsid w:val="00896081"/>
    <w:rsid w:val="008C30EA"/>
    <w:rsid w:val="008C50DB"/>
    <w:rsid w:val="008C64BD"/>
    <w:rsid w:val="008C78A0"/>
    <w:rsid w:val="008D2508"/>
    <w:rsid w:val="008D5765"/>
    <w:rsid w:val="008E1514"/>
    <w:rsid w:val="008E61E0"/>
    <w:rsid w:val="00902852"/>
    <w:rsid w:val="00902CFF"/>
    <w:rsid w:val="009101B7"/>
    <w:rsid w:val="00911E1C"/>
    <w:rsid w:val="009322F6"/>
    <w:rsid w:val="00933904"/>
    <w:rsid w:val="00933C61"/>
    <w:rsid w:val="00936561"/>
    <w:rsid w:val="009418D3"/>
    <w:rsid w:val="00942F0A"/>
    <w:rsid w:val="009431F7"/>
    <w:rsid w:val="00947DE3"/>
    <w:rsid w:val="00951E04"/>
    <w:rsid w:val="009673AF"/>
    <w:rsid w:val="0097121C"/>
    <w:rsid w:val="00971902"/>
    <w:rsid w:val="00973033"/>
    <w:rsid w:val="00980A1A"/>
    <w:rsid w:val="00983666"/>
    <w:rsid w:val="00985B1B"/>
    <w:rsid w:val="009A0DDF"/>
    <w:rsid w:val="009A32C4"/>
    <w:rsid w:val="009A78EE"/>
    <w:rsid w:val="009A7973"/>
    <w:rsid w:val="009B667F"/>
    <w:rsid w:val="009C2261"/>
    <w:rsid w:val="009C7F9A"/>
    <w:rsid w:val="009D2871"/>
    <w:rsid w:val="009D56B5"/>
    <w:rsid w:val="009F4CE0"/>
    <w:rsid w:val="00A01616"/>
    <w:rsid w:val="00A10F10"/>
    <w:rsid w:val="00A111D3"/>
    <w:rsid w:val="00A26ACA"/>
    <w:rsid w:val="00A309B6"/>
    <w:rsid w:val="00A43919"/>
    <w:rsid w:val="00A443B8"/>
    <w:rsid w:val="00A4666A"/>
    <w:rsid w:val="00A54879"/>
    <w:rsid w:val="00A56D40"/>
    <w:rsid w:val="00A67CDC"/>
    <w:rsid w:val="00A74173"/>
    <w:rsid w:val="00A8339E"/>
    <w:rsid w:val="00A868C9"/>
    <w:rsid w:val="00A90C1B"/>
    <w:rsid w:val="00A92872"/>
    <w:rsid w:val="00AA1473"/>
    <w:rsid w:val="00AA4DD1"/>
    <w:rsid w:val="00AB0AF6"/>
    <w:rsid w:val="00AB2CB2"/>
    <w:rsid w:val="00AB59A0"/>
    <w:rsid w:val="00AC1417"/>
    <w:rsid w:val="00AC7C99"/>
    <w:rsid w:val="00AD2172"/>
    <w:rsid w:val="00AD4427"/>
    <w:rsid w:val="00AE45F2"/>
    <w:rsid w:val="00AF12FD"/>
    <w:rsid w:val="00AF2C79"/>
    <w:rsid w:val="00B06F8F"/>
    <w:rsid w:val="00B229D1"/>
    <w:rsid w:val="00B2761E"/>
    <w:rsid w:val="00B33D01"/>
    <w:rsid w:val="00B35DDC"/>
    <w:rsid w:val="00B37ED7"/>
    <w:rsid w:val="00B45B75"/>
    <w:rsid w:val="00B45FC0"/>
    <w:rsid w:val="00B54AFE"/>
    <w:rsid w:val="00B61150"/>
    <w:rsid w:val="00B64EE9"/>
    <w:rsid w:val="00B70898"/>
    <w:rsid w:val="00B748E5"/>
    <w:rsid w:val="00B76333"/>
    <w:rsid w:val="00B77BBF"/>
    <w:rsid w:val="00B9089A"/>
    <w:rsid w:val="00B90C24"/>
    <w:rsid w:val="00B95811"/>
    <w:rsid w:val="00BA0C8D"/>
    <w:rsid w:val="00BB2E44"/>
    <w:rsid w:val="00BC317C"/>
    <w:rsid w:val="00BD07CA"/>
    <w:rsid w:val="00BD778B"/>
    <w:rsid w:val="00BF7FC0"/>
    <w:rsid w:val="00C0538A"/>
    <w:rsid w:val="00C12B35"/>
    <w:rsid w:val="00C12F9F"/>
    <w:rsid w:val="00C2728D"/>
    <w:rsid w:val="00C30666"/>
    <w:rsid w:val="00C32EFB"/>
    <w:rsid w:val="00C44489"/>
    <w:rsid w:val="00C445C0"/>
    <w:rsid w:val="00C4702B"/>
    <w:rsid w:val="00C47184"/>
    <w:rsid w:val="00C54BCC"/>
    <w:rsid w:val="00C60D8B"/>
    <w:rsid w:val="00C63473"/>
    <w:rsid w:val="00C63E7F"/>
    <w:rsid w:val="00C65CB2"/>
    <w:rsid w:val="00C6730A"/>
    <w:rsid w:val="00C7083E"/>
    <w:rsid w:val="00C70E49"/>
    <w:rsid w:val="00C71DCB"/>
    <w:rsid w:val="00C71E70"/>
    <w:rsid w:val="00C72DBF"/>
    <w:rsid w:val="00C7497B"/>
    <w:rsid w:val="00C76042"/>
    <w:rsid w:val="00C766FF"/>
    <w:rsid w:val="00C81BE3"/>
    <w:rsid w:val="00C820EE"/>
    <w:rsid w:val="00C8218D"/>
    <w:rsid w:val="00C95B34"/>
    <w:rsid w:val="00CA1500"/>
    <w:rsid w:val="00CB086C"/>
    <w:rsid w:val="00CB2B43"/>
    <w:rsid w:val="00CB4C32"/>
    <w:rsid w:val="00CB6639"/>
    <w:rsid w:val="00CC40DE"/>
    <w:rsid w:val="00CD48EE"/>
    <w:rsid w:val="00CD6292"/>
    <w:rsid w:val="00CD6DFC"/>
    <w:rsid w:val="00CE018B"/>
    <w:rsid w:val="00CE27F3"/>
    <w:rsid w:val="00CF2F85"/>
    <w:rsid w:val="00CF4A06"/>
    <w:rsid w:val="00CF5BF7"/>
    <w:rsid w:val="00CF63C1"/>
    <w:rsid w:val="00CF77D4"/>
    <w:rsid w:val="00D01A70"/>
    <w:rsid w:val="00D04A42"/>
    <w:rsid w:val="00D12FA0"/>
    <w:rsid w:val="00D22AE7"/>
    <w:rsid w:val="00D247C2"/>
    <w:rsid w:val="00D32371"/>
    <w:rsid w:val="00D46503"/>
    <w:rsid w:val="00D5036B"/>
    <w:rsid w:val="00D5710E"/>
    <w:rsid w:val="00D57702"/>
    <w:rsid w:val="00D65947"/>
    <w:rsid w:val="00D65F1E"/>
    <w:rsid w:val="00D66580"/>
    <w:rsid w:val="00D748E9"/>
    <w:rsid w:val="00D810E6"/>
    <w:rsid w:val="00D841E9"/>
    <w:rsid w:val="00D93793"/>
    <w:rsid w:val="00DA6EDC"/>
    <w:rsid w:val="00DA7923"/>
    <w:rsid w:val="00DA7B6C"/>
    <w:rsid w:val="00DB7E2C"/>
    <w:rsid w:val="00DC5FBE"/>
    <w:rsid w:val="00DD616A"/>
    <w:rsid w:val="00DE1DF8"/>
    <w:rsid w:val="00DF2EDA"/>
    <w:rsid w:val="00DF6BBC"/>
    <w:rsid w:val="00DF75B8"/>
    <w:rsid w:val="00E22454"/>
    <w:rsid w:val="00E31342"/>
    <w:rsid w:val="00E33A0B"/>
    <w:rsid w:val="00E33BD6"/>
    <w:rsid w:val="00E51862"/>
    <w:rsid w:val="00E52F7E"/>
    <w:rsid w:val="00E559F9"/>
    <w:rsid w:val="00E60672"/>
    <w:rsid w:val="00E64436"/>
    <w:rsid w:val="00E671B0"/>
    <w:rsid w:val="00E74ACF"/>
    <w:rsid w:val="00E80FC9"/>
    <w:rsid w:val="00E90D99"/>
    <w:rsid w:val="00EB339C"/>
    <w:rsid w:val="00EB78C9"/>
    <w:rsid w:val="00EC39F3"/>
    <w:rsid w:val="00EC4E8E"/>
    <w:rsid w:val="00ED135E"/>
    <w:rsid w:val="00ED64E6"/>
    <w:rsid w:val="00EE1B84"/>
    <w:rsid w:val="00EE78AD"/>
    <w:rsid w:val="00EF0C3E"/>
    <w:rsid w:val="00EF30DF"/>
    <w:rsid w:val="00F019F7"/>
    <w:rsid w:val="00F04F53"/>
    <w:rsid w:val="00F169C5"/>
    <w:rsid w:val="00F17920"/>
    <w:rsid w:val="00F2351B"/>
    <w:rsid w:val="00F4462E"/>
    <w:rsid w:val="00F478E1"/>
    <w:rsid w:val="00F5434E"/>
    <w:rsid w:val="00F55A17"/>
    <w:rsid w:val="00F613B9"/>
    <w:rsid w:val="00F669C4"/>
    <w:rsid w:val="00F86901"/>
    <w:rsid w:val="00F874B8"/>
    <w:rsid w:val="00F947E8"/>
    <w:rsid w:val="00FC04DC"/>
    <w:rsid w:val="00FC2B5D"/>
    <w:rsid w:val="00FC60A0"/>
    <w:rsid w:val="00FD47F6"/>
    <w:rsid w:val="00FD58DF"/>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colormru v:ext="edit" colors="#fc0"/>
      <o:colormenu v:ext="edit" fillcolor="none [3212]" strokecolor="none [3213]"/>
    </o:shapedefaults>
    <o:shapelayout v:ext="edit">
      <o:idmap v:ext="edit" data="1"/>
      <o:rules v:ext="edit">
        <o:r id="V:Rule12" type="connector" idref="#_x0000_s1112"/>
        <o:r id="V:Rule13" type="connector" idref="#_x0000_s1131"/>
        <o:r id="V:Rule14" type="connector" idref="#_x0000_s1132"/>
        <o:r id="V:Rule15" type="connector" idref="#_x0000_s1111"/>
        <o:r id="V:Rule16" type="connector" idref="#_x0000_s1114"/>
        <o:r id="V:Rule17" type="connector" idref="#_x0000_s1140"/>
        <o:r id="V:Rule18" type="connector" idref="#_x0000_s1107"/>
        <o:r id="V:Rule19" type="connector" idref="#_x0000_s1149"/>
        <o:r id="V:Rule20" type="connector" idref="#_x0000_s1113"/>
        <o:r id="V:Rule21" type="connector" idref="#_x0000_s1103"/>
        <o:r id="V:Rule22" type="connector" idref="#_x0000_s1141"/>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oleObject" Target="embeddings/oleObject48.bin"/><Relationship Id="rId133" Type="http://schemas.openxmlformats.org/officeDocument/2006/relationships/oleObject" Target="embeddings/oleObject63.bin"/><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2.wmf"/><Relationship Id="rId191" Type="http://schemas.openxmlformats.org/officeDocument/2006/relationships/image" Target="media/image92.wmf"/><Relationship Id="rId196"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image" Target="media/image87.wmf"/><Relationship Id="rId186" Type="http://schemas.openxmlformats.org/officeDocument/2006/relationships/image" Target="media/image89.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49.bin"/><Relationship Id="rId118" Type="http://schemas.openxmlformats.org/officeDocument/2006/relationships/oleObject" Target="embeddings/oleObject54.bin"/><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oleObject" Target="embeddings/oleObject93.bin"/><Relationship Id="rId197"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08" Type="http://schemas.openxmlformats.org/officeDocument/2006/relationships/image" Target="media/image54.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oleObject" Target="embeddings/oleObject88.bin"/><Relationship Id="rId187" Type="http://schemas.openxmlformats.org/officeDocument/2006/relationships/image" Target="media/image9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0.bin"/><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theme" Target="theme/theme1.xml"/><Relationship Id="rId172" Type="http://schemas.openxmlformats.org/officeDocument/2006/relationships/image" Target="media/image83.wmf"/><Relationship Id="rId193" Type="http://schemas.openxmlformats.org/officeDocument/2006/relationships/image" Target="media/image93.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5.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8.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oleObject" Target="embeddings/oleObject9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image" Target="media/image51.wmf"/><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1.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2.bin"/><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7.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footer" Target="footer1.xml"/><Relationship Id="rId190" Type="http://schemas.openxmlformats.org/officeDocument/2006/relationships/oleObject" Target="embeddings/oleObject92.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6"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B751F43-154E-480E-853A-03524200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297</TotalTime>
  <Pages>17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143</cp:revision>
  <cp:lastPrinted>2011-04-23T00:24:00Z</cp:lastPrinted>
  <dcterms:created xsi:type="dcterms:W3CDTF">2012-10-02T17:56:00Z</dcterms:created>
  <dcterms:modified xsi:type="dcterms:W3CDTF">2014-04-27T15:10:00Z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