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4B753A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4B753A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2</w:t>
      </w:r>
      <w:r w:rsidR="00627265">
        <w:rPr>
          <w:rFonts w:cs="Arial"/>
          <w:color w:val="000000"/>
          <w:sz w:val="28"/>
        </w:rPr>
        <w:t>7</w:t>
      </w:r>
      <w:r w:rsidR="00E01993">
        <w:rPr>
          <w:rFonts w:cs="Arial"/>
          <w:color w:val="000000"/>
          <w:sz w:val="28"/>
        </w:rPr>
        <w:t>, 201</w:t>
      </w:r>
      <w:r w:rsidR="00627265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554134275" r:id="rId8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554134276" r:id="rId10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554134277" r:id="rId12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554134278" r:id="rId14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554134279" r:id="rId16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554134280" r:id="rId18"/>
        </w:object>
      </w: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76B6D" w:rsidRDefault="00E76B6D" w:rsidP="00E76B6D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554134281" r:id="rId20"/>
        </w:object>
      </w:r>
    </w:p>
    <w:p w:rsidR="00E76B6D" w:rsidRDefault="00E76B6D" w:rsidP="00E76B6D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E76B6D" w:rsidRDefault="00E76B6D" w:rsidP="00E76B6D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554134282" r:id="rId22"/>
        </w:object>
      </w:r>
    </w:p>
    <w:p w:rsidR="00E76B6D" w:rsidRDefault="00E76B6D" w:rsidP="00E76B6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C77E10" w:rsidP="00C77E10">
      <w:pPr>
        <w:pStyle w:val="MTDisplayEquation"/>
      </w:pPr>
      <w:r>
        <w:lastRenderedPageBreak/>
        <w:t xml:space="preserve">Problem </w:t>
      </w:r>
      <w:r w:rsidR="009D3A75">
        <w:t>1</w:t>
      </w:r>
      <w:r>
        <w:t xml:space="preserve"> (</w:t>
      </w:r>
      <w:r w:rsidR="002920A5">
        <w:t>3</w:t>
      </w:r>
      <w:r w:rsidR="003A0CCC">
        <w:t>5</w:t>
      </w:r>
      <w:r>
        <w:t xml:space="preserve"> pts.) </w:t>
      </w:r>
    </w:p>
    <w:p w:rsidR="00C77E10" w:rsidRDefault="00C77E10">
      <w:pPr>
        <w:ind w:firstLine="0"/>
      </w:pPr>
    </w:p>
    <w:p w:rsidR="005567E2" w:rsidRPr="008E65E4" w:rsidRDefault="00140790" w:rsidP="005567E2">
      <w:pPr>
        <w:ind w:firstLine="0"/>
        <w:jc w:val="both"/>
      </w:pPr>
      <w:r>
        <w:t>A</w:t>
      </w:r>
      <w:r w:rsidR="0091619D">
        <w:t>n infinite</w:t>
      </w:r>
      <w:r w:rsidR="005567E2">
        <w:t xml:space="preserve"> coaxial cable is modeled as a cylinder of surface charge density </w:t>
      </w:r>
      <w:r w:rsidR="005567E2" w:rsidRPr="005567E2">
        <w:rPr>
          <w:i/>
        </w:rPr>
        <w:sym w:font="Symbol" w:char="F072"/>
      </w:r>
      <w:proofErr w:type="spellStart"/>
      <w:proofErr w:type="gramStart"/>
      <w:r w:rsidR="005567E2" w:rsidRPr="005567E2">
        <w:rPr>
          <w:i/>
          <w:vertAlign w:val="subscript"/>
        </w:rPr>
        <w:t>sa</w:t>
      </w:r>
      <w:proofErr w:type="spellEnd"/>
      <w:proofErr w:type="gramEnd"/>
      <w:r w:rsidR="005567E2">
        <w:t xml:space="preserve"> of radius </w:t>
      </w:r>
      <w:r w:rsidR="005567E2" w:rsidRPr="005567E2">
        <w:rPr>
          <w:i/>
        </w:rPr>
        <w:t>a</w:t>
      </w:r>
      <w:r w:rsidR="005567E2">
        <w:t xml:space="preserve">, surrounded by another cylinder of surface charge density </w:t>
      </w:r>
      <w:r w:rsidR="005567E2" w:rsidRPr="005567E2">
        <w:rPr>
          <w:i/>
        </w:rPr>
        <w:sym w:font="Symbol" w:char="F072"/>
      </w:r>
      <w:proofErr w:type="spellStart"/>
      <w:r w:rsidR="005567E2" w:rsidRPr="005567E2">
        <w:rPr>
          <w:i/>
          <w:vertAlign w:val="subscript"/>
        </w:rPr>
        <w:t>s</w:t>
      </w:r>
      <w:r w:rsidR="005567E2">
        <w:rPr>
          <w:i/>
          <w:vertAlign w:val="subscript"/>
        </w:rPr>
        <w:t>b</w:t>
      </w:r>
      <w:proofErr w:type="spellEnd"/>
      <w:r w:rsidR="005567E2">
        <w:t xml:space="preserve"> of radius </w:t>
      </w:r>
      <w:r w:rsidR="005567E2">
        <w:rPr>
          <w:i/>
        </w:rPr>
        <w:t>b</w:t>
      </w:r>
      <w:r w:rsidR="005567E2">
        <w:t xml:space="preserve">. The entire system is electrically neutral. </w:t>
      </w:r>
      <w:r w:rsidR="00E57E63">
        <w:t>Also, assume that the outer surface (</w:t>
      </w:r>
      <w:r w:rsidR="00E57E63" w:rsidRPr="00E57E63">
        <w:rPr>
          <w:i/>
        </w:rPr>
        <w:sym w:font="Symbol" w:char="F072"/>
      </w:r>
      <w:r w:rsidR="00E57E63">
        <w:t xml:space="preserve"> = </w:t>
      </w:r>
      <w:r w:rsidR="00E57E63" w:rsidRPr="00E57E63">
        <w:rPr>
          <w:i/>
        </w:rPr>
        <w:t>b</w:t>
      </w:r>
      <w:r w:rsidR="00E57E63">
        <w:t>) is at zero volts.</w:t>
      </w:r>
      <w:r w:rsidR="008E65E4">
        <w:t xml:space="preserve"> There is free space </w:t>
      </w:r>
      <w:r w:rsidR="0091619D">
        <w:t xml:space="preserve">(vacuum) </w:t>
      </w:r>
      <w:r w:rsidR="008E65E4">
        <w:t xml:space="preserve">for </w:t>
      </w:r>
      <w:r w:rsidR="008E65E4" w:rsidRPr="00E57E63">
        <w:rPr>
          <w:i/>
        </w:rPr>
        <w:sym w:font="Symbol" w:char="F072"/>
      </w:r>
      <w:r w:rsidR="008E65E4">
        <w:t xml:space="preserve"> &lt; </w:t>
      </w:r>
      <w:r w:rsidR="008E65E4">
        <w:rPr>
          <w:i/>
        </w:rPr>
        <w:t>a</w:t>
      </w:r>
      <w:r w:rsidR="008E65E4">
        <w:t>,</w:t>
      </w:r>
      <w:r w:rsidR="008E65E4">
        <w:rPr>
          <w:i/>
        </w:rPr>
        <w:t xml:space="preserve"> </w:t>
      </w:r>
      <w:r w:rsidR="008E65E4" w:rsidRPr="008E65E4">
        <w:rPr>
          <w:i/>
        </w:rPr>
        <w:t>a</w:t>
      </w:r>
      <w:r w:rsidR="008E65E4">
        <w:t xml:space="preserve"> &lt; </w:t>
      </w:r>
      <w:r w:rsidR="008E65E4" w:rsidRPr="00E57E63">
        <w:rPr>
          <w:i/>
        </w:rPr>
        <w:sym w:font="Symbol" w:char="F072"/>
      </w:r>
      <w:r w:rsidR="008E65E4">
        <w:t xml:space="preserve"> &lt; </w:t>
      </w:r>
      <w:r w:rsidR="008E65E4" w:rsidRPr="00E57E63">
        <w:rPr>
          <w:i/>
        </w:rPr>
        <w:t>b</w:t>
      </w:r>
      <w:r w:rsidR="008E65E4">
        <w:t xml:space="preserve">, and </w:t>
      </w:r>
      <w:r w:rsidR="008E65E4" w:rsidRPr="00E57E63">
        <w:rPr>
          <w:i/>
        </w:rPr>
        <w:sym w:font="Symbol" w:char="F072"/>
      </w:r>
      <w:r w:rsidR="008E65E4">
        <w:t xml:space="preserve"> &gt; </w:t>
      </w:r>
      <w:r w:rsidR="008E65E4">
        <w:rPr>
          <w:i/>
        </w:rPr>
        <w:t>b</w:t>
      </w:r>
      <w:r w:rsidR="008E65E4">
        <w:t>.</w:t>
      </w:r>
    </w:p>
    <w:p w:rsidR="005567E2" w:rsidRDefault="005567E2">
      <w:pPr>
        <w:ind w:firstLine="0"/>
      </w:pPr>
    </w:p>
    <w:p w:rsidR="00140790" w:rsidRDefault="00140790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7E2" w:rsidRDefault="005567E2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Assuming that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proofErr w:type="gramStart"/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337B3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>, determ</w:t>
      </w:r>
      <w:r w:rsidRPr="005567E2">
        <w:rPr>
          <w:rFonts w:ascii="Times New Roman" w:hAnsi="Times New Roman" w:cs="Times New Roman"/>
          <w:sz w:val="24"/>
          <w:szCs w:val="24"/>
        </w:rPr>
        <w:t xml:space="preserve">ine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7E2" w:rsidRDefault="005567E2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7E2" w:rsidRDefault="005567E2" w:rsidP="00694F90">
      <w:pPr>
        <w:pStyle w:val="MTDisplayEquation"/>
        <w:tabs>
          <w:tab w:val="clear" w:pos="468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stored electric energy in a one-meter length section of the coaxial cable, putting your answer in terms of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proofErr w:type="gramStart"/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Use the formula for stored energy that has the </w:t>
      </w:r>
      <w:r w:rsidRPr="00F337B3">
        <w:rPr>
          <w:rFonts w:ascii="Times New Roman" w:hAnsi="Times New Roman" w:cs="Times New Roman"/>
          <w:sz w:val="24"/>
          <w:szCs w:val="24"/>
          <w:u w:val="single"/>
        </w:rPr>
        <w:t>electric field</w:t>
      </w:r>
      <w:r>
        <w:rPr>
          <w:rFonts w:ascii="Times New Roman" w:hAnsi="Times New Roman" w:cs="Times New Roman"/>
          <w:sz w:val="24"/>
          <w:szCs w:val="24"/>
        </w:rPr>
        <w:t xml:space="preserve"> in it. </w:t>
      </w:r>
    </w:p>
    <w:p w:rsidR="005567E2" w:rsidRDefault="005567E2" w:rsidP="005567E2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5567E2" w:rsidRDefault="005567E2" w:rsidP="00694F90">
      <w:pPr>
        <w:pStyle w:val="MTDisplayEquation"/>
        <w:tabs>
          <w:tab w:val="clear" w:pos="468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Find the stored electric energy in a one-meter length section of the coaxial cable, putting your answer in terms of </w:t>
      </w:r>
      <w:r w:rsidRPr="005567E2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proofErr w:type="gramStart"/>
      <w:r w:rsidRPr="005567E2">
        <w:rPr>
          <w:rFonts w:ascii="Times New Roman" w:hAnsi="Times New Roman" w:cs="Times New Roman"/>
          <w:i/>
          <w:sz w:val="24"/>
          <w:szCs w:val="24"/>
          <w:vertAlign w:val="subscript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Use the formula for stored energy that has the </w:t>
      </w:r>
      <w:r w:rsidRPr="00F337B3">
        <w:rPr>
          <w:rFonts w:ascii="Times New Roman" w:hAnsi="Times New Roman" w:cs="Times New Roman"/>
          <w:sz w:val="24"/>
          <w:szCs w:val="24"/>
          <w:u w:val="single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in it. </w:t>
      </w: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F16B14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58" style="position:absolute;left:0;text-align:left;margin-left:124.5pt;margin-top:4.55pt;width:237.7pt;height:226.05pt;z-index:252054528" coordorigin="3930,7263" coordsize="4754,4521">
            <v:oval id="_x0000_s1447" style="position:absolute;left:4485;top:8408;width:2910;height:2910" strokeweight="1.5pt"/>
            <v:oval id="_x0000_s1446" style="position:absolute;left:5445;top:9278;width:1065;height:1065" strokeweight="1.5pt"/>
            <v:shape id="_x0000_s1442" type="#_x0000_t75" style="position:absolute;left:8391;top:9633;width:293;height:330">
              <v:imagedata r:id="rId23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3" type="#_x0000_t32" style="position:absolute;left:3930;top:9804;width:4320;height:0" o:connectortype="straight"/>
            <v:shape id="_x0000_s1444" type="#_x0000_t32" style="position:absolute;left:5970;top:7884;width:14;height:3900" o:connectortype="straight"/>
            <v:shape id="_x0000_s1445" type="#_x0000_t75" style="position:absolute;left:5811;top:7263;width:322;height:390">
              <v:imagedata r:id="rId24" o:title=""/>
            </v:shape>
            <v:shape id="_x0000_s1448" type="#_x0000_t75" style="position:absolute;left:7071;top:8401;width:411;height:421">
              <v:imagedata r:id="rId25" o:title=""/>
            </v:shape>
            <v:shape id="_x0000_s1449" type="#_x0000_t75" style="position:absolute;left:6246;top:10232;width:411;height:421">
              <v:imagedata r:id="rId26" o:title=""/>
            </v:shape>
            <v:shape id="_x0000_s1451" type="#_x0000_t75" style="position:absolute;left:6411;top:9213;width:241;height:270">
              <v:imagedata r:id="rId27" o:title=""/>
            </v:shape>
            <v:shape id="_x0000_s1454" type="#_x0000_t32" style="position:absolute;left:5985;top:9507;width:360;height:300;flip:y" o:connectortype="straight">
              <v:stroke endarrow="block"/>
            </v:shape>
            <v:shape id="_x0000_s1455" type="#_x0000_t32" style="position:absolute;left:5985;top:8517;width:375;height:1275;flip:y" o:connectortype="straight">
              <v:stroke endarrow="block"/>
            </v:shape>
            <v:shape id="_x0000_s1456" type="#_x0000_t75" style="position:absolute;left:6396;top:8103;width:241;height:342">
              <v:imagedata r:id="rId28" o:title=""/>
            </v:shape>
            <v:shape id="_x0000_s1457" type="#_x0000_t75" style="position:absolute;left:5076;top:8881;width:297;height:421">
              <v:imagedata r:id="rId29" o:title=""/>
            </v:shape>
          </v:group>
          <o:OLEObject Type="Embed" ProgID="Equation.DSMT4" ShapeID="_x0000_s1442" DrawAspect="Content" ObjectID="_1554134283" r:id="rId30"/>
          <o:OLEObject Type="Embed" ProgID="Equation.DSMT4" ShapeID="_x0000_s1445" DrawAspect="Content" ObjectID="_1554134284" r:id="rId31"/>
          <o:OLEObject Type="Embed" ProgID="Equation.DSMT4" ShapeID="_x0000_s1448" DrawAspect="Content" ObjectID="_1554134285" r:id="rId32"/>
          <o:OLEObject Type="Embed" ProgID="Equation.DSMT4" ShapeID="_x0000_s1449" DrawAspect="Content" ObjectID="_1554134286" r:id="rId33"/>
          <o:OLEObject Type="Embed" ProgID="Equation.DSMT4" ShapeID="_x0000_s1451" DrawAspect="Content" ObjectID="_1554134287" r:id="rId34"/>
          <o:OLEObject Type="Embed" ProgID="Equation.DSMT4" ShapeID="_x0000_s1456" DrawAspect="Content" ObjectID="_1554134288" r:id="rId35"/>
          <o:OLEObject Type="Embed" ProgID="Equation.DSMT4" ShapeID="_x0000_s1457" DrawAspect="Content" ObjectID="_1554134289" r:id="rId36"/>
        </w:pict>
      </w: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D0F" w:rsidRPr="005567E2" w:rsidRDefault="00BE5D0F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567E2" w:rsidRPr="005567E2" w:rsidRDefault="005567E2" w:rsidP="005567E2">
      <w:pPr>
        <w:pStyle w:val="MTDisplayEquation"/>
        <w:tabs>
          <w:tab w:val="clear" w:pos="468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77E10" w:rsidRDefault="00C77E10">
      <w:pPr>
        <w:ind w:firstLine="0"/>
        <w:rPr>
          <w:szCs w:val="24"/>
        </w:rPr>
      </w:pPr>
      <w:r w:rsidRPr="005567E2">
        <w:rPr>
          <w:szCs w:val="24"/>
        </w:rPr>
        <w:br w:type="page"/>
      </w:r>
    </w:p>
    <w:p w:rsidR="00395BF3" w:rsidRDefault="00BF02EA" w:rsidP="00BF02E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77CE3" w:rsidRDefault="00477CE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77CE3" w:rsidRDefault="00477CE3" w:rsidP="00477CE3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77CE3" w:rsidRDefault="00477CE3" w:rsidP="00BF02EA">
      <w:pPr>
        <w:ind w:firstLine="0"/>
        <w:rPr>
          <w:rFonts w:ascii="Arial" w:hAnsi="Arial" w:cs="Arial"/>
          <w:b/>
          <w:sz w:val="28"/>
          <w:szCs w:val="28"/>
        </w:rPr>
      </w:pPr>
    </w:p>
    <w:p w:rsidR="00395BF3" w:rsidRDefault="00395BF3" w:rsidP="00BF02EA">
      <w:pPr>
        <w:ind w:firstLine="0"/>
        <w:rPr>
          <w:rFonts w:ascii="Arial" w:hAnsi="Arial" w:cs="Arial"/>
          <w:b/>
          <w:sz w:val="28"/>
          <w:szCs w:val="28"/>
        </w:rPr>
      </w:pPr>
    </w:p>
    <w:p w:rsidR="00BF02EA" w:rsidRPr="00A66E49" w:rsidRDefault="00BF02EA" w:rsidP="00BF02EA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BF02EA" w:rsidRDefault="00BF02EA">
      <w:pPr>
        <w:ind w:firstLine="0"/>
        <w:rPr>
          <w:rFonts w:ascii="Arial" w:hAnsi="Arial" w:cs="Arial"/>
          <w:bCs/>
          <w:sz w:val="28"/>
        </w:rPr>
      </w:pPr>
    </w:p>
    <w:p w:rsidR="0038701C" w:rsidRDefault="0038701C" w:rsidP="0038701C">
      <w:pPr>
        <w:pStyle w:val="MTDisplayEquation"/>
      </w:pPr>
      <w:proofErr w:type="gramStart"/>
      <w:r>
        <w:t>Problem</w:t>
      </w:r>
      <w:r w:rsidR="00474109">
        <w:t xml:space="preserve"> </w:t>
      </w:r>
      <w:r w:rsidR="00782DBD">
        <w:t>2</w:t>
      </w:r>
      <w:r>
        <w:t xml:space="preserve"> (</w:t>
      </w:r>
      <w:r w:rsidR="004C1839">
        <w:t>35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C0372C" w:rsidRDefault="00551829" w:rsidP="0038701C">
      <w:pPr>
        <w:ind w:firstLine="0"/>
        <w:jc w:val="both"/>
      </w:pPr>
      <w:r>
        <w:t xml:space="preserve">A </w:t>
      </w:r>
      <w:r w:rsidR="00B034F3">
        <w:t xml:space="preserve">power line of radius </w:t>
      </w:r>
      <w:proofErr w:type="gramStart"/>
      <w:r w:rsidR="00B034F3" w:rsidRPr="00B034F3">
        <w:rPr>
          <w:i/>
        </w:rPr>
        <w:t>a</w:t>
      </w:r>
      <w:r w:rsidR="00B034F3">
        <w:t xml:space="preserve"> is</w:t>
      </w:r>
      <w:proofErr w:type="gramEnd"/>
      <w:r w:rsidR="00B034F3">
        <w:t xml:space="preserve"> located at a height </w:t>
      </w:r>
      <w:r w:rsidR="00B034F3" w:rsidRPr="00B034F3">
        <w:rPr>
          <w:i/>
        </w:rPr>
        <w:t>h</w:t>
      </w:r>
      <w:r w:rsidR="00B034F3">
        <w:t xml:space="preserve"> above the earth (measured from the center of the line). The earth is modeled as a perfect electric conductor. </w:t>
      </w:r>
      <w:r w:rsidR="00061DEC">
        <w:t xml:space="preserve">The power line has a voltage </w:t>
      </w:r>
      <w:r w:rsidR="00061DEC" w:rsidRPr="00061DEC">
        <w:rPr>
          <w:i/>
        </w:rPr>
        <w:t>V</w:t>
      </w:r>
      <w:r w:rsidR="00061DEC" w:rsidRPr="00061DEC">
        <w:rPr>
          <w:vertAlign w:val="subscript"/>
        </w:rPr>
        <w:t>0</w:t>
      </w:r>
      <w:r w:rsidR="00061DEC">
        <w:t xml:space="preserve"> while the earth is at zero volts. </w:t>
      </w:r>
    </w:p>
    <w:p w:rsidR="000D1C46" w:rsidRDefault="000D1C46" w:rsidP="0038701C">
      <w:pPr>
        <w:ind w:firstLine="0"/>
        <w:jc w:val="both"/>
      </w:pPr>
    </w:p>
    <w:p w:rsidR="000D1C46" w:rsidRDefault="00ED7450" w:rsidP="00ED7450">
      <w:pPr>
        <w:ind w:left="360" w:hanging="360"/>
        <w:jc w:val="both"/>
      </w:pPr>
      <w:r>
        <w:t xml:space="preserve">a) </w:t>
      </w:r>
      <w:r w:rsidR="008553B9">
        <w:t xml:space="preserve">Derive a formula for the maximum voltage that can be placed on the line before dielectric breakdown occurs in the air. Assume that the air has </w:t>
      </w:r>
      <w:proofErr w:type="gramStart"/>
      <w:r w:rsidR="008553B9">
        <w:t>a breakdown</w:t>
      </w:r>
      <w:proofErr w:type="gramEnd"/>
      <w:r w:rsidR="008553B9">
        <w:t xml:space="preserve"> field strength of </w:t>
      </w:r>
      <w:proofErr w:type="spellStart"/>
      <w:r w:rsidR="008553B9" w:rsidRPr="008553B9">
        <w:rPr>
          <w:i/>
        </w:rPr>
        <w:t>E</w:t>
      </w:r>
      <w:r w:rsidR="008553B9" w:rsidRPr="008553B9">
        <w:rPr>
          <w:i/>
          <w:vertAlign w:val="subscript"/>
        </w:rPr>
        <w:t>c</w:t>
      </w:r>
      <w:proofErr w:type="spellEnd"/>
      <w:r w:rsidR="008553B9">
        <w:t xml:space="preserve"> [V/m].</w:t>
      </w:r>
    </w:p>
    <w:p w:rsidR="00ED7450" w:rsidRDefault="00ED7450" w:rsidP="0038701C">
      <w:pPr>
        <w:ind w:firstLine="0"/>
        <w:jc w:val="both"/>
      </w:pPr>
    </w:p>
    <w:p w:rsidR="00ED7450" w:rsidRDefault="00ED7450" w:rsidP="00ED7450">
      <w:pPr>
        <w:ind w:left="360" w:firstLine="0"/>
        <w:jc w:val="both"/>
      </w:pPr>
      <w:r>
        <w:t>(It might be helpful to first consider where the air will breakdown first. That is, where is the electric field the highest?)</w:t>
      </w:r>
    </w:p>
    <w:p w:rsidR="0095102A" w:rsidRPr="000D1C46" w:rsidRDefault="0095102A" w:rsidP="0038701C">
      <w:pPr>
        <w:ind w:firstLine="0"/>
        <w:jc w:val="both"/>
      </w:pPr>
    </w:p>
    <w:p w:rsidR="000D1C46" w:rsidRDefault="000D1C46" w:rsidP="0038701C">
      <w:pPr>
        <w:ind w:firstLine="0"/>
        <w:jc w:val="both"/>
      </w:pPr>
    </w:p>
    <w:p w:rsidR="000D1C46" w:rsidRDefault="00ED7450" w:rsidP="00ED7450">
      <w:pPr>
        <w:ind w:left="360" w:hanging="360"/>
        <w:jc w:val="both"/>
      </w:pPr>
      <w:r>
        <w:t>b</w:t>
      </w:r>
      <w:r w:rsidR="000D1C46">
        <w:t xml:space="preserve">) </w:t>
      </w:r>
      <w:r>
        <w:t xml:space="preserve">Derive a formula for the capacitance per unit length (per unit length in the </w:t>
      </w:r>
      <w:r w:rsidRPr="00ED7450">
        <w:rPr>
          <w:i/>
        </w:rPr>
        <w:t>z</w:t>
      </w:r>
      <w:r>
        <w:t xml:space="preserve"> direction) between the power line and the ground plane.</w:t>
      </w:r>
    </w:p>
    <w:p w:rsidR="000D1C46" w:rsidRDefault="000D1C4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ED7450" w:rsidRDefault="00ED7450" w:rsidP="004D6F51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4D6F51">
        <w:rPr>
          <w:rFonts w:ascii="Times New Roman" w:hAnsi="Times New Roman" w:cs="Times New Roman"/>
          <w:b/>
          <w:sz w:val="24"/>
          <w:szCs w:val="24"/>
        </w:rPr>
        <w:t>Note:</w:t>
      </w:r>
      <w:r w:rsidRPr="00ED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 problem y</w:t>
      </w:r>
      <w:r w:rsidRPr="00ED7450">
        <w:rPr>
          <w:rFonts w:ascii="Times New Roman" w:hAnsi="Times New Roman" w:cs="Times New Roman"/>
          <w:sz w:val="24"/>
          <w:szCs w:val="24"/>
        </w:rPr>
        <w:t>ou do not need to re-derive anything that is already in the class notes.</w:t>
      </w:r>
      <w:r w:rsidR="004D6F51">
        <w:rPr>
          <w:rFonts w:ascii="Times New Roman" w:hAnsi="Times New Roman" w:cs="Times New Roman"/>
          <w:sz w:val="24"/>
          <w:szCs w:val="24"/>
        </w:rPr>
        <w:t xml:space="preserve"> That is, feel free to use any equations that you may find there.</w:t>
      </w:r>
      <w:r w:rsidR="000C7726" w:rsidRPr="00ED7450">
        <w:rPr>
          <w:rFonts w:ascii="Times New Roman" w:hAnsi="Times New Roman" w:cs="Times New Roman"/>
          <w:sz w:val="24"/>
          <w:szCs w:val="24"/>
        </w:rPr>
        <w:tab/>
      </w:r>
    </w:p>
    <w:p w:rsidR="00ED7450" w:rsidRDefault="00ED7450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7450" w:rsidRDefault="00ED7450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7450" w:rsidRDefault="00ED7450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D7450" w:rsidRDefault="00F16B14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16B14">
        <w:rPr>
          <w:noProof/>
        </w:rPr>
        <w:pict>
          <v:group id="_x0000_s1468" style="position:absolute;margin-left:1in;margin-top:7.25pt;width:302.2pt;height:204.9pt;z-index:252065792" coordorigin="2985,7842" coordsize="6044,4098">
            <v:shape id="_x0000_s1366" type="#_x0000_t75" style="position:absolute;left:8736;top:10422;width:293;height:330" o:regroupid="52">
              <v:imagedata r:id="rId23" o:title=""/>
            </v:shape>
            <v:shape id="_x0000_s1411" type="#_x0000_t32" style="position:absolute;left:3690;top:10578;width:4950;height:1" o:connectortype="straight"/>
            <v:shape id="_x0000_s1414" type="#_x0000_t75" style="position:absolute;left:5601;top:7842;width:322;height:390">
              <v:imagedata r:id="rId24" o:title=""/>
            </v:shape>
            <v:shape id="_x0000_s1420" type="#_x0000_t75" style="position:absolute;left:4491;top:9597;width:241;height:343">
              <v:imagedata r:id="rId37" o:title=""/>
            </v:shape>
            <v:shape id="_x0000_s1422" type="#_x0000_t32" style="position:absolute;left:4530;top:7997;width:0;height:1740;rotation:90" o:connectortype="straight">
              <v:stroke dashstyle="dash"/>
            </v:shape>
            <v:shape id="_x0000_s1459" type="#_x0000_t32" style="position:absolute;left:5745;top:8340;width:0;height:2955;flip:y" o:connectortype="straight"/>
            <v:oval id="_x0000_s1415" style="position:absolute;left:5535;top:8642;width:420;height:420"/>
            <v:shape id="_x0000_s1460" type="#_x0000_t32" style="position:absolute;left:4905;top:8925;width:0;height:1665;flip:y" o:connectortype="straight">
              <v:stroke startarrow="block" endarrow="block"/>
            </v:shape>
            <v:rect id="_x0000_s1461" style="position:absolute;left:2985;top:10575;width:5265;height:1365">
              <v:fill r:id="rId38" o:title="Cork" type="tile"/>
            </v:rect>
            <v:shape id="_x0000_s1462" type="#_x0000_t75" style="position:absolute;left:6576;top:11112;width:770;height:343">
              <v:imagedata r:id="rId39" o:title=""/>
            </v:shape>
            <v:shape id="_x0000_s1463" type="#_x0000_t32" style="position:absolute;left:6915;top:7802;width:0;height:1740;rotation:90" o:connectortype="straight">
              <v:stroke dashstyle="dash"/>
            </v:shape>
            <v:shape id="_x0000_s1464" type="#_x0000_t32" style="position:absolute;left:6915;top:8162;width:0;height:1740;rotation:90" o:connectortype="straight">
              <v:stroke dashstyle="dash"/>
            </v:shape>
            <v:shape id="_x0000_s1465" type="#_x0000_t32" style="position:absolute;left:7110;top:8205;width:0;height:480" o:connectortype="straight">
              <v:stroke endarrow="block"/>
            </v:shape>
            <v:shape id="_x0000_s1466" type="#_x0000_t32" style="position:absolute;left:7110;top:9045;width:0;height:480;flip:y" o:connectortype="straight">
              <v:stroke endarrow="block"/>
            </v:shape>
            <v:shape id="_x0000_s1467" type="#_x0000_t75" style="position:absolute;left:7386;top:8202;width:386;height:343">
              <v:imagedata r:id="rId40" o:title=""/>
            </v:shape>
          </v:group>
          <o:OLEObject Type="Embed" ProgID="Equation.DSMT4" ShapeID="_x0000_s1366" DrawAspect="Content" ObjectID="_1554134290" r:id="rId41"/>
          <o:OLEObject Type="Embed" ProgID="Equation.DSMT4" ShapeID="_x0000_s1414" DrawAspect="Content" ObjectID="_1554134291" r:id="rId42"/>
          <o:OLEObject Type="Embed" ProgID="Equation.DSMT4" ShapeID="_x0000_s1420" DrawAspect="Content" ObjectID="_1554134292" r:id="rId43"/>
          <o:OLEObject Type="Embed" ProgID="Equation.DSMT4" ShapeID="_x0000_s1462" DrawAspect="Content" ObjectID="_1554134293" r:id="rId44"/>
          <o:OLEObject Type="Embed" ProgID="Equation.DSMT4" ShapeID="_x0000_s1467" DrawAspect="Content" ObjectID="_1554134294" r:id="rId45"/>
        </w:pict>
      </w:r>
    </w:p>
    <w:p w:rsidR="000C7726" w:rsidRPr="00ED7450" w:rsidRDefault="000C7726" w:rsidP="000C772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D7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77CE3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477CE3" w:rsidRDefault="00477CE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77CE3" w:rsidRDefault="00477CE3" w:rsidP="00477CE3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A66E49" w:rsidRPr="00A66E49" w:rsidRDefault="00A66E49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proofErr w:type="gramStart"/>
      <w:r>
        <w:lastRenderedPageBreak/>
        <w:t xml:space="preserve">Problem </w:t>
      </w:r>
      <w:r w:rsidR="00782DBD">
        <w:t>3</w:t>
      </w:r>
      <w:r>
        <w:t xml:space="preserve"> (</w:t>
      </w:r>
      <w:r w:rsidR="004C1839">
        <w:t>30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2C54ED" w:rsidRDefault="00B3104E" w:rsidP="00FD378A">
      <w:pPr>
        <w:ind w:firstLine="0"/>
        <w:jc w:val="both"/>
      </w:pPr>
      <w:r>
        <w:t>A</w:t>
      </w:r>
      <w:r w:rsidR="007B6B06">
        <w:t xml:space="preserve"> </w:t>
      </w:r>
      <w:r w:rsidR="00782DBD">
        <w:t xml:space="preserve">square loop of uniform line charge density </w:t>
      </w:r>
      <w:r w:rsidR="00782DBD" w:rsidRPr="00782DBD">
        <w:rPr>
          <w:i/>
        </w:rPr>
        <w:sym w:font="Symbol" w:char="F072"/>
      </w:r>
      <w:r w:rsidR="00782DBD" w:rsidRPr="00782DBD">
        <w:rPr>
          <w:i/>
          <w:vertAlign w:val="subscript"/>
        </w:rPr>
        <w:t>l</w:t>
      </w:r>
      <w:r w:rsidR="00782DBD" w:rsidRPr="00782DBD">
        <w:rPr>
          <w:vertAlign w:val="subscript"/>
        </w:rPr>
        <w:t>0</w:t>
      </w:r>
      <w:r w:rsidR="00782DBD">
        <w:t xml:space="preserve"> is shown below. </w:t>
      </w:r>
      <w:r w:rsidR="002C54ED">
        <w:t xml:space="preserve">The side length of the square loop is </w:t>
      </w:r>
      <w:r w:rsidR="002C54ED" w:rsidRPr="002C54ED">
        <w:rPr>
          <w:i/>
        </w:rPr>
        <w:t>L</w:t>
      </w:r>
      <w:r w:rsidR="002C54ED">
        <w:t xml:space="preserve">, and the loop lies in the </w:t>
      </w:r>
      <w:r w:rsidR="002C54ED" w:rsidRPr="002C54ED">
        <w:rPr>
          <w:i/>
        </w:rPr>
        <w:t>z</w:t>
      </w:r>
      <w:r w:rsidR="002C54ED">
        <w:t xml:space="preserve"> = 0 plane, centered at the origin.</w:t>
      </w:r>
    </w:p>
    <w:p w:rsidR="002C54ED" w:rsidRDefault="002C54ED" w:rsidP="00FD378A">
      <w:pPr>
        <w:ind w:firstLine="0"/>
        <w:jc w:val="both"/>
      </w:pPr>
    </w:p>
    <w:p w:rsidR="009A1391" w:rsidRDefault="00782DBD" w:rsidP="004153EB">
      <w:pPr>
        <w:ind w:firstLine="0"/>
        <w:jc w:val="both"/>
      </w:pPr>
      <w:r>
        <w:t xml:space="preserve">Find the potential on the positive </w:t>
      </w:r>
      <w:r w:rsidRPr="00782DBD">
        <w:rPr>
          <w:i/>
        </w:rPr>
        <w:t>z</w:t>
      </w:r>
      <w:r>
        <w:t xml:space="preserve"> axis</w:t>
      </w:r>
      <w:r w:rsidR="002C54ED">
        <w:t xml:space="preserve"> at (0,</w:t>
      </w:r>
      <w:r w:rsidR="00A461EB">
        <w:t xml:space="preserve"> </w:t>
      </w:r>
      <w:r w:rsidR="002C54ED">
        <w:t>0,</w:t>
      </w:r>
      <w:r w:rsidR="00A461EB">
        <w:t xml:space="preserve"> </w:t>
      </w:r>
      <w:r w:rsidR="002C54ED" w:rsidRPr="002C54ED">
        <w:rPr>
          <w:i/>
        </w:rPr>
        <w:t>z</w:t>
      </w:r>
      <w:r w:rsidR="002C54ED">
        <w:t>)</w:t>
      </w:r>
      <w:r>
        <w:t xml:space="preserve">, assuming that the potential is zero at the origin. </w:t>
      </w:r>
      <w:r w:rsidR="00AD3B28">
        <w:t>(Do not find the electric field first.)</w:t>
      </w:r>
    </w:p>
    <w:p w:rsidR="004171D1" w:rsidRDefault="004171D1" w:rsidP="00FD378A">
      <w:pPr>
        <w:ind w:firstLine="0"/>
        <w:jc w:val="both"/>
      </w:pPr>
    </w:p>
    <w:p w:rsidR="004171D1" w:rsidRDefault="004171D1" w:rsidP="00FD378A">
      <w:pPr>
        <w:ind w:firstLine="0"/>
        <w:jc w:val="both"/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F16B14">
      <w:pPr>
        <w:ind w:firstLine="0"/>
        <w:rPr>
          <w:b/>
          <w:szCs w:val="24"/>
        </w:rPr>
      </w:pPr>
      <w:r>
        <w:rPr>
          <w:b/>
          <w:noProof/>
          <w:szCs w:val="24"/>
        </w:rPr>
        <w:pict>
          <v:group id="_x0000_s1492" style="position:absolute;margin-left:62.95pt;margin-top:2.85pt;width:303.9pt;height:213.45pt;z-index:252108800" coordorigin="2699,6023" coordsize="6078,4269">
            <v:shape id="_x0000_s1470" type="#_x0000_t75" style="position:absolute;left:5252;top:6023;width:240;height:276" o:regroupid="54">
              <v:imagedata r:id="rId46" o:title=""/>
            </v:shape>
            <v:shape id="_x0000_s1471" type="#_x0000_t75" style="position:absolute;left:2699;top:9988;width:267;height:304" o:regroupid="54">
              <v:imagedata r:id="rId47" o:title=""/>
            </v:shape>
            <v:shape id="_x0000_s1472" type="#_x0000_t75" style="position:absolute;left:8483;top:9004;width:294;height:359" o:regroupid="54">
              <v:imagedata r:id="rId48" o:title=""/>
            </v:shape>
            <v:shape id="_x0000_s1473" type="#_x0000_t32" style="position:absolute;left:3162;top:9137;width:2205;height:899;flip:y" o:connectortype="straight" o:regroupid="54"/>
            <v:shape id="_x0000_s1474" type="#_x0000_t32" style="position:absolute;left:5388;top:9138;width:2955;height:0" o:connectortype="straight" o:regroupid="54"/>
            <v:shape id="_x0000_s1475" type="#_x0000_t75" style="position:absolute;left:5528;top:6555;width:1160;height:413" o:regroupid="54">
              <v:imagedata r:id="rId49" o:title=""/>
            </v:shape>
            <v:shape id="_x0000_s1477" type="#_x0000_t75" style="position:absolute;left:4448;top:9565;width:294;height:359" o:regroupid="54">
              <v:imagedata r:id="rId50" o:title=""/>
            </v:shape>
            <v:shape id="_x0000_s1478" type="#_x0000_t32" style="position:absolute;left:3855;top:8762;width:1500;height:600;flip:x" o:connectortype="straight" o:regroupid="54" strokecolor="red" strokeweight="3pt"/>
            <v:shape id="_x0000_s1479" type="#_x0000_t75" style="position:absolute;left:6188;top:8170;width:294;height:359" o:regroupid="54">
              <v:imagedata r:id="rId50" o:title=""/>
            </v:shape>
            <v:shape id="_x0000_s1481" type="#_x0000_t75" style="position:absolute;left:6218;top:9205;width:294;height:359" o:regroupid="54">
              <v:imagedata r:id="rId50" o:title=""/>
            </v:shape>
            <v:shape id="_x0000_s1483" type="#_x0000_t75" style="position:absolute;left:4373;top:8470;width:294;height:359" o:regroupid="54">
              <v:imagedata r:id="rId50" o:title=""/>
            </v:shape>
            <v:shape id="_x0000_s1484" type="#_x0000_t75" style="position:absolute;left:7193;top:8260;width:454;height:497" o:regroupid="54">
              <v:imagedata r:id="rId51" o:title=""/>
            </v:shape>
            <v:shape id="_x0000_s1486" type="#_x0000_t32" style="position:absolute;left:5370;top:6441;width:0;height:2685;flip:y" o:connectortype="straight" o:regroupid="54"/>
            <v:oval id="_x0000_s1487" style="position:absolute;left:5300;top:6978;width:143;height:143" o:regroupid="54" fillcolor="blue"/>
            <v:shape id="_x0000_s1488" type="#_x0000_t32" style="position:absolute;left:5520;top:8777;width:1500;height:600;flip:x" o:connectortype="straight" o:regroupid="54" strokecolor="red" strokeweight="3pt"/>
            <v:shape id="_x0000_s1489" type="#_x0000_t32" style="position:absolute;left:3870;top:9377;width:1680;height:0;flip:x" o:connectortype="straight" o:regroupid="54" strokecolor="red" strokeweight="3pt"/>
            <v:shape id="_x0000_s1490" type="#_x0000_t32" style="position:absolute;left:5370;top:8762;width:1680;height:0;flip:x" o:connectortype="straight" o:regroupid="54" strokecolor="red" strokeweight="3pt"/>
          </v:group>
          <o:OLEObject Type="Embed" ProgID="Equation.DSMT4" ShapeID="_x0000_s1470" DrawAspect="Content" ObjectID="_1554134295" r:id="rId52"/>
          <o:OLEObject Type="Embed" ProgID="Equation.DSMT4" ShapeID="_x0000_s1471" DrawAspect="Content" ObjectID="_1554134296" r:id="rId53"/>
          <o:OLEObject Type="Embed" ProgID="Equation.DSMT4" ShapeID="_x0000_s1472" DrawAspect="Content" ObjectID="_1554134297" r:id="rId54"/>
          <o:OLEObject Type="Embed" ProgID="Equation.DSMT4" ShapeID="_x0000_s1475" DrawAspect="Content" ObjectID="_1554134298" r:id="rId55"/>
          <o:OLEObject Type="Embed" ProgID="Equation.DSMT4" ShapeID="_x0000_s1477" DrawAspect="Content" ObjectID="_1554134299" r:id="rId56"/>
          <o:OLEObject Type="Embed" ProgID="Equation.DSMT4" ShapeID="_x0000_s1479" DrawAspect="Content" ObjectID="_1554134300" r:id="rId57"/>
          <o:OLEObject Type="Embed" ProgID="Equation.DSMT4" ShapeID="_x0000_s1481" DrawAspect="Content" ObjectID="_1554134301" r:id="rId58"/>
          <o:OLEObject Type="Embed" ProgID="Equation.DSMT4" ShapeID="_x0000_s1483" DrawAspect="Content" ObjectID="_1554134302" r:id="rId59"/>
          <o:OLEObject Type="Embed" ProgID="Equation.DSMT4" ShapeID="_x0000_s1484" DrawAspect="Content" ObjectID="_1554134303" r:id="rId60"/>
        </w:pict>
      </w: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Default="00653A83">
      <w:pPr>
        <w:ind w:firstLine="0"/>
        <w:rPr>
          <w:b/>
          <w:szCs w:val="24"/>
        </w:rPr>
      </w:pPr>
    </w:p>
    <w:p w:rsidR="00653A83" w:rsidRPr="00653A83" w:rsidRDefault="00653A83">
      <w:pPr>
        <w:ind w:firstLine="0"/>
        <w:rPr>
          <w:b/>
          <w:szCs w:val="24"/>
        </w:rPr>
      </w:pPr>
    </w:p>
    <w:p w:rsidR="006C1A0E" w:rsidRPr="00653A83" w:rsidRDefault="006C1A0E">
      <w:pPr>
        <w:ind w:firstLine="0"/>
        <w:rPr>
          <w:b/>
          <w:szCs w:val="24"/>
        </w:rPr>
      </w:pPr>
      <w:r w:rsidRPr="00653A83">
        <w:rPr>
          <w:b/>
          <w:szCs w:val="24"/>
        </w:rPr>
        <w:br w:type="page"/>
      </w:r>
    </w:p>
    <w:p w:rsidR="00477CE3" w:rsidRDefault="00080079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77CE3" w:rsidRDefault="00477CE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77CE3" w:rsidRDefault="00477CE3" w:rsidP="00477CE3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FD378A" w:rsidRPr="00080079" w:rsidRDefault="00080079" w:rsidP="00FD378A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</w:p>
    <w:sectPr w:rsidR="00FD378A" w:rsidRPr="00080079" w:rsidSect="001F1460">
      <w:footerReference w:type="even" r:id="rId61"/>
      <w:footerReference w:type="default" r:id="rId6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F3" w:rsidRDefault="004306F3">
      <w:r>
        <w:separator/>
      </w:r>
    </w:p>
  </w:endnote>
  <w:endnote w:type="continuationSeparator" w:id="0">
    <w:p w:rsidR="004306F3" w:rsidRDefault="0043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16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16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6BD">
      <w:rPr>
        <w:rStyle w:val="PageNumber"/>
        <w:noProof/>
      </w:rPr>
      <w:t>6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F3" w:rsidRDefault="004306F3">
      <w:r>
        <w:separator/>
      </w:r>
    </w:p>
  </w:footnote>
  <w:footnote w:type="continuationSeparator" w:id="0">
    <w:p w:rsidR="004306F3" w:rsidRDefault="00430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 fillcolor="white">
      <v:fill color="white"/>
      <o:colormru v:ext="edit" colors="#fc0,blue,#00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34EC3"/>
    <w:rsid w:val="000353B2"/>
    <w:rsid w:val="00040AA1"/>
    <w:rsid w:val="000411D6"/>
    <w:rsid w:val="00047D85"/>
    <w:rsid w:val="000515AE"/>
    <w:rsid w:val="00053B12"/>
    <w:rsid w:val="00057177"/>
    <w:rsid w:val="00061DEC"/>
    <w:rsid w:val="00062756"/>
    <w:rsid w:val="000645D7"/>
    <w:rsid w:val="0006465E"/>
    <w:rsid w:val="00066575"/>
    <w:rsid w:val="00066D27"/>
    <w:rsid w:val="000673FF"/>
    <w:rsid w:val="00071138"/>
    <w:rsid w:val="00080079"/>
    <w:rsid w:val="000A10ED"/>
    <w:rsid w:val="000A34FC"/>
    <w:rsid w:val="000B0EA6"/>
    <w:rsid w:val="000B3EEE"/>
    <w:rsid w:val="000B6F85"/>
    <w:rsid w:val="000C02AA"/>
    <w:rsid w:val="000C09C4"/>
    <w:rsid w:val="000C1E59"/>
    <w:rsid w:val="000C3230"/>
    <w:rsid w:val="000C7726"/>
    <w:rsid w:val="000C78D0"/>
    <w:rsid w:val="000D1C46"/>
    <w:rsid w:val="000D412E"/>
    <w:rsid w:val="000D70AD"/>
    <w:rsid w:val="000D72CA"/>
    <w:rsid w:val="000E2E7A"/>
    <w:rsid w:val="000E6363"/>
    <w:rsid w:val="000E7F8C"/>
    <w:rsid w:val="000F06B4"/>
    <w:rsid w:val="000F16AE"/>
    <w:rsid w:val="0010239F"/>
    <w:rsid w:val="00106FCA"/>
    <w:rsid w:val="00110047"/>
    <w:rsid w:val="00113873"/>
    <w:rsid w:val="00114128"/>
    <w:rsid w:val="0011703A"/>
    <w:rsid w:val="0012563B"/>
    <w:rsid w:val="00136A72"/>
    <w:rsid w:val="0014024B"/>
    <w:rsid w:val="001406EC"/>
    <w:rsid w:val="00140790"/>
    <w:rsid w:val="0014391F"/>
    <w:rsid w:val="00154867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2E7F"/>
    <w:rsid w:val="001E673C"/>
    <w:rsid w:val="001E7FE8"/>
    <w:rsid w:val="001F1460"/>
    <w:rsid w:val="001F1AFF"/>
    <w:rsid w:val="001F2AED"/>
    <w:rsid w:val="0020411E"/>
    <w:rsid w:val="00204F0F"/>
    <w:rsid w:val="00205416"/>
    <w:rsid w:val="002068FF"/>
    <w:rsid w:val="002203F7"/>
    <w:rsid w:val="00224101"/>
    <w:rsid w:val="002328DE"/>
    <w:rsid w:val="0023319D"/>
    <w:rsid w:val="00241F4E"/>
    <w:rsid w:val="0024651E"/>
    <w:rsid w:val="00250615"/>
    <w:rsid w:val="00256353"/>
    <w:rsid w:val="002721EB"/>
    <w:rsid w:val="00273E7D"/>
    <w:rsid w:val="00276BDE"/>
    <w:rsid w:val="00285766"/>
    <w:rsid w:val="002920A5"/>
    <w:rsid w:val="00293D06"/>
    <w:rsid w:val="002A12E7"/>
    <w:rsid w:val="002A23F0"/>
    <w:rsid w:val="002A26C0"/>
    <w:rsid w:val="002A2A86"/>
    <w:rsid w:val="002A3C19"/>
    <w:rsid w:val="002B31BB"/>
    <w:rsid w:val="002C1F71"/>
    <w:rsid w:val="002C54ED"/>
    <w:rsid w:val="002C6408"/>
    <w:rsid w:val="002C6D64"/>
    <w:rsid w:val="002C73B4"/>
    <w:rsid w:val="002D02CF"/>
    <w:rsid w:val="002D2A6E"/>
    <w:rsid w:val="002D39A4"/>
    <w:rsid w:val="002D418F"/>
    <w:rsid w:val="002D5C2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45C0"/>
    <w:rsid w:val="003168E3"/>
    <w:rsid w:val="00316C1C"/>
    <w:rsid w:val="003170C6"/>
    <w:rsid w:val="0032267E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5BF3"/>
    <w:rsid w:val="003A0963"/>
    <w:rsid w:val="003A0CCC"/>
    <w:rsid w:val="003A53A9"/>
    <w:rsid w:val="003A7AD9"/>
    <w:rsid w:val="003B1019"/>
    <w:rsid w:val="003B10E1"/>
    <w:rsid w:val="003B1BE3"/>
    <w:rsid w:val="003B2238"/>
    <w:rsid w:val="003B3166"/>
    <w:rsid w:val="003B3E9A"/>
    <w:rsid w:val="003B5BAE"/>
    <w:rsid w:val="003C13A7"/>
    <w:rsid w:val="003C239D"/>
    <w:rsid w:val="003C25EE"/>
    <w:rsid w:val="003C48AA"/>
    <w:rsid w:val="003D122E"/>
    <w:rsid w:val="003D1294"/>
    <w:rsid w:val="003D42E3"/>
    <w:rsid w:val="003D4B2E"/>
    <w:rsid w:val="003D59D9"/>
    <w:rsid w:val="003E30EA"/>
    <w:rsid w:val="003E3ABB"/>
    <w:rsid w:val="003E45FB"/>
    <w:rsid w:val="003E5992"/>
    <w:rsid w:val="003E76CD"/>
    <w:rsid w:val="003F240B"/>
    <w:rsid w:val="003F5D76"/>
    <w:rsid w:val="003F680B"/>
    <w:rsid w:val="003F762D"/>
    <w:rsid w:val="0040196D"/>
    <w:rsid w:val="00402767"/>
    <w:rsid w:val="0040626B"/>
    <w:rsid w:val="0040770C"/>
    <w:rsid w:val="004102A4"/>
    <w:rsid w:val="004153EB"/>
    <w:rsid w:val="004171D1"/>
    <w:rsid w:val="00421F6D"/>
    <w:rsid w:val="00423137"/>
    <w:rsid w:val="00427A32"/>
    <w:rsid w:val="004306F3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74109"/>
    <w:rsid w:val="00477CE3"/>
    <w:rsid w:val="004854D7"/>
    <w:rsid w:val="00495907"/>
    <w:rsid w:val="004975E8"/>
    <w:rsid w:val="004A51C8"/>
    <w:rsid w:val="004A5C5B"/>
    <w:rsid w:val="004A65D6"/>
    <w:rsid w:val="004A7BE3"/>
    <w:rsid w:val="004A7C5A"/>
    <w:rsid w:val="004B753A"/>
    <w:rsid w:val="004C0CC0"/>
    <w:rsid w:val="004C1839"/>
    <w:rsid w:val="004C27A9"/>
    <w:rsid w:val="004C7977"/>
    <w:rsid w:val="004D12DF"/>
    <w:rsid w:val="004D6F51"/>
    <w:rsid w:val="004E012E"/>
    <w:rsid w:val="004E1556"/>
    <w:rsid w:val="004E4544"/>
    <w:rsid w:val="004E54C5"/>
    <w:rsid w:val="004E566F"/>
    <w:rsid w:val="004E771F"/>
    <w:rsid w:val="004F0CA6"/>
    <w:rsid w:val="004F4C80"/>
    <w:rsid w:val="005025ED"/>
    <w:rsid w:val="00503C04"/>
    <w:rsid w:val="00505C92"/>
    <w:rsid w:val="00515087"/>
    <w:rsid w:val="00517A88"/>
    <w:rsid w:val="00517EA8"/>
    <w:rsid w:val="00520B35"/>
    <w:rsid w:val="00526FEE"/>
    <w:rsid w:val="005352D6"/>
    <w:rsid w:val="005371F1"/>
    <w:rsid w:val="00545ADC"/>
    <w:rsid w:val="00551829"/>
    <w:rsid w:val="0055312B"/>
    <w:rsid w:val="005567E2"/>
    <w:rsid w:val="00563CDA"/>
    <w:rsid w:val="00566E09"/>
    <w:rsid w:val="00567582"/>
    <w:rsid w:val="00572A34"/>
    <w:rsid w:val="00574902"/>
    <w:rsid w:val="00586334"/>
    <w:rsid w:val="005871CE"/>
    <w:rsid w:val="00594FAA"/>
    <w:rsid w:val="005A1BAC"/>
    <w:rsid w:val="005A2085"/>
    <w:rsid w:val="005A4CB0"/>
    <w:rsid w:val="005A60DE"/>
    <w:rsid w:val="005B12D3"/>
    <w:rsid w:val="005B15C7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E6041"/>
    <w:rsid w:val="005F7668"/>
    <w:rsid w:val="005F7F81"/>
    <w:rsid w:val="00600472"/>
    <w:rsid w:val="006063EB"/>
    <w:rsid w:val="00621ABF"/>
    <w:rsid w:val="006235D3"/>
    <w:rsid w:val="00627265"/>
    <w:rsid w:val="0062767E"/>
    <w:rsid w:val="00630883"/>
    <w:rsid w:val="0064165D"/>
    <w:rsid w:val="00641CA2"/>
    <w:rsid w:val="00641E38"/>
    <w:rsid w:val="00642685"/>
    <w:rsid w:val="006526A9"/>
    <w:rsid w:val="00653A83"/>
    <w:rsid w:val="006563E3"/>
    <w:rsid w:val="0065748F"/>
    <w:rsid w:val="00664274"/>
    <w:rsid w:val="00667B30"/>
    <w:rsid w:val="00670C58"/>
    <w:rsid w:val="006720DA"/>
    <w:rsid w:val="006808C1"/>
    <w:rsid w:val="00682F1D"/>
    <w:rsid w:val="00686D31"/>
    <w:rsid w:val="006916EA"/>
    <w:rsid w:val="006931AB"/>
    <w:rsid w:val="006934F3"/>
    <w:rsid w:val="00694F90"/>
    <w:rsid w:val="006A0D80"/>
    <w:rsid w:val="006A186C"/>
    <w:rsid w:val="006A35BD"/>
    <w:rsid w:val="006A6750"/>
    <w:rsid w:val="006A74D1"/>
    <w:rsid w:val="006B1E7B"/>
    <w:rsid w:val="006B75FF"/>
    <w:rsid w:val="006C1A0E"/>
    <w:rsid w:val="006C3749"/>
    <w:rsid w:val="006C5D09"/>
    <w:rsid w:val="006D6486"/>
    <w:rsid w:val="006E269B"/>
    <w:rsid w:val="006E4A87"/>
    <w:rsid w:val="006F7C6E"/>
    <w:rsid w:val="00704AA2"/>
    <w:rsid w:val="00704D27"/>
    <w:rsid w:val="007125D4"/>
    <w:rsid w:val="00720FC3"/>
    <w:rsid w:val="007257B2"/>
    <w:rsid w:val="007257F9"/>
    <w:rsid w:val="00726E5A"/>
    <w:rsid w:val="00734FD0"/>
    <w:rsid w:val="00740D2F"/>
    <w:rsid w:val="007452D1"/>
    <w:rsid w:val="0075063F"/>
    <w:rsid w:val="007532AB"/>
    <w:rsid w:val="00756649"/>
    <w:rsid w:val="00761C7E"/>
    <w:rsid w:val="00762B8F"/>
    <w:rsid w:val="00772947"/>
    <w:rsid w:val="00777B45"/>
    <w:rsid w:val="00782DBD"/>
    <w:rsid w:val="0078505B"/>
    <w:rsid w:val="00786995"/>
    <w:rsid w:val="007869F3"/>
    <w:rsid w:val="00790D2C"/>
    <w:rsid w:val="00792313"/>
    <w:rsid w:val="007A171B"/>
    <w:rsid w:val="007B3816"/>
    <w:rsid w:val="007B6B0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119BC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1274"/>
    <w:rsid w:val="00853FAE"/>
    <w:rsid w:val="008548FB"/>
    <w:rsid w:val="008553B9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C30EA"/>
    <w:rsid w:val="008C64BD"/>
    <w:rsid w:val="008C78A0"/>
    <w:rsid w:val="008D109C"/>
    <w:rsid w:val="008D2508"/>
    <w:rsid w:val="008D5765"/>
    <w:rsid w:val="008D6361"/>
    <w:rsid w:val="008E0BCC"/>
    <w:rsid w:val="008E1514"/>
    <w:rsid w:val="008E61E0"/>
    <w:rsid w:val="008E65E4"/>
    <w:rsid w:val="00902852"/>
    <w:rsid w:val="00902CFF"/>
    <w:rsid w:val="009053D9"/>
    <w:rsid w:val="009101B7"/>
    <w:rsid w:val="00910C96"/>
    <w:rsid w:val="00911E1C"/>
    <w:rsid w:val="00913594"/>
    <w:rsid w:val="0091619D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02A"/>
    <w:rsid w:val="00951E04"/>
    <w:rsid w:val="0095756E"/>
    <w:rsid w:val="0096029D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1391"/>
    <w:rsid w:val="009A2599"/>
    <w:rsid w:val="009A29A3"/>
    <w:rsid w:val="009A32C4"/>
    <w:rsid w:val="009A78EE"/>
    <w:rsid w:val="009A7973"/>
    <w:rsid w:val="009B1EA4"/>
    <w:rsid w:val="009B621D"/>
    <w:rsid w:val="009B667F"/>
    <w:rsid w:val="009C2261"/>
    <w:rsid w:val="009C7F9A"/>
    <w:rsid w:val="009D3A75"/>
    <w:rsid w:val="009E6027"/>
    <w:rsid w:val="009E6A57"/>
    <w:rsid w:val="009F26BD"/>
    <w:rsid w:val="009F4CE0"/>
    <w:rsid w:val="00A06533"/>
    <w:rsid w:val="00A10F10"/>
    <w:rsid w:val="00A111D3"/>
    <w:rsid w:val="00A13D33"/>
    <w:rsid w:val="00A26882"/>
    <w:rsid w:val="00A309B6"/>
    <w:rsid w:val="00A43919"/>
    <w:rsid w:val="00A461EB"/>
    <w:rsid w:val="00A50629"/>
    <w:rsid w:val="00A54879"/>
    <w:rsid w:val="00A55BE2"/>
    <w:rsid w:val="00A62FF1"/>
    <w:rsid w:val="00A66E49"/>
    <w:rsid w:val="00A67CDC"/>
    <w:rsid w:val="00A74173"/>
    <w:rsid w:val="00A81A07"/>
    <w:rsid w:val="00A8339E"/>
    <w:rsid w:val="00A85C82"/>
    <w:rsid w:val="00A90C1B"/>
    <w:rsid w:val="00A92872"/>
    <w:rsid w:val="00AA1473"/>
    <w:rsid w:val="00AA2D9D"/>
    <w:rsid w:val="00AA4DD1"/>
    <w:rsid w:val="00AA5A13"/>
    <w:rsid w:val="00AB0AF6"/>
    <w:rsid w:val="00AD2172"/>
    <w:rsid w:val="00AD3B28"/>
    <w:rsid w:val="00AD5EEF"/>
    <w:rsid w:val="00AD7B7C"/>
    <w:rsid w:val="00AE1FC6"/>
    <w:rsid w:val="00AE45F2"/>
    <w:rsid w:val="00AF12FD"/>
    <w:rsid w:val="00AF2C79"/>
    <w:rsid w:val="00AF346F"/>
    <w:rsid w:val="00AF4449"/>
    <w:rsid w:val="00B02245"/>
    <w:rsid w:val="00B034F3"/>
    <w:rsid w:val="00B03E87"/>
    <w:rsid w:val="00B03FCF"/>
    <w:rsid w:val="00B06F8F"/>
    <w:rsid w:val="00B216A2"/>
    <w:rsid w:val="00B229D1"/>
    <w:rsid w:val="00B3104E"/>
    <w:rsid w:val="00B33D01"/>
    <w:rsid w:val="00B35DDC"/>
    <w:rsid w:val="00B37ED7"/>
    <w:rsid w:val="00B45B75"/>
    <w:rsid w:val="00B46B5E"/>
    <w:rsid w:val="00B54AFE"/>
    <w:rsid w:val="00B61150"/>
    <w:rsid w:val="00B6485D"/>
    <w:rsid w:val="00B64EE9"/>
    <w:rsid w:val="00B76333"/>
    <w:rsid w:val="00B77BBF"/>
    <w:rsid w:val="00B9089A"/>
    <w:rsid w:val="00B90C24"/>
    <w:rsid w:val="00B95811"/>
    <w:rsid w:val="00BA0C8D"/>
    <w:rsid w:val="00BB026D"/>
    <w:rsid w:val="00BB2E44"/>
    <w:rsid w:val="00BC317C"/>
    <w:rsid w:val="00BC50D9"/>
    <w:rsid w:val="00BD07CA"/>
    <w:rsid w:val="00BD778B"/>
    <w:rsid w:val="00BE5D0F"/>
    <w:rsid w:val="00BF02EA"/>
    <w:rsid w:val="00BF7FC0"/>
    <w:rsid w:val="00C0372C"/>
    <w:rsid w:val="00C0538A"/>
    <w:rsid w:val="00C12B35"/>
    <w:rsid w:val="00C12F9F"/>
    <w:rsid w:val="00C16810"/>
    <w:rsid w:val="00C17855"/>
    <w:rsid w:val="00C22BD6"/>
    <w:rsid w:val="00C245B7"/>
    <w:rsid w:val="00C2728D"/>
    <w:rsid w:val="00C32EFB"/>
    <w:rsid w:val="00C32FD8"/>
    <w:rsid w:val="00C358D5"/>
    <w:rsid w:val="00C41F57"/>
    <w:rsid w:val="00C42EB0"/>
    <w:rsid w:val="00C44489"/>
    <w:rsid w:val="00C4702B"/>
    <w:rsid w:val="00C47184"/>
    <w:rsid w:val="00C501CE"/>
    <w:rsid w:val="00C5064F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E10"/>
    <w:rsid w:val="00C81BE3"/>
    <w:rsid w:val="00C8218D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04C"/>
    <w:rsid w:val="00CF1E3A"/>
    <w:rsid w:val="00CF2F85"/>
    <w:rsid w:val="00CF5BF7"/>
    <w:rsid w:val="00CF63C1"/>
    <w:rsid w:val="00CF77D4"/>
    <w:rsid w:val="00D01A70"/>
    <w:rsid w:val="00D12FA0"/>
    <w:rsid w:val="00D152F7"/>
    <w:rsid w:val="00D2154F"/>
    <w:rsid w:val="00D22AE7"/>
    <w:rsid w:val="00D26D80"/>
    <w:rsid w:val="00D33EC2"/>
    <w:rsid w:val="00D46503"/>
    <w:rsid w:val="00D5036B"/>
    <w:rsid w:val="00D56C29"/>
    <w:rsid w:val="00D5710E"/>
    <w:rsid w:val="00D60738"/>
    <w:rsid w:val="00D61171"/>
    <w:rsid w:val="00D616F6"/>
    <w:rsid w:val="00D65947"/>
    <w:rsid w:val="00D810E6"/>
    <w:rsid w:val="00D840A2"/>
    <w:rsid w:val="00D85279"/>
    <w:rsid w:val="00D93793"/>
    <w:rsid w:val="00D979ED"/>
    <w:rsid w:val="00DA7923"/>
    <w:rsid w:val="00DB7E2C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A0B"/>
    <w:rsid w:val="00E50AF5"/>
    <w:rsid w:val="00E51862"/>
    <w:rsid w:val="00E54D39"/>
    <w:rsid w:val="00E559F9"/>
    <w:rsid w:val="00E57E63"/>
    <w:rsid w:val="00E60672"/>
    <w:rsid w:val="00E671B0"/>
    <w:rsid w:val="00E70BE4"/>
    <w:rsid w:val="00E74ACF"/>
    <w:rsid w:val="00E76B6D"/>
    <w:rsid w:val="00E848F3"/>
    <w:rsid w:val="00E90D99"/>
    <w:rsid w:val="00E958E3"/>
    <w:rsid w:val="00E97016"/>
    <w:rsid w:val="00EA1669"/>
    <w:rsid w:val="00EA34D2"/>
    <w:rsid w:val="00EA4BA4"/>
    <w:rsid w:val="00EB53E5"/>
    <w:rsid w:val="00EC39F3"/>
    <w:rsid w:val="00EC4E8E"/>
    <w:rsid w:val="00ED135E"/>
    <w:rsid w:val="00ED30A8"/>
    <w:rsid w:val="00ED64E6"/>
    <w:rsid w:val="00ED7450"/>
    <w:rsid w:val="00EE072C"/>
    <w:rsid w:val="00EE6629"/>
    <w:rsid w:val="00EE78AD"/>
    <w:rsid w:val="00EF0C3E"/>
    <w:rsid w:val="00EF30DF"/>
    <w:rsid w:val="00F04F53"/>
    <w:rsid w:val="00F055DD"/>
    <w:rsid w:val="00F0682D"/>
    <w:rsid w:val="00F0797E"/>
    <w:rsid w:val="00F15AE2"/>
    <w:rsid w:val="00F16B14"/>
    <w:rsid w:val="00F17920"/>
    <w:rsid w:val="00F2351B"/>
    <w:rsid w:val="00F337B3"/>
    <w:rsid w:val="00F33846"/>
    <w:rsid w:val="00F34CD5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2F06"/>
    <w:rsid w:val="00F754C1"/>
    <w:rsid w:val="00F86901"/>
    <w:rsid w:val="00F947E8"/>
    <w:rsid w:val="00F973A4"/>
    <w:rsid w:val="00FA5039"/>
    <w:rsid w:val="00FB4B59"/>
    <w:rsid w:val="00FC04DC"/>
    <w:rsid w:val="00FC2B5D"/>
    <w:rsid w:val="00FC30C1"/>
    <w:rsid w:val="00FC60A0"/>
    <w:rsid w:val="00FD378A"/>
    <w:rsid w:val="00FD47F6"/>
    <w:rsid w:val="00FD58DF"/>
    <w:rsid w:val="00FD74FB"/>
    <w:rsid w:val="00FE2377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white">
      <v:fill color="white"/>
      <o:colormru v:ext="edit" colors="#fc0,blue,#00c"/>
      <o:colormenu v:ext="edit" fillcolor="none [3212]" strokecolor="none"/>
    </o:shapedefaults>
    <o:shapelayout v:ext="edit">
      <o:idmap v:ext="edit" data="1"/>
      <o:rules v:ext="edit">
        <o:r id="V:Rule20" type="connector" idref="#_x0000_s1466"/>
        <o:r id="V:Rule21" type="connector" idref="#_x0000_s1465"/>
        <o:r id="V:Rule22" type="connector" idref="#_x0000_s1464"/>
        <o:r id="V:Rule23" type="connector" idref="#_x0000_s1463"/>
        <o:r id="V:Rule24" type="connector" idref="#_x0000_s1444"/>
        <o:r id="V:Rule25" type="connector" idref="#_x0000_s1460"/>
        <o:r id="V:Rule26" type="connector" idref="#_x0000_s1478"/>
        <o:r id="V:Rule27" type="connector" idref="#_x0000_s1489"/>
        <o:r id="V:Rule28" type="connector" idref="#_x0000_s1490"/>
        <o:r id="V:Rule29" type="connector" idref="#_x0000_s1411"/>
        <o:r id="V:Rule30" type="connector" idref="#_x0000_s1488"/>
        <o:r id="V:Rule31" type="connector" idref="#_x0000_s1474"/>
        <o:r id="V:Rule32" type="connector" idref="#_x0000_s1454"/>
        <o:r id="V:Rule33" type="connector" idref="#_x0000_s1459"/>
        <o:r id="V:Rule34" type="connector" idref="#_x0000_s1443"/>
        <o:r id="V:Rule35" type="connector" idref="#_x0000_s1486"/>
        <o:r id="V:Rule36" type="connector" idref="#_x0000_s1455"/>
        <o:r id="V:Rule37" type="connector" idref="#_x0000_s1422"/>
        <o:r id="V:Rule38" type="connector" idref="#_x0000_s147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76B6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jpeg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935</TotalTime>
  <Pages>12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317</cp:revision>
  <cp:lastPrinted>2014-03-19T20:37:00Z</cp:lastPrinted>
  <dcterms:created xsi:type="dcterms:W3CDTF">2012-10-02T17:56:00Z</dcterms:created>
  <dcterms:modified xsi:type="dcterms:W3CDTF">2017-04-20T00:11:00Z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