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0A713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0A713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29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8472DE">
        <w:rPr>
          <w:rFonts w:cs="Arial"/>
          <w:color w:val="000000"/>
          <w:sz w:val="28"/>
        </w:rPr>
        <w:t>1</w:t>
      </w:r>
    </w:p>
    <w:p w:rsidR="00606F82" w:rsidRPr="00606F82" w:rsidRDefault="00606F82" w:rsidP="00606F82"/>
    <w:p w:rsidR="00606F82" w:rsidRDefault="00606F82" w:rsidP="00606F82"/>
    <w:p w:rsidR="00BF3550" w:rsidRDefault="00BF3550" w:rsidP="00606F82"/>
    <w:p w:rsidR="00BF3550" w:rsidRPr="0019442C" w:rsidRDefault="00BF3550" w:rsidP="00BF3550">
      <w:pPr>
        <w:ind w:firstLine="0"/>
        <w:rPr>
          <w:rFonts w:ascii="Arial" w:hAnsi="Arial" w:cs="Arial"/>
          <w:b/>
          <w:color w:val="FF0000"/>
        </w:rPr>
      </w:pPr>
      <w:r w:rsidRPr="0019442C">
        <w:rPr>
          <w:rFonts w:ascii="Arial" w:hAnsi="Arial" w:cs="Arial"/>
          <w:b/>
          <w:color w:val="FF0000"/>
        </w:rPr>
        <w:t>Please read carefully the Zoom instructions on the first page and the general instructions on the second page.</w:t>
      </w:r>
    </w:p>
    <w:p w:rsidR="00BF3550" w:rsidRDefault="00BF3550" w:rsidP="00606F82"/>
    <w:p w:rsidR="00D76510" w:rsidRDefault="00D76510" w:rsidP="00606F82"/>
    <w:p w:rsidR="00BF3550" w:rsidRPr="008472DE" w:rsidRDefault="00BF3550" w:rsidP="00BF3550">
      <w:pPr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Zoom Instructions</w:t>
      </w:r>
    </w:p>
    <w:p w:rsidR="00BF3550" w:rsidRDefault="00BF3550" w:rsidP="00BF3550"/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You are not allowed to use your computer, or any other device, to communicate with anyone other than the instructor during the exam.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If you wish to ask a question during the exam, please use the “chat” feature of Zoom to chat with the instructor (please chat only with the instructor, </w:t>
      </w:r>
      <w:r w:rsidRPr="008472DE">
        <w:rPr>
          <w:rFonts w:ascii="Arial" w:hAnsi="Arial" w:cs="Arial"/>
          <w:u w:val="single"/>
        </w:rPr>
        <w:t>not</w:t>
      </w:r>
      <w:r w:rsidRPr="008472DE">
        <w:rPr>
          <w:rFonts w:ascii="Arial" w:hAnsi="Arial" w:cs="Arial"/>
        </w:rPr>
        <w:t xml:space="preserve"> with “everyone”).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>Please leave your camera on during the entire exam.</w:t>
      </w:r>
    </w:p>
    <w:p w:rsidR="00BF3550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leave yourself muted unless the instructor asks you to unmute yourself.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By taking this exam, you agree to the UH Academic Honesty Policy. You understand that the penalty for violating the UH Academic Honesty Policy will be most severe, including getting an F in the course and/or getting expelled from the university. 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The exam has three parts (three problems). Make sure that you upload your solution (as a pdf file) to each problem during the allowed time window. Late submissions may not be accepted, or will be assigned a penalty. </w:t>
      </w: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lastRenderedPageBreak/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681824249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681824250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681824251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681824252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681824253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681824254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681824255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681824256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DB4CD6" w:rsidRDefault="003E7EF3" w:rsidP="00A76296">
      <w:pPr>
        <w:spacing w:line="276" w:lineRule="auto"/>
        <w:ind w:firstLine="0"/>
        <w:jc w:val="both"/>
      </w:pPr>
      <w:r>
        <w:t>A</w:t>
      </w:r>
      <w:r w:rsidR="00443C27">
        <w:t xml:space="preserve"> semi-</w:t>
      </w:r>
      <w:r>
        <w:t>infinite</w:t>
      </w:r>
      <w:r w:rsidR="00443C27">
        <w:t xml:space="preserve"> </w:t>
      </w:r>
      <w:r>
        <w:t xml:space="preserve">uniform </w:t>
      </w:r>
      <w:r w:rsidR="00443C27">
        <w:t>lin</w:t>
      </w:r>
      <w:r>
        <w:t>e</w:t>
      </w:r>
      <w:r w:rsidR="00443C27">
        <w:t xml:space="preserve"> charge </w:t>
      </w:r>
      <w:r>
        <w:t xml:space="preserve">density </w:t>
      </w:r>
      <w:r w:rsidR="00443C27">
        <w:t xml:space="preserve">is located along the negative </w:t>
      </w:r>
      <w:r w:rsidR="00443C27" w:rsidRPr="003E7EF3">
        <w:rPr>
          <w:i/>
        </w:rPr>
        <w:t>z</w:t>
      </w:r>
      <w:r w:rsidR="00443C27">
        <w:t xml:space="preserve"> axis as </w:t>
      </w:r>
      <w:r>
        <w:t xml:space="preserve">shown below.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DB4CD6" w:rsidP="00DB4CD6">
      <w:pPr>
        <w:spacing w:line="276" w:lineRule="auto"/>
        <w:ind w:left="270" w:hanging="270"/>
        <w:jc w:val="both"/>
      </w:pPr>
      <w:r>
        <w:t xml:space="preserve">a) </w:t>
      </w:r>
      <w:r w:rsidR="003E7EF3">
        <w:t xml:space="preserve">Calculate the potential function </w:t>
      </w:r>
      <w:r w:rsidR="00910D8D" w:rsidRPr="003E7EF3">
        <w:rPr>
          <w:position w:val="-14"/>
        </w:rPr>
        <w:object w:dxaOrig="840" w:dyaOrig="400">
          <v:shape id="_x0000_i1033" type="#_x0000_t75" style="width:42pt;height:20.25pt" o:ole="">
            <v:imagedata r:id="rId23" o:title=""/>
          </v:shape>
          <o:OLEObject Type="Embed" ProgID="Equation.DSMT4" ShapeID="_x0000_i1033" DrawAspect="Content" ObjectID="_1681824257" r:id="rId24"/>
        </w:object>
      </w:r>
      <w:r w:rsidR="000E016D">
        <w:t xml:space="preserve"> </w:t>
      </w:r>
      <w:r>
        <w:t xml:space="preserve">at an observation point located at </w:t>
      </w:r>
      <w:r w:rsidRPr="00DB4CD6">
        <w:rPr>
          <w:position w:val="-14"/>
        </w:rPr>
        <w:object w:dxaOrig="820" w:dyaOrig="400">
          <v:shape id="_x0000_i1034" type="#_x0000_t75" style="width:41.25pt;height:20.25pt" o:ole="">
            <v:imagedata r:id="rId25" o:title=""/>
          </v:shape>
          <o:OLEObject Type="Embed" ProgID="Equation.DSMT4" ShapeID="_x0000_i1034" DrawAspect="Content" ObjectID="_1681824258" r:id="rId26"/>
        </w:object>
      </w:r>
      <w:r>
        <w:t xml:space="preserve"> </w:t>
      </w:r>
      <w:r w:rsidR="003E7EF3">
        <w:t xml:space="preserve">in cylindrical coordinates, assuming that the potential is zero at infinity. 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DB4CD6">
      <w:pPr>
        <w:spacing w:line="276" w:lineRule="auto"/>
        <w:ind w:left="270" w:hanging="270"/>
        <w:jc w:val="both"/>
      </w:pPr>
      <w:r>
        <w:t>b) How would your answer change i</w:t>
      </w:r>
      <w:r w:rsidR="00104B42">
        <w:t>f</w:t>
      </w:r>
      <w:r>
        <w:t xml:space="preserve"> the potential is now zero on the </w:t>
      </w:r>
      <w:r w:rsidRPr="00291691">
        <w:rPr>
          <w:i/>
        </w:rPr>
        <w:t>z</w:t>
      </w:r>
      <w:r>
        <w:t xml:space="preserve"> axis at a point 1 meter above the origin?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0D0C9E" w:rsidP="00BF36FD">
      <w:pPr>
        <w:ind w:firstLine="0"/>
        <w:jc w:val="both"/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7A3F85" w:rsidRDefault="008D13BD" w:rsidP="007A3F85">
      <w:pPr>
        <w:pStyle w:val="MTDisplayEquation"/>
        <w:tabs>
          <w:tab w:val="clear" w:pos="4680"/>
        </w:tabs>
      </w:pPr>
      <w:r>
        <w:rPr>
          <w:noProof/>
        </w:rPr>
        <w:object w:dxaOrig="1440" w:dyaOrig="1440">
          <v:group id="_x0000_s1790" style="position:absolute;margin-left:78.55pt;margin-top:.7pt;width:268.5pt;height:252.35pt;z-index:252591104" coordorigin="3011,6586" coordsize="5370,5047">
            <v:oval id="_x0000_s1789" style="position:absolute;left:4337;top:7423;width:2475;height:1151;rotation:-741208fd">
              <v:stroke dashstyle="dash"/>
            </v:oval>
            <v:shape id="_x0000_s1743" type="#_x0000_t75" style="position:absolute;left:3011;top:10519;width:267;height:304">
              <v:imagedata r:id="rId27" o:title=""/>
            </v:shape>
            <v:shape id="_x0000_s1744" type="#_x0000_t75" style="position:absolute;left:8087;top:9356;width:294;height:359">
              <v:imagedata r:id="rId28" o:title=""/>
            </v:shape>
            <v:shape id="_x0000_s1745" type="#_x0000_t75" style="position:absolute;left:5483;top:6586;width:240;height:276">
              <v:imagedata r:id="rId29" o:title=""/>
            </v:shape>
            <v:shape id="_x0000_s1747" type="#_x0000_t75" style="position:absolute;left:5799;top:9950;width:453;height:497">
              <v:imagedata r:id="rId30" o:title=""/>
            </v:shape>
            <v:oval id="_x0000_s1748" style="position:absolute;left:6263;top:8264;width:143;height:143" fillcolor="blue" strokecolor="blue"/>
            <v:shape id="_x0000_s1749" type="#_x0000_t75" style="position:absolute;left:6957;top:8049;width:1225;height:383">
              <v:imagedata r:id="rId3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50" type="#_x0000_t32" style="position:absolute;left:5601;top:7092;width:0;height:2424;flip:y" o:connectortype="straight" strokeweight="1pt"/>
            <v:shape id="_x0000_s1751" type="#_x0000_t32" style="position:absolute;left:5601;top:9504;width:2268;height:0" o:connectortype="straight" strokeweight="1pt"/>
            <v:shape id="_x0000_s1752" type="#_x0000_t32" style="position:absolute;left:3410;top:9513;width:2167;height:952;flip:y" o:connectortype="straight" strokeweight="1pt"/>
            <v:shape id="_x0000_s1753" type="#_x0000_t32" style="position:absolute;left:5601;top:9512;width:0;height:2121" o:connectortype="straight" strokecolor="red" strokeweight="3pt"/>
            <v:shape id="_x0000_s1787" type="#_x0000_t32" style="position:absolute;left:5600;top:8067;width:626;height:215" o:connectortype="straight">
              <v:stroke endarrow="block"/>
            </v:shape>
            <v:shape id="_x0000_s1788" type="#_x0000_t75" style="position:absolute;left:5861;top:7756;width:321;height:359">
              <v:imagedata r:id="rId32" o:title=""/>
            </v:shape>
          </v:group>
          <o:OLEObject Type="Embed" ProgID="Equation.DSMT4" ShapeID="_x0000_s1743" DrawAspect="Content" ObjectID="_1681824292" r:id="rId33"/>
          <o:OLEObject Type="Embed" ProgID="Equation.DSMT4" ShapeID="_x0000_s1744" DrawAspect="Content" ObjectID="_1681824293" r:id="rId34"/>
          <o:OLEObject Type="Embed" ProgID="Equation.DSMT4" ShapeID="_x0000_s1745" DrawAspect="Content" ObjectID="_1681824294" r:id="rId35"/>
          <o:OLEObject Type="Embed" ProgID="Equation.DSMT4" ShapeID="_x0000_s1747" DrawAspect="Content" ObjectID="_1681824295" r:id="rId36"/>
          <o:OLEObject Type="Embed" ProgID="Equation.DSMT4" ShapeID="_x0000_s1749" DrawAspect="Content" ObjectID="_1681824296" r:id="rId37"/>
          <o:OLEObject Type="Embed" ProgID="Equation.DSMT4" ShapeID="_x0000_s1788" DrawAspect="Content" ObjectID="_1681824297" r:id="rId38"/>
        </w:object>
      </w: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C15CCB" w:rsidRPr="001C1174" w:rsidRDefault="00E338A1">
      <w:pPr>
        <w:ind w:firstLine="0"/>
        <w:rPr>
          <w:b/>
          <w:color w:val="FF0000"/>
          <w:szCs w:val="28"/>
        </w:rPr>
      </w:pPr>
      <w:r>
        <w:rPr>
          <w:b/>
          <w:szCs w:val="28"/>
        </w:rPr>
        <w:br w:type="page"/>
      </w:r>
      <w:r w:rsidR="00C15CCB" w:rsidRPr="001C1174">
        <w:rPr>
          <w:b/>
          <w:color w:val="FF0000"/>
          <w:szCs w:val="28"/>
        </w:rPr>
        <w:t>Solution</w:t>
      </w:r>
    </w:p>
    <w:p w:rsidR="00AE5F75" w:rsidRDefault="00AE5F75">
      <w:pPr>
        <w:ind w:firstLine="0"/>
        <w:rPr>
          <w:b/>
          <w:szCs w:val="28"/>
        </w:rPr>
      </w:pPr>
    </w:p>
    <w:p w:rsidR="00AE5F75" w:rsidRDefault="00AE5F75" w:rsidP="00AE5F75">
      <w:pPr>
        <w:ind w:firstLine="0"/>
      </w:pPr>
      <w:r>
        <w:t xml:space="preserve">Note that we will assume that this line source extends from </w:t>
      </w:r>
      <w:r w:rsidRPr="00D52167">
        <w:rPr>
          <w:position w:val="-4"/>
        </w:rPr>
        <w:object w:dxaOrig="760" w:dyaOrig="260">
          <v:shape id="_x0000_i1041" type="#_x0000_t75" style="width:38.25pt;height:12.75pt" o:ole="">
            <v:imagedata r:id="rId39" o:title=""/>
          </v:shape>
          <o:OLEObject Type="Embed" ProgID="Equation.DSMT4" ShapeID="_x0000_i1041" DrawAspect="Content" ObjectID="_1681824259" r:id="rId40"/>
        </w:object>
      </w:r>
      <w:r>
        <w:t xml:space="preserve"> to </w:t>
      </w:r>
      <w:r w:rsidRPr="00D52167">
        <w:rPr>
          <w:position w:val="-6"/>
        </w:rPr>
        <w:object w:dxaOrig="600" w:dyaOrig="279">
          <v:shape id="_x0000_i1042" type="#_x0000_t75" style="width:30pt;height:14.25pt" o:ole="">
            <v:imagedata r:id="rId41" o:title=""/>
          </v:shape>
          <o:OLEObject Type="Embed" ProgID="Equation.DSMT4" ShapeID="_x0000_i1042" DrawAspect="Content" ObjectID="_1681824260" r:id="rId42"/>
        </w:object>
      </w:r>
      <w:r>
        <w:t xml:space="preserve">. Although </w:t>
      </w:r>
      <w:r w:rsidRPr="00AE5F75">
        <w:rPr>
          <w:i/>
        </w:rPr>
        <w:t>L</w:t>
      </w:r>
      <w:r>
        <w:t xml:space="preserve"> can be large, we cannot let it be actually infinity, since the integral will then not converge (this was an error in the exam). </w:t>
      </w:r>
    </w:p>
    <w:p w:rsidR="00AE5F75" w:rsidRDefault="00AE5F75">
      <w:pPr>
        <w:ind w:firstLine="0"/>
        <w:rPr>
          <w:b/>
          <w:szCs w:val="28"/>
        </w:rPr>
      </w:pPr>
    </w:p>
    <w:p w:rsidR="00C15CCB" w:rsidRDefault="00C15CCB">
      <w:pPr>
        <w:ind w:firstLine="0"/>
        <w:rPr>
          <w:b/>
          <w:szCs w:val="28"/>
        </w:rPr>
      </w:pPr>
    </w:p>
    <w:p w:rsidR="0042027C" w:rsidRPr="00AE5F75" w:rsidRDefault="0042027C">
      <w:pPr>
        <w:ind w:firstLine="0"/>
        <w:rPr>
          <w:b/>
          <w:szCs w:val="28"/>
        </w:rPr>
      </w:pPr>
      <w:r w:rsidRPr="00AE5F75">
        <w:rPr>
          <w:b/>
          <w:szCs w:val="28"/>
        </w:rPr>
        <w:t>Part (a)</w:t>
      </w:r>
    </w:p>
    <w:p w:rsidR="0042027C" w:rsidRDefault="0042027C">
      <w:pPr>
        <w:ind w:firstLine="0"/>
        <w:rPr>
          <w:szCs w:val="28"/>
        </w:rPr>
      </w:pPr>
    </w:p>
    <w:p w:rsidR="00CC7A54" w:rsidRDefault="00C15CCB">
      <w:pPr>
        <w:ind w:firstLine="0"/>
        <w:rPr>
          <w:szCs w:val="28"/>
        </w:rPr>
      </w:pPr>
      <w:r w:rsidRPr="00C15CCB">
        <w:rPr>
          <w:szCs w:val="28"/>
        </w:rPr>
        <w:t>The formula for the potential from a charge</w:t>
      </w:r>
      <w:r w:rsidR="00CC7A54">
        <w:rPr>
          <w:szCs w:val="28"/>
        </w:rPr>
        <w:t xml:space="preserve"> (assuming zero volts at infinity)</w:t>
      </w:r>
      <w:r w:rsidRPr="00C15CCB">
        <w:rPr>
          <w:szCs w:val="28"/>
        </w:rPr>
        <w:t xml:space="preserve"> is:</w:t>
      </w:r>
    </w:p>
    <w:p w:rsidR="00CC7A54" w:rsidRPr="0042027C" w:rsidRDefault="00CC7A54">
      <w:pPr>
        <w:ind w:firstLine="0"/>
        <w:rPr>
          <w:szCs w:val="28"/>
        </w:rPr>
      </w:pPr>
    </w:p>
    <w:p w:rsidR="00CC7A54" w:rsidRPr="0042027C" w:rsidRDefault="00CC7A54">
      <w:pPr>
        <w:ind w:firstLine="0"/>
      </w:pPr>
      <w:r w:rsidRPr="0042027C">
        <w:rPr>
          <w:position w:val="-32"/>
        </w:rPr>
        <w:object w:dxaOrig="1579" w:dyaOrig="700">
          <v:shape id="_x0000_i1043" type="#_x0000_t75" style="width:79.5pt;height:35.25pt" o:ole="" fillcolor="window">
            <v:imagedata r:id="rId43" o:title=""/>
          </v:shape>
          <o:OLEObject Type="Embed" ProgID="Equation.DSMT4" ShapeID="_x0000_i1043" DrawAspect="Content" ObjectID="_1681824261" r:id="rId44"/>
        </w:object>
      </w:r>
      <w:r w:rsidRPr="0042027C">
        <w:t>.</w:t>
      </w:r>
    </w:p>
    <w:p w:rsidR="00CC7A54" w:rsidRPr="0042027C" w:rsidRDefault="00CC7A54">
      <w:pPr>
        <w:ind w:firstLine="0"/>
      </w:pPr>
    </w:p>
    <w:p w:rsidR="00CC7A54" w:rsidRPr="0042027C" w:rsidRDefault="00D52167">
      <w:pPr>
        <w:ind w:firstLine="0"/>
      </w:pPr>
      <w:r>
        <w:t xml:space="preserve">If we assume that the line source extends from </w:t>
      </w:r>
      <w:r w:rsidRPr="00D52167">
        <w:rPr>
          <w:position w:val="-4"/>
        </w:rPr>
        <w:object w:dxaOrig="760" w:dyaOrig="260">
          <v:shape id="_x0000_i1044" type="#_x0000_t75" style="width:38.25pt;height:12.75pt" o:ole="">
            <v:imagedata r:id="rId39" o:title=""/>
          </v:shape>
          <o:OLEObject Type="Embed" ProgID="Equation.DSMT4" ShapeID="_x0000_i1044" DrawAspect="Content" ObjectID="_1681824262" r:id="rId45"/>
        </w:object>
      </w:r>
      <w:r>
        <w:t xml:space="preserve"> to </w:t>
      </w:r>
      <w:r w:rsidRPr="00D52167">
        <w:rPr>
          <w:position w:val="-6"/>
        </w:rPr>
        <w:object w:dxaOrig="600" w:dyaOrig="279">
          <v:shape id="_x0000_i1045" type="#_x0000_t75" style="width:30pt;height:14.25pt" o:ole="">
            <v:imagedata r:id="rId41" o:title=""/>
          </v:shape>
          <o:OLEObject Type="Embed" ProgID="Equation.DSMT4" ShapeID="_x0000_i1045" DrawAspect="Content" ObjectID="_1681824263" r:id="rId46"/>
        </w:object>
      </w:r>
      <w:r>
        <w:t>, we have</w:t>
      </w:r>
    </w:p>
    <w:p w:rsidR="00CC7A54" w:rsidRPr="0042027C" w:rsidRDefault="00CC7A54">
      <w:pPr>
        <w:ind w:firstLine="0"/>
      </w:pPr>
    </w:p>
    <w:p w:rsidR="0042027C" w:rsidRPr="0042027C" w:rsidRDefault="00D52167">
      <w:pPr>
        <w:ind w:firstLine="0"/>
      </w:pPr>
      <w:r w:rsidRPr="0042027C">
        <w:rPr>
          <w:position w:val="-30"/>
        </w:rPr>
        <w:object w:dxaOrig="1660" w:dyaOrig="740">
          <v:shape id="_x0000_i1046" type="#_x0000_t75" style="width:83.25pt;height:36.75pt" o:ole="" fillcolor="window">
            <v:imagedata r:id="rId47" o:title=""/>
          </v:shape>
          <o:OLEObject Type="Embed" ProgID="Equation.DSMT4" ShapeID="_x0000_i1046" DrawAspect="Content" ObjectID="_1681824264" r:id="rId48"/>
        </w:object>
      </w:r>
    </w:p>
    <w:p w:rsidR="0042027C" w:rsidRPr="0042027C" w:rsidRDefault="0042027C">
      <w:pPr>
        <w:ind w:firstLine="0"/>
      </w:pPr>
    </w:p>
    <w:p w:rsidR="0042027C" w:rsidRPr="0042027C" w:rsidRDefault="0042027C">
      <w:pPr>
        <w:ind w:firstLine="0"/>
      </w:pPr>
      <w:r w:rsidRPr="0042027C">
        <w:t>We have</w:t>
      </w:r>
    </w:p>
    <w:p w:rsidR="0042027C" w:rsidRPr="0042027C" w:rsidRDefault="0042027C">
      <w:pPr>
        <w:ind w:firstLine="0"/>
      </w:pPr>
    </w:p>
    <w:p w:rsidR="00C12460" w:rsidRDefault="00C12460">
      <w:pPr>
        <w:ind w:firstLine="0"/>
      </w:pPr>
      <w:r w:rsidRPr="00C12460">
        <w:rPr>
          <w:position w:val="-16"/>
        </w:rPr>
        <w:object w:dxaOrig="1920" w:dyaOrig="520">
          <v:shape id="_x0000_i1047" type="#_x0000_t75" style="width:96pt;height:26.25pt" o:ole="" fillcolor="window">
            <v:imagedata r:id="rId49" o:title=""/>
          </v:shape>
          <o:OLEObject Type="Embed" ProgID="Equation.DSMT4" ShapeID="_x0000_i1047" DrawAspect="Content" ObjectID="_1681824265" r:id="rId50"/>
        </w:object>
      </w:r>
      <w:r>
        <w:t>.</w:t>
      </w:r>
    </w:p>
    <w:p w:rsidR="00C12460" w:rsidRDefault="00C12460">
      <w:pPr>
        <w:ind w:firstLine="0"/>
      </w:pPr>
    </w:p>
    <w:p w:rsidR="00C12460" w:rsidRDefault="00C12460">
      <w:pPr>
        <w:ind w:firstLine="0"/>
      </w:pPr>
      <w:r>
        <w:t>Hence, we have</w:t>
      </w:r>
    </w:p>
    <w:p w:rsidR="00C12460" w:rsidRDefault="00C12460">
      <w:pPr>
        <w:ind w:firstLine="0"/>
      </w:pPr>
    </w:p>
    <w:p w:rsidR="00FF2F49" w:rsidRDefault="00FF2F49">
      <w:pPr>
        <w:ind w:firstLine="0"/>
      </w:pPr>
      <w:r w:rsidRPr="00FF2F49">
        <w:rPr>
          <w:position w:val="-44"/>
        </w:rPr>
        <w:object w:dxaOrig="2760" w:dyaOrig="880">
          <v:shape id="_x0000_i1048" type="#_x0000_t75" style="width:138.75pt;height:44.25pt" o:ole="" fillcolor="window">
            <v:imagedata r:id="rId51" o:title=""/>
          </v:shape>
          <o:OLEObject Type="Embed" ProgID="Equation.DSMT4" ShapeID="_x0000_i1048" DrawAspect="Content" ObjectID="_1681824266" r:id="rId52"/>
        </w:object>
      </w:r>
      <w:r>
        <w:t>.</w:t>
      </w:r>
    </w:p>
    <w:p w:rsidR="00FF2F49" w:rsidRDefault="00FF2F49">
      <w:pPr>
        <w:ind w:firstLine="0"/>
      </w:pPr>
      <w:r>
        <w:t>Next, use</w:t>
      </w:r>
    </w:p>
    <w:p w:rsidR="00FF2F49" w:rsidRDefault="00FF2F49">
      <w:pPr>
        <w:ind w:firstLine="0"/>
      </w:pPr>
    </w:p>
    <w:p w:rsidR="00FF2F49" w:rsidRDefault="00FF2F49">
      <w:pPr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49" type="#_x0000_t75" style="width:157.5pt;height:40.5pt" o:ole="" fillcolor="window">
            <v:imagedata r:id="rId7" o:title=""/>
          </v:shape>
          <o:OLEObject Type="Embed" ProgID="Equation.DSMT4" ShapeID="_x0000_i1049" DrawAspect="Content" ObjectID="_1681824267" r:id="rId53"/>
        </w:object>
      </w:r>
      <w:r w:rsidRPr="00FF2F49">
        <w:rPr>
          <w:rFonts w:ascii="Arial" w:hAnsi="Arial"/>
        </w:rPr>
        <w:t>.</w:t>
      </w:r>
    </w:p>
    <w:p w:rsidR="00FF2F49" w:rsidRDefault="00FF2F49">
      <w:pPr>
        <w:ind w:firstLine="0"/>
        <w:rPr>
          <w:rFonts w:ascii="Arial" w:hAnsi="Arial"/>
          <w:b/>
        </w:rPr>
      </w:pPr>
    </w:p>
    <w:p w:rsidR="00FF2F49" w:rsidRDefault="00FF2F49">
      <w:pPr>
        <w:ind w:firstLine="0"/>
      </w:pPr>
      <w:r>
        <w:t>This gives us</w:t>
      </w:r>
    </w:p>
    <w:p w:rsidR="00FF2F49" w:rsidRDefault="00FF2F49">
      <w:pPr>
        <w:ind w:firstLine="0"/>
      </w:pPr>
    </w:p>
    <w:p w:rsidR="00FF2F49" w:rsidRDefault="000A51D6">
      <w:pPr>
        <w:ind w:firstLine="0"/>
      </w:pPr>
      <w:r w:rsidRPr="00FF2F49">
        <w:rPr>
          <w:position w:val="-30"/>
        </w:rPr>
        <w:object w:dxaOrig="3980" w:dyaOrig="720">
          <v:shape id="_x0000_i1050" type="#_x0000_t75" style="width:199.5pt;height:36pt" o:ole="" fillcolor="window">
            <v:imagedata r:id="rId54" o:title=""/>
          </v:shape>
          <o:OLEObject Type="Embed" ProgID="Equation.DSMT4" ShapeID="_x0000_i1050" DrawAspect="Content" ObjectID="_1681824268" r:id="rId55"/>
        </w:object>
      </w:r>
    </w:p>
    <w:p w:rsidR="00FF2F49" w:rsidRDefault="00FF2F49">
      <w:pPr>
        <w:ind w:firstLine="0"/>
      </w:pPr>
      <w:r>
        <w:t>or</w:t>
      </w:r>
    </w:p>
    <w:p w:rsidR="00FF2F49" w:rsidRDefault="0076018A">
      <w:pPr>
        <w:ind w:firstLine="0"/>
      </w:pPr>
      <w:r w:rsidRPr="00FF2F49">
        <w:rPr>
          <w:position w:val="-46"/>
        </w:rPr>
        <w:object w:dxaOrig="4140" w:dyaOrig="1040">
          <v:shape id="_x0000_i1051" type="#_x0000_t75" style="width:207.75pt;height:51.75pt" o:ole="" filled="t" fillcolor="#ff9">
            <v:imagedata r:id="rId56" o:title=""/>
          </v:shape>
          <o:OLEObject Type="Embed" ProgID="Equation.DSMT4" ShapeID="_x0000_i1051" DrawAspect="Content" ObjectID="_1681824269" r:id="rId57"/>
        </w:object>
      </w:r>
      <w:r w:rsidR="00FF2F49">
        <w:t>.</w:t>
      </w:r>
    </w:p>
    <w:p w:rsidR="00D52167" w:rsidRDefault="00D52167">
      <w:pPr>
        <w:ind w:firstLine="0"/>
      </w:pPr>
    </w:p>
    <w:p w:rsidR="00FF2F49" w:rsidRDefault="00AE5F75">
      <w:pPr>
        <w:ind w:firstLine="0"/>
      </w:pPr>
      <w:r>
        <w:t xml:space="preserve">If we wish to have zero volts one meter up on the </w:t>
      </w:r>
      <w:r w:rsidRPr="00AE5F75">
        <w:rPr>
          <w:i/>
        </w:rPr>
        <w:t>z</w:t>
      </w:r>
      <w:r>
        <w:t xml:space="preserve"> axis, we then have</w:t>
      </w:r>
    </w:p>
    <w:p w:rsidR="00AE5F75" w:rsidRDefault="00AE5F75">
      <w:pPr>
        <w:ind w:firstLine="0"/>
      </w:pPr>
    </w:p>
    <w:p w:rsidR="00AE5F75" w:rsidRDefault="000A51D6">
      <w:pPr>
        <w:ind w:firstLine="0"/>
      </w:pPr>
      <w:r w:rsidRPr="00FF2F49">
        <w:rPr>
          <w:position w:val="-46"/>
        </w:rPr>
        <w:object w:dxaOrig="4020" w:dyaOrig="1040">
          <v:shape id="_x0000_i1052" type="#_x0000_t75" style="width:201.75pt;height:51.75pt" o:ole="" fillcolor="window">
            <v:imagedata r:id="rId58" o:title=""/>
          </v:shape>
          <o:OLEObject Type="Embed" ProgID="Equation.DSMT4" ShapeID="_x0000_i1052" DrawAspect="Content" ObjectID="_1681824270" r:id="rId59"/>
        </w:object>
      </w:r>
      <w:r w:rsidR="00AE5F75">
        <w:t>.</w:t>
      </w:r>
    </w:p>
    <w:p w:rsidR="00AE5F75" w:rsidRDefault="00AE5F75">
      <w:pPr>
        <w:ind w:firstLine="0"/>
      </w:pPr>
    </w:p>
    <w:p w:rsidR="00AE5F75" w:rsidRDefault="00AE5F75">
      <w:pPr>
        <w:ind w:firstLine="0"/>
      </w:pPr>
      <w:r>
        <w:t>We then have</w:t>
      </w:r>
    </w:p>
    <w:p w:rsidR="000A51D6" w:rsidRDefault="000A51D6">
      <w:pPr>
        <w:ind w:firstLine="0"/>
        <w:rPr>
          <w:szCs w:val="28"/>
        </w:rPr>
      </w:pPr>
    </w:p>
    <w:p w:rsidR="000A51D6" w:rsidRDefault="00A94E26">
      <w:pPr>
        <w:ind w:firstLine="0"/>
      </w:pPr>
      <w:r w:rsidRPr="00FF2F49">
        <w:rPr>
          <w:position w:val="-46"/>
        </w:rPr>
        <w:object w:dxaOrig="3820" w:dyaOrig="1040">
          <v:shape id="_x0000_i1053" type="#_x0000_t75" style="width:191.25pt;height:51.75pt" o:ole="" fillcolor="window">
            <v:imagedata r:id="rId60" o:title=""/>
          </v:shape>
          <o:OLEObject Type="Embed" ProgID="Equation.DSMT4" ShapeID="_x0000_i1053" DrawAspect="Content" ObjectID="_1681824271" r:id="rId61"/>
        </w:object>
      </w:r>
      <w:r w:rsidR="000A51D6">
        <w:t>.</w:t>
      </w:r>
    </w:p>
    <w:p w:rsidR="000A51D6" w:rsidRDefault="000A51D6">
      <w:pPr>
        <w:ind w:firstLine="0"/>
      </w:pPr>
    </w:p>
    <w:p w:rsidR="000A51D6" w:rsidRDefault="000A51D6">
      <w:pPr>
        <w:ind w:firstLine="0"/>
      </w:pPr>
      <w:r>
        <w:t xml:space="preserve">Solving for </w:t>
      </w:r>
      <w:r w:rsidRPr="00A94E26">
        <w:rPr>
          <w:i/>
        </w:rPr>
        <w:t>C</w:t>
      </w:r>
      <w:r>
        <w:t>, we then have</w:t>
      </w:r>
    </w:p>
    <w:p w:rsidR="000A51D6" w:rsidRDefault="000A51D6">
      <w:pPr>
        <w:ind w:firstLine="0"/>
      </w:pPr>
    </w:p>
    <w:p w:rsidR="00C15CCB" w:rsidRPr="0042027C" w:rsidRDefault="0076018A">
      <w:pPr>
        <w:ind w:firstLine="0"/>
        <w:rPr>
          <w:bCs/>
          <w:sz w:val="28"/>
          <w:szCs w:val="28"/>
        </w:rPr>
      </w:pPr>
      <w:r w:rsidRPr="0076018A">
        <w:rPr>
          <w:color w:val="FFFF99"/>
          <w:position w:val="-46"/>
        </w:rPr>
        <w:object w:dxaOrig="7540" w:dyaOrig="1040">
          <v:shape id="_x0000_i1054" type="#_x0000_t75" style="width:378pt;height:51.75pt" o:ole="" filled="t" fillcolor="#ff9">
            <v:imagedata r:id="rId62" o:title=""/>
          </v:shape>
          <o:OLEObject Type="Embed" ProgID="Equation.DSMT4" ShapeID="_x0000_i1054" DrawAspect="Content" ObjectID="_1681824272" r:id="rId63"/>
        </w:object>
      </w:r>
      <w:r w:rsidR="00C15CCB" w:rsidRPr="0042027C">
        <w:rPr>
          <w:szCs w:val="28"/>
        </w:rPr>
        <w:br w:type="page"/>
      </w:r>
    </w:p>
    <w:p w:rsidR="0038701C" w:rsidRDefault="0038701C" w:rsidP="006A69EB">
      <w:pPr>
        <w:pStyle w:val="MTDisplayEquation"/>
      </w:pPr>
      <w:r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8076B4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8D7641" w:rsidRDefault="00783143" w:rsidP="0038701C">
      <w:pPr>
        <w:ind w:firstLine="0"/>
        <w:jc w:val="both"/>
      </w:pPr>
      <w:r>
        <w:t xml:space="preserve">An engineer is using a voltmeter </w:t>
      </w:r>
      <w:r w:rsidR="00035FA5">
        <w:t xml:space="preserve">(assumed to be an ideal voltmeter) </w:t>
      </w:r>
      <w:r>
        <w:t xml:space="preserve">to measure the voltage across a resistor in a circuit as shown below. Two parallel leads are used to connect the voltmeter to the resistor as shown. </w:t>
      </w:r>
      <w:r w:rsidR="00035FA5">
        <w:t xml:space="preserve">The separation between the two leads is </w:t>
      </w:r>
      <w:r w:rsidR="00035FA5" w:rsidRPr="00035FA5">
        <w:rPr>
          <w:i/>
        </w:rPr>
        <w:t>h</w:t>
      </w:r>
      <w:r w:rsidR="00035FA5">
        <w:t xml:space="preserve"> and the length of the leads is </w:t>
      </w:r>
      <w:r w:rsidR="00035FA5" w:rsidRPr="00035FA5">
        <w:rPr>
          <w:i/>
        </w:rPr>
        <w:t>L</w:t>
      </w:r>
      <w:r w:rsidR="00035FA5">
        <w:t xml:space="preserve">. The leads start at </w:t>
      </w:r>
      <w:r w:rsidR="00035FA5" w:rsidRPr="00035FA5">
        <w:rPr>
          <w:i/>
        </w:rPr>
        <w:t>x</w:t>
      </w:r>
      <w:r w:rsidR="00035FA5">
        <w:t xml:space="preserve"> = </w:t>
      </w:r>
      <w:r w:rsidR="009C0650" w:rsidRPr="009C0650">
        <w:rPr>
          <w:i/>
        </w:rPr>
        <w:t>a</w:t>
      </w:r>
      <w:r w:rsidR="00035FA5">
        <w:t xml:space="preserve"> and reach the resistor at </w:t>
      </w:r>
      <w:r w:rsidR="00035FA5" w:rsidRPr="00035FA5">
        <w:rPr>
          <w:i/>
        </w:rPr>
        <w:t>x</w:t>
      </w:r>
      <w:r w:rsidR="00035FA5">
        <w:t xml:space="preserve"> = </w:t>
      </w:r>
      <w:r w:rsidR="009C0650" w:rsidRPr="009C0650">
        <w:rPr>
          <w:i/>
        </w:rPr>
        <w:t>a</w:t>
      </w:r>
      <w:r w:rsidR="009C0650">
        <w:rPr>
          <w:i/>
        </w:rPr>
        <w:t xml:space="preserve"> </w:t>
      </w:r>
      <w:r w:rsidR="009C0650">
        <w:t xml:space="preserve">+ </w:t>
      </w:r>
      <w:r w:rsidR="00035FA5" w:rsidRPr="00035FA5">
        <w:rPr>
          <w:i/>
        </w:rPr>
        <w:t>L</w:t>
      </w:r>
      <w:r w:rsidR="00035FA5">
        <w:t xml:space="preserve">. </w:t>
      </w:r>
      <w:r>
        <w:t xml:space="preserve">There is a wire carrying a current in the room, and this </w:t>
      </w:r>
      <w:r w:rsidR="00035FA5">
        <w:t>produces</w:t>
      </w:r>
      <w:r>
        <w:t xml:space="preserve"> a magnetic</w:t>
      </w:r>
      <w:r w:rsidR="00035FA5">
        <w:t xml:space="preserve"> </w:t>
      </w:r>
      <w:r w:rsidR="007F2A69">
        <w:t>flux density</w:t>
      </w:r>
      <w:r>
        <w:t xml:space="preserve"> that is given by </w:t>
      </w:r>
    </w:p>
    <w:p w:rsidR="00783143" w:rsidRDefault="00783143" w:rsidP="0038701C">
      <w:pPr>
        <w:ind w:firstLine="0"/>
        <w:jc w:val="both"/>
      </w:pPr>
    </w:p>
    <w:p w:rsidR="00783143" w:rsidRDefault="00783143" w:rsidP="0038701C">
      <w:pPr>
        <w:ind w:firstLine="0"/>
        <w:jc w:val="both"/>
      </w:pPr>
      <w:r w:rsidRPr="00783143">
        <w:rPr>
          <w:position w:val="-28"/>
        </w:rPr>
        <w:object w:dxaOrig="3600" w:dyaOrig="680">
          <v:shape id="_x0000_i1055" type="#_x0000_t75" style="width:183pt;height:33.75pt" o:ole="">
            <v:imagedata r:id="rId64" o:title=""/>
          </v:shape>
          <o:OLEObject Type="Embed" ProgID="Equation.DSMT4" ShapeID="_x0000_i1055" DrawAspect="Content" ObjectID="_1681824273" r:id="rId65"/>
        </w:object>
      </w:r>
      <w:r>
        <w:t>.</w:t>
      </w:r>
    </w:p>
    <w:p w:rsidR="00783143" w:rsidRDefault="00783143" w:rsidP="0038701C">
      <w:pPr>
        <w:ind w:firstLine="0"/>
        <w:jc w:val="both"/>
      </w:pPr>
    </w:p>
    <w:p w:rsidR="0025467B" w:rsidRDefault="00783143" w:rsidP="0038701C">
      <w:pPr>
        <w:ind w:firstLine="0"/>
        <w:jc w:val="both"/>
      </w:pPr>
      <w:r>
        <w:t xml:space="preserve">Assuming that the actual voltage across the resistor is called </w:t>
      </w:r>
      <w:r w:rsidRPr="00783143">
        <w:rPr>
          <w:position w:val="-12"/>
        </w:rPr>
        <w:object w:dxaOrig="279" w:dyaOrig="360">
          <v:shape id="_x0000_i1056" type="#_x0000_t75" style="width:14.25pt;height:18pt" o:ole="">
            <v:imagedata r:id="rId66" o:title=""/>
          </v:shape>
          <o:OLEObject Type="Embed" ProgID="Equation.DSMT4" ShapeID="_x0000_i1056" DrawAspect="Content" ObjectID="_1681824274" r:id="rId67"/>
        </w:object>
      </w:r>
      <w:r>
        <w:t>, what would the voltage</w:t>
      </w:r>
      <w:r w:rsidR="008B5DCE">
        <w:t xml:space="preserve"> </w:t>
      </w:r>
      <w:r w:rsidR="008B5DCE" w:rsidRPr="008B5DCE">
        <w:rPr>
          <w:position w:val="-12"/>
        </w:rPr>
        <w:object w:dxaOrig="300" w:dyaOrig="360">
          <v:shape id="_x0000_i1057" type="#_x0000_t75" style="width:15pt;height:18pt" o:ole="">
            <v:imagedata r:id="rId68" o:title=""/>
          </v:shape>
          <o:OLEObject Type="Embed" ProgID="Equation.DSMT4" ShapeID="_x0000_i1057" DrawAspect="Content" ObjectID="_1681824275" r:id="rId69"/>
        </w:object>
      </w:r>
      <w:r w:rsidR="008B5DCE">
        <w:t xml:space="preserve"> </w:t>
      </w:r>
      <w:r>
        <w:t xml:space="preserve">be that the </w:t>
      </w:r>
      <w:r w:rsidR="00035FA5">
        <w:t>voltmeter</w:t>
      </w:r>
      <w:r>
        <w:t xml:space="preserve"> reads? </w:t>
      </w:r>
    </w:p>
    <w:p w:rsidR="0025467B" w:rsidRDefault="0025467B" w:rsidP="0038701C">
      <w:pPr>
        <w:ind w:firstLine="0"/>
        <w:jc w:val="both"/>
      </w:pP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8D13BD" w:rsidP="00E052CB">
      <w:pPr>
        <w:ind w:firstLine="360"/>
        <w:jc w:val="both"/>
      </w:pPr>
      <w:r>
        <w:rPr>
          <w:noProof/>
        </w:rPr>
        <w:object w:dxaOrig="1440" w:dyaOrig="1440">
          <v:group id="_x0000_s1791" style="position:absolute;left:0;text-align:left;margin-left:3.75pt;margin-top:3.6pt;width:484.2pt;height:370.85pt;z-index:252617728" coordorigin="1515,5956" coordsize="9684,7417">
            <v:shape id="_x0000_s1455" type="#_x0000_t75" style="position:absolute;left:3951;top:9798;width:267;height:304">
              <v:imagedata r:id="rId27" o:title=""/>
            </v:shape>
            <v:shape id="_x0000_s1456" type="#_x0000_t75" style="position:absolute;left:2203;top:5956;width:294;height:359">
              <v:imagedata r:id="rId28" o:title=""/>
            </v:shape>
            <v:shape id="_x0000_s1616" type="#_x0000_t32" style="position:absolute;left:1515;top:9945;width:2268;height:0" o:connectortype="straight" strokeweight="1pt"/>
            <v:rect id="_x0000_s1755" style="position:absolute;left:4529;top:8121;width:5294;height:453" strokeweight="1.5pt"/>
            <v:rect id="_x0000_s1756" style="position:absolute;left:9796;top:7774;width:347;height:1067"/>
            <v:rect id="_x0000_s1757" style="position:absolute;left:3195;top:7774;width:1374;height:1067"/>
            <v:shape id="_x0000_s1759" type="#_x0000_t75" style="position:absolute;left:3312;top:8315;width:1095;height:282">
              <v:imagedata r:id="rId70" o:title="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760" type="#_x0000_t95" style="position:absolute;left:3489;top:7920;width:746;height:614" adj="-10510234,2828"/>
            <v:shape id="_x0000_s1761" type="#_x0000_t75" style="position:absolute;left:10260;top:8168;width:939;height:282">
              <v:imagedata r:id="rId71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763" type="#_x0000_t22" style="position:absolute;left:2275;top:6828;width:120;height:6013" adj="273" fillcolor="#ffc000" strokecolor="#1f497d [3215]"/>
            <v:shape id="_x0000_s1764" type="#_x0000_t32" style="position:absolute;left:2331;top:6478;width:2;height:6895" o:connectortype="straight" strokeweight="1pt"/>
            <v:shape id="_x0000_s1765" type="#_x0000_t32" style="position:absolute;left:8369;top:8121;width:0;height:440" o:connectortype="straight">
              <v:stroke startarrow="block" endarrow="block"/>
            </v:shape>
            <v:shape id="_x0000_s1576" type="#_x0000_t75" style="position:absolute;left:8513;top:8170;width:231;height:334">
              <v:imagedata r:id="rId72" o:title=""/>
            </v:shape>
            <v:shape id="_x0000_s1766" type="#_x0000_t75" style="position:absolute;left:7166;top:7476;width:254;height:287">
              <v:imagedata r:id="rId73" o:title=""/>
            </v:shape>
            <v:shape id="_x0000_s1767" type="#_x0000_t32" style="position:absolute;left:4636;top:7854;width:5093;height:0" o:connectortype="straight">
              <v:stroke startarrow="block" endarrow="block"/>
            </v:shape>
            <v:shape id="_x0000_s1768" type="#_x0000_t75" style="position:absolute;left:2687;top:11021;width:567;height:282">
              <v:imagedata r:id="rId74" o:title=""/>
            </v:shape>
            <v:shape id="_x0000_s1769" type="#_x0000_t75" style="position:absolute;left:10233;top:7784;width:254;height:263">
              <v:imagedata r:id="rId75" o:title=""/>
            </v:shape>
            <v:shape id="_x0000_s1770" type="#_x0000_t75" style="position:absolute;left:10259;top:8544;width:254;height:191">
              <v:imagedata r:id="rId76" o:title=""/>
            </v:shape>
            <v:shape id="_x0000_s1771" type="#_x0000_t75" style="position:absolute;left:10633;top:7449;width:322;height:431">
              <v:imagedata r:id="rId77" o:title=""/>
            </v:shape>
            <v:shape id="_x0000_s1772" type="#_x0000_t75" style="position:absolute;left:4206;top:7196;width:346;height:431">
              <v:imagedata r:id="rId78" o:title=""/>
            </v:shape>
            <v:shape id="_x0000_s1773" type="#_x0000_t75" style="position:absolute;left:4260;top:7837;width:254;height:263">
              <v:imagedata r:id="rId75" o:title=""/>
            </v:shape>
            <v:shape id="_x0000_s1774" type="#_x0000_t75" style="position:absolute;left:4246;top:8570;width:254;height:191">
              <v:imagedata r:id="rId76" o:title=""/>
            </v:shape>
            <v:shape id="_x0000_s1776" type="#_x0000_t32" style="position:absolute;left:2373;top:9450;width:2174;height:0" o:connectortype="straight">
              <v:stroke startarrow="block" endarrow="block"/>
            </v:shape>
            <v:shape id="_x0000_s1777" type="#_x0000_t75" style="position:absolute;left:3325;top:9074;width:267;height:304">
              <v:imagedata r:id="rId79" o:title=""/>
            </v:shape>
            <v:shape id="_x0000_s1778" type="#_x0000_t32" style="position:absolute;left:4560;top:9093;width:0;height:1640" o:connectortype="straight" strokeweight="1pt">
              <v:stroke dashstyle="dash"/>
            </v:shape>
          </v:group>
          <o:OLEObject Type="Embed" ProgID="Equation.DSMT4" ShapeID="_x0000_s1455" DrawAspect="Content" ObjectID="_1681824298" r:id="rId80"/>
          <o:OLEObject Type="Embed" ProgID="Equation.DSMT4" ShapeID="_x0000_s1456" DrawAspect="Content" ObjectID="_1681824299" r:id="rId81"/>
          <o:OLEObject Type="Embed" ProgID="Equation.DSMT4" ShapeID="_x0000_s1759" DrawAspect="Content" ObjectID="_1681824300" r:id="rId82"/>
          <o:OLEObject Type="Embed" ProgID="Equation.DSMT4" ShapeID="_x0000_s1761" DrawAspect="Content" ObjectID="_1681824301" r:id="rId83"/>
          <o:OLEObject Type="Embed" ProgID="Equation.DSMT4" ShapeID="_x0000_s1576" DrawAspect="Content" ObjectID="_1681824302" r:id="rId84"/>
          <o:OLEObject Type="Embed" ProgID="Equation.DSMT4" ShapeID="_x0000_s1766" DrawAspect="Content" ObjectID="_1681824303" r:id="rId85"/>
          <o:OLEObject Type="Embed" ProgID="Equation.DSMT4" ShapeID="_x0000_s1768" DrawAspect="Content" ObjectID="_1681824304" r:id="rId86"/>
          <o:OLEObject Type="Embed" ProgID="Equation.DSMT4" ShapeID="_x0000_s1769" DrawAspect="Content" ObjectID="_1681824305" r:id="rId87"/>
          <o:OLEObject Type="Embed" ProgID="Equation.DSMT4" ShapeID="_x0000_s1770" DrawAspect="Content" ObjectID="_1681824306" r:id="rId88"/>
          <o:OLEObject Type="Embed" ProgID="Equation.DSMT4" ShapeID="_x0000_s1771" DrawAspect="Content" ObjectID="_1681824307" r:id="rId89"/>
          <o:OLEObject Type="Embed" ProgID="Equation.DSMT4" ShapeID="_x0000_s1772" DrawAspect="Content" ObjectID="_1681824308" r:id="rId90"/>
          <o:OLEObject Type="Embed" ProgID="Equation.DSMT4" ShapeID="_x0000_s1773" DrawAspect="Content" ObjectID="_1681824309" r:id="rId91"/>
          <o:OLEObject Type="Embed" ProgID="Equation.DSMT4" ShapeID="_x0000_s1774" DrawAspect="Content" ObjectID="_1681824310" r:id="rId92"/>
          <o:OLEObject Type="Embed" ProgID="Equation.DSMT4" ShapeID="_x0000_s1777" DrawAspect="Content" ObjectID="_1681824311" r:id="rId93"/>
        </w:obje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C1174" w:rsidRPr="001C1174" w:rsidRDefault="001C1174" w:rsidP="001C1174">
      <w:pPr>
        <w:ind w:firstLine="0"/>
        <w:rPr>
          <w:b/>
          <w:color w:val="FF0000"/>
          <w:szCs w:val="28"/>
        </w:rPr>
      </w:pPr>
      <w:r w:rsidRPr="001C1174">
        <w:rPr>
          <w:b/>
          <w:color w:val="FF0000"/>
          <w:szCs w:val="28"/>
        </w:rPr>
        <w:t>Solution</w:t>
      </w:r>
    </w:p>
    <w:p w:rsidR="001C1174" w:rsidRDefault="001C1174">
      <w:pPr>
        <w:ind w:firstLine="0"/>
      </w:pPr>
    </w:p>
    <w:p w:rsidR="00FF5192" w:rsidRDefault="00FF5192">
      <w:pPr>
        <w:ind w:firstLine="0"/>
      </w:pPr>
      <w:r>
        <w:t>We have from Faraday’s law that</w:t>
      </w:r>
    </w:p>
    <w:p w:rsidR="00FF5192" w:rsidRDefault="00FF5192">
      <w:pPr>
        <w:ind w:firstLine="0"/>
      </w:pPr>
    </w:p>
    <w:p w:rsidR="00FF5192" w:rsidRDefault="00FF5192">
      <w:pPr>
        <w:ind w:firstLine="0"/>
      </w:pPr>
      <w:r w:rsidRPr="00FF5192">
        <w:rPr>
          <w:position w:val="-34"/>
        </w:rPr>
        <w:object w:dxaOrig="1560" w:dyaOrig="720">
          <v:shape id="_x0000_i1072" type="#_x0000_t75" style="width:79.5pt;height:36pt" o:ole="">
            <v:imagedata r:id="rId94" o:title=""/>
          </v:shape>
          <o:OLEObject Type="Embed" ProgID="Equation.DSMT4" ShapeID="_x0000_i1072" DrawAspect="Content" ObjectID="_1681824276" r:id="rId95"/>
        </w:object>
      </w:r>
      <w:r w:rsidR="004C6325">
        <w:t>.</w:t>
      </w:r>
    </w:p>
    <w:p w:rsidR="004C6325" w:rsidRDefault="004C6325">
      <w:pPr>
        <w:ind w:firstLine="0"/>
      </w:pPr>
    </w:p>
    <w:p w:rsidR="004C6325" w:rsidRDefault="004C6325">
      <w:pPr>
        <w:ind w:firstLine="0"/>
      </w:pPr>
      <w:r>
        <w:t>Let’</w:t>
      </w:r>
      <w:r w:rsidR="00A70E85">
        <w:t>s choose a counterclockwise pat</w:t>
      </w:r>
      <w:r>
        <w:t xml:space="preserve">h around the rectangular contour </w:t>
      </w:r>
      <w:r w:rsidRPr="004C6325">
        <w:rPr>
          <w:i/>
        </w:rPr>
        <w:t>C</w:t>
      </w:r>
      <w:r>
        <w:t>. The LHS of Faraday’s law becomes</w:t>
      </w:r>
    </w:p>
    <w:p w:rsidR="004C6325" w:rsidRDefault="004C6325">
      <w:pPr>
        <w:ind w:firstLine="0"/>
      </w:pPr>
    </w:p>
    <w:p w:rsidR="004C6325" w:rsidRDefault="004C6325">
      <w:pPr>
        <w:ind w:firstLine="0"/>
      </w:pPr>
    </w:p>
    <w:p w:rsidR="004C6325" w:rsidRDefault="004C6325">
      <w:pPr>
        <w:ind w:firstLine="0"/>
      </w:pPr>
      <w:r w:rsidRPr="00FF5192">
        <w:rPr>
          <w:position w:val="-34"/>
        </w:rPr>
        <w:object w:dxaOrig="1760" w:dyaOrig="620">
          <v:shape id="_x0000_i1073" type="#_x0000_t75" style="width:89.25pt;height:30.75pt" o:ole="">
            <v:imagedata r:id="rId96" o:title=""/>
          </v:shape>
          <o:OLEObject Type="Embed" ProgID="Equation.DSMT4" ShapeID="_x0000_i1073" DrawAspect="Content" ObjectID="_1681824277" r:id="rId97"/>
        </w:object>
      </w:r>
      <w:r>
        <w:t>.</w:t>
      </w:r>
    </w:p>
    <w:p w:rsidR="004C6325" w:rsidRDefault="004C6325">
      <w:pPr>
        <w:ind w:firstLine="0"/>
      </w:pPr>
    </w:p>
    <w:p w:rsidR="004C6325" w:rsidRDefault="004C6325" w:rsidP="004C6325">
      <w:pPr>
        <w:ind w:firstLine="0"/>
      </w:pPr>
      <w:r>
        <w:t xml:space="preserve">The flux </w:t>
      </w:r>
      <w:r w:rsidR="00341DCA">
        <w:t xml:space="preserve">through the loop </w:t>
      </w:r>
      <w:r>
        <w:t xml:space="preserve">in the RHS of Faraday’s law </w:t>
      </w:r>
      <w:r w:rsidR="00341DCA">
        <w:t xml:space="preserve">(with the unit normal being in the positive </w:t>
      </w:r>
      <w:r w:rsidR="00341DCA" w:rsidRPr="00341DCA">
        <w:rPr>
          <w:i/>
        </w:rPr>
        <w:t>z</w:t>
      </w:r>
      <w:r w:rsidR="00341DCA">
        <w:t xml:space="preserve"> direction) </w:t>
      </w:r>
      <w:r>
        <w:t xml:space="preserve">is </w:t>
      </w:r>
    </w:p>
    <w:p w:rsidR="004C6325" w:rsidRDefault="004C6325" w:rsidP="004C6325">
      <w:pPr>
        <w:ind w:firstLine="0"/>
      </w:pPr>
    </w:p>
    <w:p w:rsidR="004C6325" w:rsidRDefault="00A70E85" w:rsidP="004C6325">
      <w:pPr>
        <w:ind w:firstLine="0"/>
      </w:pPr>
      <w:r w:rsidRPr="004C6325">
        <w:rPr>
          <w:position w:val="-38"/>
        </w:rPr>
        <w:object w:dxaOrig="8280" w:dyaOrig="859">
          <v:shape id="_x0000_i1074" type="#_x0000_t75" style="width:420pt;height:42.75pt" o:ole="">
            <v:imagedata r:id="rId98" o:title=""/>
          </v:shape>
          <o:OLEObject Type="Embed" ProgID="Equation.DSMT4" ShapeID="_x0000_i1074" DrawAspect="Content" ObjectID="_1681824278" r:id="rId99"/>
        </w:object>
      </w:r>
      <w:r w:rsidR="004C6325">
        <w:t>.</w:t>
      </w:r>
    </w:p>
    <w:p w:rsidR="004C6325" w:rsidRDefault="004C6325" w:rsidP="004C6325">
      <w:pPr>
        <w:ind w:firstLine="0"/>
      </w:pPr>
    </w:p>
    <w:p w:rsidR="004C6325" w:rsidRDefault="004C6325" w:rsidP="004C6325">
      <w:pPr>
        <w:ind w:firstLine="0"/>
      </w:pPr>
      <w:r>
        <w:t>Hence,</w:t>
      </w:r>
    </w:p>
    <w:p w:rsidR="004C6325" w:rsidRDefault="004C6325" w:rsidP="004C6325">
      <w:pPr>
        <w:ind w:firstLine="0"/>
      </w:pPr>
    </w:p>
    <w:p w:rsidR="004C6325" w:rsidRDefault="00A70E85" w:rsidP="004C6325">
      <w:pPr>
        <w:ind w:firstLine="0"/>
      </w:pPr>
      <w:r w:rsidRPr="004C6325">
        <w:rPr>
          <w:position w:val="-28"/>
        </w:rPr>
        <w:object w:dxaOrig="3060" w:dyaOrig="680">
          <v:shape id="_x0000_i1075" type="#_x0000_t75" style="width:155.25pt;height:33.75pt" o:ole="">
            <v:imagedata r:id="rId100" o:title=""/>
          </v:shape>
          <o:OLEObject Type="Embed" ProgID="Equation.DSMT4" ShapeID="_x0000_i1075" DrawAspect="Content" ObjectID="_1681824279" r:id="rId101"/>
        </w:object>
      </w:r>
      <w:r w:rsidR="004C6325">
        <w:t>.</w:t>
      </w:r>
      <w:bookmarkStart w:id="0" w:name="_GoBack"/>
      <w:bookmarkEnd w:id="0"/>
    </w:p>
    <w:p w:rsidR="004C6325" w:rsidRDefault="004C6325" w:rsidP="004C6325">
      <w:pPr>
        <w:ind w:firstLine="0"/>
      </w:pPr>
    </w:p>
    <w:p w:rsidR="004C6325" w:rsidRDefault="004C6325" w:rsidP="004C6325">
      <w:pPr>
        <w:ind w:firstLine="0"/>
      </w:pPr>
      <w:r>
        <w:t>We then have</w:t>
      </w:r>
    </w:p>
    <w:p w:rsidR="004C6325" w:rsidRDefault="004C6325" w:rsidP="004C6325">
      <w:pPr>
        <w:ind w:firstLine="0"/>
      </w:pPr>
    </w:p>
    <w:p w:rsidR="004C6325" w:rsidRDefault="00E37EC2">
      <w:pPr>
        <w:ind w:firstLine="0"/>
      </w:pPr>
      <w:r w:rsidRPr="004C6325">
        <w:rPr>
          <w:position w:val="-30"/>
        </w:rPr>
        <w:object w:dxaOrig="4000" w:dyaOrig="720">
          <v:shape id="_x0000_i1094" type="#_x0000_t75" style="width:202.5pt;height:36pt" o:ole="">
            <v:imagedata r:id="rId102" o:title=""/>
          </v:shape>
          <o:OLEObject Type="Embed" ProgID="Equation.DSMT4" ShapeID="_x0000_i1094" DrawAspect="Content" ObjectID="_1681824280" r:id="rId103"/>
        </w:object>
      </w:r>
      <w:r w:rsidR="004C6325">
        <w:t>.</w:t>
      </w:r>
    </w:p>
    <w:p w:rsidR="004C6325" w:rsidRDefault="004C6325">
      <w:pPr>
        <w:ind w:firstLine="0"/>
      </w:pPr>
    </w:p>
    <w:p w:rsidR="004C6325" w:rsidRDefault="004C6325">
      <w:pPr>
        <w:ind w:firstLine="0"/>
      </w:pPr>
      <w:r>
        <w:t>The result is then</w:t>
      </w:r>
    </w:p>
    <w:p w:rsidR="004C6325" w:rsidRDefault="004C6325">
      <w:pPr>
        <w:ind w:firstLine="0"/>
      </w:pPr>
    </w:p>
    <w:p w:rsidR="004C6325" w:rsidRDefault="00E37EC2">
      <w:pPr>
        <w:ind w:firstLine="0"/>
      </w:pPr>
      <w:r w:rsidRPr="004C6325">
        <w:rPr>
          <w:position w:val="-28"/>
        </w:rPr>
        <w:object w:dxaOrig="4120" w:dyaOrig="680">
          <v:shape id="_x0000_i1096" type="#_x0000_t75" style="width:209.25pt;height:33.75pt" o:ole="" filled="t" fillcolor="#ff9">
            <v:imagedata r:id="rId104" o:title=""/>
          </v:shape>
          <o:OLEObject Type="Embed" ProgID="Equation.DSMT4" ShapeID="_x0000_i1096" DrawAspect="Content" ObjectID="_1681824281" r:id="rId105"/>
        </w:object>
      </w:r>
      <w:r w:rsidR="004C6325">
        <w:t>.</w:t>
      </w:r>
    </w:p>
    <w:p w:rsidR="004C6325" w:rsidRDefault="004C6325">
      <w:pPr>
        <w:ind w:firstLine="0"/>
      </w:pPr>
    </w:p>
    <w:p w:rsidR="001C1174" w:rsidRDefault="001C1174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D378A" w:rsidRDefault="004452D5" w:rsidP="004452D5">
      <w:pPr>
        <w:pStyle w:val="MTDisplayEquation"/>
      </w:pPr>
      <w:r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53F06">
        <w:t xml:space="preserve"> </w:t>
      </w:r>
      <w:r w:rsidR="001E6F82">
        <w:t>transmission</w:t>
      </w:r>
      <w:r w:rsidR="00D31F5D">
        <w:t xml:space="preserve"> line runs in the </w:t>
      </w:r>
      <w:r w:rsidR="00D31F5D" w:rsidRPr="001E6F82">
        <w:rPr>
          <w:i/>
        </w:rPr>
        <w:t>z</w:t>
      </w:r>
      <w:r w:rsidR="00D31F5D">
        <w:t xml:space="preserve"> </w:t>
      </w:r>
      <w:r w:rsidR="001E6F82">
        <w:t>direction</w:t>
      </w:r>
      <w:r w:rsidR="00D31F5D">
        <w:t>. I</w:t>
      </w:r>
      <w:r w:rsidR="001E6F82">
        <w:t>t</w:t>
      </w:r>
      <w:r w:rsidR="00D31F5D">
        <w:t xml:space="preserve"> </w:t>
      </w:r>
      <w:r w:rsidR="001E6F82">
        <w:t>consists</w:t>
      </w:r>
      <w:r w:rsidR="00D31F5D">
        <w:t xml:space="preserve"> </w:t>
      </w:r>
      <w:r w:rsidR="001E6F82">
        <w:t>of</w:t>
      </w:r>
      <w:r w:rsidR="00D31F5D">
        <w:t xml:space="preserve"> two cylindrical wires, one of </w:t>
      </w:r>
      <w:r w:rsidR="001E6F82">
        <w:t>radius</w:t>
      </w:r>
      <w:r w:rsidR="00D31F5D">
        <w:t xml:space="preserve"> </w:t>
      </w:r>
      <w:r w:rsidR="00D31F5D" w:rsidRPr="001E6F82">
        <w:rPr>
          <w:i/>
        </w:rPr>
        <w:t>a</w:t>
      </w:r>
      <w:r w:rsidR="00D31F5D">
        <w:t xml:space="preserve"> and one of </w:t>
      </w:r>
      <w:r w:rsidR="001E6F82">
        <w:t>radius</w:t>
      </w:r>
      <w:r w:rsidR="00D31F5D">
        <w:t xml:space="preserve"> </w:t>
      </w:r>
      <w:r w:rsidR="00D31F5D" w:rsidRPr="001E6F82">
        <w:rPr>
          <w:i/>
        </w:rPr>
        <w:t>b</w:t>
      </w:r>
      <w:r w:rsidR="00ED04A1">
        <w:t>,</w:t>
      </w:r>
      <w:r w:rsidR="00D31F5D">
        <w:t xml:space="preserve"> as shown below.</w:t>
      </w:r>
    </w:p>
    <w:p w:rsidR="00D31F5D" w:rsidRDefault="00D31F5D" w:rsidP="00FD378A">
      <w:pPr>
        <w:ind w:firstLine="0"/>
        <w:jc w:val="both"/>
      </w:pPr>
    </w:p>
    <w:p w:rsidR="00D31F5D" w:rsidRDefault="00D31F5D" w:rsidP="00FD378A">
      <w:pPr>
        <w:ind w:firstLine="0"/>
        <w:jc w:val="both"/>
      </w:pPr>
    </w:p>
    <w:p w:rsidR="00D31F5D" w:rsidRDefault="00D31F5D" w:rsidP="00B579E2">
      <w:pPr>
        <w:spacing w:line="280" w:lineRule="exact"/>
        <w:ind w:left="274" w:hanging="274"/>
        <w:jc w:val="both"/>
      </w:pPr>
      <w:r>
        <w:t xml:space="preserve">a) Find the </w:t>
      </w:r>
      <w:r w:rsidR="001E6F82">
        <w:t>capacitance</w:t>
      </w:r>
      <w:r>
        <w:t xml:space="preserve"> per unit </w:t>
      </w:r>
      <w:r w:rsidR="001E6F82">
        <w:t>length</w:t>
      </w:r>
      <w:r>
        <w:t xml:space="preserve"> </w:t>
      </w:r>
      <w:r w:rsidRPr="00D31F5D">
        <w:rPr>
          <w:position w:val="-12"/>
        </w:rPr>
        <w:object w:dxaOrig="279" w:dyaOrig="360">
          <v:shape id="_x0000_i1078" type="#_x0000_t75" style="width:14.25pt;height:18pt" o:ole="">
            <v:imagedata r:id="rId106" o:title=""/>
          </v:shape>
          <o:OLEObject Type="Embed" ProgID="Equation.DSMT4" ShapeID="_x0000_i1078" DrawAspect="Content" ObjectID="_1681824282" r:id="rId107"/>
        </w:object>
      </w:r>
      <w:r>
        <w:t xml:space="preserve">  for this </w:t>
      </w:r>
      <w:r w:rsidR="001E6F82">
        <w:t>transmission</w:t>
      </w:r>
      <w:r>
        <w:t xml:space="preserve"> line, </w:t>
      </w:r>
      <w:r w:rsidR="001E6F82">
        <w:t>assuming</w:t>
      </w:r>
      <w:r>
        <w:t xml:space="preserve"> that the wires are in air.</w:t>
      </w:r>
      <w:r w:rsidR="00ED04A1">
        <w:t xml:space="preserve"> You may assume that any charge that you put on either wire distributes uniformly around the circumference of the wire. </w:t>
      </w:r>
    </w:p>
    <w:p w:rsidR="00D31F5D" w:rsidRDefault="00D31F5D" w:rsidP="00FD378A">
      <w:pPr>
        <w:ind w:firstLine="0"/>
        <w:jc w:val="both"/>
      </w:pPr>
    </w:p>
    <w:p w:rsidR="00D31F5D" w:rsidRDefault="00D31F5D" w:rsidP="001E6F82">
      <w:pPr>
        <w:ind w:left="270" w:hanging="270"/>
        <w:jc w:val="both"/>
      </w:pPr>
      <w:r>
        <w:t>b) Now assume that there is</w:t>
      </w:r>
      <w:r w:rsidR="001E6F82">
        <w:t xml:space="preserve"> </w:t>
      </w:r>
      <w:r>
        <w:t xml:space="preserve">a </w:t>
      </w:r>
      <w:r w:rsidR="001E6F82">
        <w:t>material</w:t>
      </w:r>
      <w:r>
        <w:t xml:space="preserve"> with a conductivity </w:t>
      </w:r>
      <w:r w:rsidRPr="001E6F82">
        <w:rPr>
          <w:i/>
        </w:rPr>
        <w:sym w:font="Symbol" w:char="F073"/>
      </w:r>
      <w:r>
        <w:t xml:space="preserve"> </w:t>
      </w:r>
      <w:r w:rsidR="001E6F82">
        <w:t xml:space="preserve"> surrounding</w:t>
      </w:r>
      <w:r>
        <w:t xml:space="preserve"> the wires instead of air. What would the </w:t>
      </w:r>
      <w:r w:rsidR="001E6F82">
        <w:t>conductance</w:t>
      </w:r>
      <w:r>
        <w:t xml:space="preserve"> per unit </w:t>
      </w:r>
      <w:r w:rsidR="001E6F82">
        <w:t>length</w:t>
      </w:r>
      <w:r>
        <w:t xml:space="preserve"> </w:t>
      </w:r>
      <w:r w:rsidR="001E6F82" w:rsidRPr="00D31F5D">
        <w:rPr>
          <w:position w:val="-12"/>
        </w:rPr>
        <w:object w:dxaOrig="279" w:dyaOrig="360">
          <v:shape id="_x0000_i1079" type="#_x0000_t75" style="width:14.25pt;height:18pt" o:ole="">
            <v:imagedata r:id="rId108" o:title=""/>
          </v:shape>
          <o:OLEObject Type="Embed" ProgID="Equation.DSMT4" ShapeID="_x0000_i1079" DrawAspect="Content" ObjectID="_1681824283" r:id="rId109"/>
        </w:object>
      </w:r>
      <w:r w:rsidR="001E6F82">
        <w:t xml:space="preserve"> be between the two wires?</w:t>
      </w:r>
    </w:p>
    <w:p w:rsidR="004C04BC" w:rsidRDefault="004C04BC" w:rsidP="00FD378A">
      <w:pPr>
        <w:ind w:firstLine="0"/>
        <w:jc w:val="both"/>
      </w:pPr>
    </w:p>
    <w:p w:rsidR="00630AD0" w:rsidRPr="00802A6D" w:rsidRDefault="00630AD0" w:rsidP="001E6F82">
      <w:pPr>
        <w:ind w:firstLine="0"/>
        <w:jc w:val="both"/>
        <w:rPr>
          <w:szCs w:val="24"/>
        </w:rPr>
      </w:pP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8D13BD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786" style="position:absolute;margin-left:79.35pt;margin-top:9.75pt;width:300.15pt;height:155.2pt;z-index:252577792" coordorigin="4520,6441" coordsize="6003,3104">
            <v:shape id="_x0000_s1428" type="#_x0000_t75" style="position:absolute;left:10256;top:8228;width:267;height:304">
              <v:imagedata r:id="rId110" o:title=""/>
            </v:shape>
            <v:shape id="_x0000_s1446" type="#_x0000_t75" style="position:absolute;left:9556;top:8794;width:267;height:386">
              <v:imagedata r:id="rId111" o:title=""/>
            </v:shape>
            <v:shape id="_x0000_s1624" type="#_x0000_t75" style="position:absolute;left:7111;top:6783;width:267;height:385">
              <v:imagedata r:id="rId112" o:title=""/>
            </v:shape>
            <v:shape id="_x0000_s1433" type="#_x0000_t75" style="position:absolute;left:5962;top:8557;width:267;height:304">
              <v:imagedata r:id="rId113" o:title=""/>
            </v:shape>
            <v:oval id="_x0000_s1705" style="position:absolute;left:5188;top:7983;width:813;height:813" fillcolor="#ffc000"/>
            <v:shape id="_x0000_s1445" type="#_x0000_t32" style="position:absolute;left:5602;top:8388;width:307;height:257" o:connectortype="straight">
              <v:stroke endarrow="block"/>
            </v:shape>
            <v:shape id="_x0000_s1719" type="#_x0000_t32" style="position:absolute;left:5601;top:6953;width:0;height:2507;flip:y" o:connectortype="straight"/>
            <v:oval id="_x0000_s1781" style="position:absolute;left:8215;top:7597;width:1466;height:1466" fillcolor="#ffc000"/>
            <v:shape id="_x0000_s1780" type="#_x0000_t32" style="position:absolute;left:4520;top:8400;width:5507;height:0" o:connectortype="straight" strokeweight="1pt"/>
            <v:shape id="_x0000_s1782" type="#_x0000_t32" style="position:absolute;left:8962;top:8388;width:480;height:444" o:connectortype="straight">
              <v:stroke endarrow="block"/>
            </v:shape>
            <v:shape id="_x0000_s1783" type="#_x0000_t32" style="position:absolute;left:8974;top:7038;width:0;height:2507;flip:y" o:connectortype="straight">
              <v:stroke dashstyle="dash"/>
            </v:shape>
            <v:shape id="_x0000_s1784" type="#_x0000_t32" style="position:absolute;left:5613;top:7311;width:3360;height:0" o:connectortype="straight">
              <v:stroke startarrow="block" endarrow="block"/>
            </v:shape>
            <v:shape id="_x0000_s1785" type="#_x0000_t75" style="position:absolute;left:5443;top:6441;width:294;height:359">
              <v:imagedata r:id="rId114" o:title=""/>
            </v:shape>
          </v:group>
          <o:OLEObject Type="Embed" ProgID="Equation.DSMT4" ShapeID="_x0000_s1428" DrawAspect="Content" ObjectID="_1681824312" r:id="rId115"/>
          <o:OLEObject Type="Embed" ProgID="Equation.DSMT4" ShapeID="_x0000_s1446" DrawAspect="Content" ObjectID="_1681824313" r:id="rId116"/>
          <o:OLEObject Type="Embed" ProgID="Equation.DSMT4" ShapeID="_x0000_s1624" DrawAspect="Content" ObjectID="_1681824314" r:id="rId117"/>
          <o:OLEObject Type="Embed" ProgID="Equation.DSMT4" ShapeID="_x0000_s1433" DrawAspect="Content" ObjectID="_1681824315" r:id="rId118"/>
          <o:OLEObject Type="Embed" ProgID="Equation.DSMT4" ShapeID="_x0000_s1785" DrawAspect="Content" ObjectID="_1681824316" r:id="rId119"/>
        </w:obje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F523B" w:rsidRDefault="00AF523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F523B" w:rsidRPr="001C1174" w:rsidRDefault="00AF523B" w:rsidP="00AF523B">
      <w:pPr>
        <w:ind w:firstLine="0"/>
        <w:rPr>
          <w:b/>
          <w:color w:val="FF0000"/>
          <w:szCs w:val="28"/>
        </w:rPr>
      </w:pPr>
      <w:r w:rsidRPr="001C1174">
        <w:rPr>
          <w:b/>
          <w:color w:val="FF0000"/>
          <w:szCs w:val="28"/>
        </w:rPr>
        <w:t>Solution</w:t>
      </w:r>
    </w:p>
    <w:p w:rsidR="00AF523B" w:rsidRDefault="00AF523B" w:rsidP="00AF523B">
      <w:pPr>
        <w:ind w:firstLine="0"/>
      </w:pPr>
    </w:p>
    <w:p w:rsidR="00EC113C" w:rsidRDefault="00AF523B" w:rsidP="00AF523B">
      <w:pPr>
        <w:ind w:firstLine="0"/>
      </w:pPr>
      <w:r>
        <w:t xml:space="preserve">Let us assume that we have </w:t>
      </w:r>
      <w:r w:rsidRPr="00AF523B">
        <w:rPr>
          <w:position w:val="-12"/>
        </w:rPr>
        <w:object w:dxaOrig="340" w:dyaOrig="360">
          <v:shape id="_x0000_i1085" type="#_x0000_t75" style="width:17.25pt;height:18pt" o:ole="">
            <v:imagedata r:id="rId120" o:title=""/>
          </v:shape>
          <o:OLEObject Type="Embed" ProgID="Equation.DSMT4" ShapeID="_x0000_i1085" DrawAspect="Content" ObjectID="_1681824284" r:id="rId121"/>
        </w:object>
      </w:r>
      <w:r>
        <w:t xml:space="preserve">[C/m] on the left (anode) wire and </w:t>
      </w:r>
      <w:r w:rsidRPr="00AF523B">
        <w:rPr>
          <w:position w:val="-12"/>
        </w:rPr>
        <w:object w:dxaOrig="480" w:dyaOrig="360">
          <v:shape id="_x0000_i1086" type="#_x0000_t75" style="width:24pt;height:18pt" o:ole="">
            <v:imagedata r:id="rId122" o:title=""/>
          </v:shape>
          <o:OLEObject Type="Embed" ProgID="Equation.DSMT4" ShapeID="_x0000_i1086" DrawAspect="Content" ObjectID="_1681824285" r:id="rId123"/>
        </w:object>
      </w:r>
      <w:r>
        <w:t xml:space="preserve"> [C/m] on the right (cathode) wire. </w:t>
      </w:r>
      <w:r w:rsidR="00EC113C">
        <w:t>The capacitance per unit length is given by</w:t>
      </w:r>
    </w:p>
    <w:p w:rsidR="00EC113C" w:rsidRDefault="00EC113C" w:rsidP="00AF523B">
      <w:pPr>
        <w:ind w:firstLine="0"/>
      </w:pPr>
    </w:p>
    <w:p w:rsidR="00EC113C" w:rsidRDefault="00EC113C" w:rsidP="00AF523B">
      <w:pPr>
        <w:ind w:firstLine="0"/>
      </w:pPr>
      <w:r w:rsidRPr="00EC113C">
        <w:rPr>
          <w:position w:val="-30"/>
        </w:rPr>
        <w:object w:dxaOrig="940" w:dyaOrig="680">
          <v:shape id="_x0000_i1087" type="#_x0000_t75" style="width:48pt;height:33.75pt" o:ole="">
            <v:imagedata r:id="rId124" o:title=""/>
          </v:shape>
          <o:OLEObject Type="Embed" ProgID="Equation.DSMT4" ShapeID="_x0000_i1087" DrawAspect="Content" ObjectID="_1681824286" r:id="rId125"/>
        </w:object>
      </w:r>
      <w:r>
        <w:t>.</w:t>
      </w:r>
    </w:p>
    <w:p w:rsidR="00EC113C" w:rsidRDefault="00EC113C" w:rsidP="00AF523B">
      <w:pPr>
        <w:ind w:firstLine="0"/>
      </w:pPr>
    </w:p>
    <w:p w:rsidR="00AF523B" w:rsidRDefault="00AF523B" w:rsidP="00AF523B">
      <w:pPr>
        <w:ind w:firstLine="0"/>
      </w:pPr>
      <w:r>
        <w:t xml:space="preserve">Along the </w:t>
      </w:r>
      <w:r w:rsidRPr="00AF523B">
        <w:rPr>
          <w:i/>
        </w:rPr>
        <w:t>x</w:t>
      </w:r>
      <w:r>
        <w:t xml:space="preserve"> axis between the two wires, the electric field is </w: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DE7D64" w:rsidRDefault="00DE7D64" w:rsidP="00FD378A">
      <w:pPr>
        <w:ind w:firstLine="0"/>
      </w:pPr>
      <w:r w:rsidRPr="00FF5192">
        <w:rPr>
          <w:position w:val="-34"/>
        </w:rPr>
        <w:object w:dxaOrig="3620" w:dyaOrig="800">
          <v:shape id="_x0000_i1088" type="#_x0000_t75" style="width:183.75pt;height:39.75pt" o:ole="">
            <v:imagedata r:id="rId126" o:title=""/>
          </v:shape>
          <o:OLEObject Type="Embed" ProgID="Equation.DSMT4" ShapeID="_x0000_i1088" DrawAspect="Content" ObjectID="_1681824287" r:id="rId127"/>
        </w:object>
      </w:r>
      <w:r>
        <w:t>.</w:t>
      </w:r>
    </w:p>
    <w:p w:rsidR="00DE7D64" w:rsidRDefault="00DE7D64" w:rsidP="00FD378A">
      <w:pPr>
        <w:ind w:firstLine="0"/>
      </w:pPr>
    </w:p>
    <w:p w:rsidR="00DE7D64" w:rsidRDefault="00DE7D64" w:rsidP="00FD378A">
      <w:pPr>
        <w:ind w:firstLine="0"/>
      </w:pPr>
      <w:r>
        <w:t xml:space="preserve">The voltage drop between the two wires is given by </w:t>
      </w:r>
    </w:p>
    <w:p w:rsidR="00DE7D64" w:rsidRDefault="00DE7D64" w:rsidP="00FD378A">
      <w:pPr>
        <w:ind w:firstLine="0"/>
      </w:pPr>
    </w:p>
    <w:p w:rsidR="00DE7D64" w:rsidRDefault="00DE7D64" w:rsidP="00FD378A">
      <w:pPr>
        <w:ind w:firstLine="0"/>
      </w:pPr>
      <w:r w:rsidRPr="00FF5192">
        <w:rPr>
          <w:position w:val="-34"/>
        </w:rPr>
        <w:object w:dxaOrig="7180" w:dyaOrig="800">
          <v:shape id="_x0000_i1089" type="#_x0000_t75" style="width:364.5pt;height:39.75pt" o:ole="">
            <v:imagedata r:id="rId128" o:title=""/>
          </v:shape>
          <o:OLEObject Type="Embed" ProgID="Equation.DSMT4" ShapeID="_x0000_i1089" DrawAspect="Content" ObjectID="_1681824288" r:id="rId129"/>
        </w:object>
      </w:r>
      <w:r>
        <w:t>.</w:t>
      </w:r>
    </w:p>
    <w:p w:rsidR="00DE7D64" w:rsidRDefault="00DE7D64" w:rsidP="00FD378A">
      <w:pPr>
        <w:ind w:firstLine="0"/>
      </w:pPr>
    </w:p>
    <w:p w:rsidR="00DE7D64" w:rsidRDefault="00DE7D64" w:rsidP="00FD378A">
      <w:pPr>
        <w:ind w:firstLine="0"/>
      </w:pPr>
      <w:r>
        <w:t>Hence, we have</w:t>
      </w:r>
    </w:p>
    <w:p w:rsidR="00DE7D64" w:rsidRDefault="00DE7D64" w:rsidP="00FD378A">
      <w:pPr>
        <w:ind w:firstLine="0"/>
      </w:pPr>
    </w:p>
    <w:p w:rsidR="00DE7D64" w:rsidRDefault="00EC113C" w:rsidP="00FD378A">
      <w:pPr>
        <w:ind w:firstLine="0"/>
      </w:pPr>
      <w:r w:rsidRPr="00EC113C">
        <w:rPr>
          <w:position w:val="-30"/>
        </w:rPr>
        <w:object w:dxaOrig="7119" w:dyaOrig="680">
          <v:shape id="_x0000_i1090" type="#_x0000_t75" style="width:361.5pt;height:33.75pt" o:ole="">
            <v:imagedata r:id="rId130" o:title=""/>
          </v:shape>
          <o:OLEObject Type="Embed" ProgID="Equation.DSMT4" ShapeID="_x0000_i1090" DrawAspect="Content" ObjectID="_1681824289" r:id="rId131"/>
        </w:object>
      </w:r>
      <w:r>
        <w:t>.</w:t>
      </w:r>
    </w:p>
    <w:p w:rsidR="00EC113C" w:rsidRDefault="00EC113C" w:rsidP="00FD378A">
      <w:pPr>
        <w:ind w:firstLine="0"/>
      </w:pPr>
    </w:p>
    <w:p w:rsidR="00F80DE4" w:rsidRDefault="00F80DE4" w:rsidP="00F80DE4">
      <w:pPr>
        <w:ind w:firstLine="0"/>
      </w:pPr>
      <w:r>
        <w:t>The capacitance per unit length is then</w:t>
      </w:r>
    </w:p>
    <w:p w:rsidR="00F80DE4" w:rsidRDefault="00F80DE4" w:rsidP="00F80DE4">
      <w:pPr>
        <w:ind w:firstLine="0"/>
      </w:pPr>
    </w:p>
    <w:p w:rsidR="00EC113C" w:rsidRDefault="00421E3F" w:rsidP="00FD378A">
      <w:pPr>
        <w:ind w:firstLine="0"/>
      </w:pPr>
      <w:r w:rsidRPr="00F80DE4">
        <w:rPr>
          <w:position w:val="-32"/>
        </w:rPr>
        <w:object w:dxaOrig="4340" w:dyaOrig="700">
          <v:shape id="_x0000_i1091" type="#_x0000_t75" style="width:220.5pt;height:35.25pt" o:ole="" filled="t" fillcolor="#ff9">
            <v:imagedata r:id="rId132" o:title=""/>
          </v:shape>
          <o:OLEObject Type="Embed" ProgID="Equation.DSMT4" ShapeID="_x0000_i1091" DrawAspect="Content" ObjectID="_1681824290" r:id="rId133"/>
        </w:object>
      </w:r>
      <w:r w:rsidR="00F80DE4">
        <w:t>.</w:t>
      </w:r>
    </w:p>
    <w:p w:rsidR="00421E3F" w:rsidRDefault="00421E3F" w:rsidP="00FD378A">
      <w:pPr>
        <w:ind w:firstLine="0"/>
      </w:pPr>
    </w:p>
    <w:p w:rsidR="00421E3F" w:rsidRDefault="00421E3F" w:rsidP="00FD378A">
      <w:pPr>
        <w:ind w:firstLine="0"/>
      </w:pPr>
      <w:r>
        <w:t>Using the RC analogy method, we have</w:t>
      </w:r>
    </w:p>
    <w:p w:rsidR="00421E3F" w:rsidRDefault="00421E3F" w:rsidP="00FD378A">
      <w:pPr>
        <w:ind w:firstLine="0"/>
      </w:pPr>
    </w:p>
    <w:p w:rsidR="00421E3F" w:rsidRDefault="00421E3F" w:rsidP="00FD378A">
      <w:pPr>
        <w:ind w:firstLine="0"/>
      </w:pPr>
      <w:r w:rsidRPr="00F80DE4">
        <w:rPr>
          <w:position w:val="-32"/>
        </w:rPr>
        <w:object w:dxaOrig="4340" w:dyaOrig="700">
          <v:shape id="_x0000_i1092" type="#_x0000_t75" style="width:220.5pt;height:35.25pt" o:ole="" filled="t" fillcolor="#ff9">
            <v:imagedata r:id="rId134" o:title=""/>
          </v:shape>
          <o:OLEObject Type="Embed" ProgID="Equation.DSMT4" ShapeID="_x0000_i1092" DrawAspect="Content" ObjectID="_1681824291" r:id="rId135"/>
        </w:object>
      </w:r>
      <w:r>
        <w:t>.</w:t>
      </w:r>
    </w:p>
    <w:p w:rsidR="00421E3F" w:rsidRDefault="00421E3F" w:rsidP="00FD378A">
      <w:pPr>
        <w:ind w:firstLine="0"/>
      </w:pPr>
    </w:p>
    <w:p w:rsidR="00421E3F" w:rsidRDefault="00421E3F" w:rsidP="00FD378A">
      <w:pPr>
        <w:ind w:firstLine="0"/>
        <w:rPr>
          <w:rFonts w:ascii="Arial" w:hAnsi="Arial" w:cs="Arial"/>
          <w:b/>
          <w:sz w:val="28"/>
          <w:szCs w:val="28"/>
        </w:rPr>
      </w:pPr>
    </w:p>
    <w:sectPr w:rsidR="00421E3F" w:rsidSect="001F1460">
      <w:footerReference w:type="even" r:id="rId136"/>
      <w:footerReference w:type="default" r:id="rId13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BD" w:rsidRDefault="008D13BD">
      <w:r>
        <w:separator/>
      </w:r>
    </w:p>
  </w:endnote>
  <w:endnote w:type="continuationSeparator" w:id="0">
    <w:p w:rsidR="008D13BD" w:rsidRDefault="008D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1F4B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1F4B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3BD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BD" w:rsidRDefault="008D13BD">
      <w:r>
        <w:separator/>
      </w:r>
    </w:p>
  </w:footnote>
  <w:footnote w:type="continuationSeparator" w:id="0">
    <w:p w:rsidR="008D13BD" w:rsidRDefault="008D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35FA5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51D6"/>
    <w:rsid w:val="000A7133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4B42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45C"/>
    <w:rsid w:val="001B715B"/>
    <w:rsid w:val="001C1174"/>
    <w:rsid w:val="001C744D"/>
    <w:rsid w:val="001D3B9B"/>
    <w:rsid w:val="001D47A7"/>
    <w:rsid w:val="001E32EA"/>
    <w:rsid w:val="001E6F82"/>
    <w:rsid w:val="001E7FE8"/>
    <w:rsid w:val="001F1460"/>
    <w:rsid w:val="001F1AFF"/>
    <w:rsid w:val="001F2AED"/>
    <w:rsid w:val="001F4B81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467B"/>
    <w:rsid w:val="00262554"/>
    <w:rsid w:val="00270215"/>
    <w:rsid w:val="002721EB"/>
    <w:rsid w:val="00273E7D"/>
    <w:rsid w:val="00276BDE"/>
    <w:rsid w:val="00283041"/>
    <w:rsid w:val="00285766"/>
    <w:rsid w:val="00286855"/>
    <w:rsid w:val="00291691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1DCA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3838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E7EF3"/>
    <w:rsid w:val="003F240B"/>
    <w:rsid w:val="003F5D76"/>
    <w:rsid w:val="003F680B"/>
    <w:rsid w:val="003F762D"/>
    <w:rsid w:val="0040196D"/>
    <w:rsid w:val="00402767"/>
    <w:rsid w:val="0040626B"/>
    <w:rsid w:val="0040770C"/>
    <w:rsid w:val="00407ED9"/>
    <w:rsid w:val="0042027C"/>
    <w:rsid w:val="00421E3F"/>
    <w:rsid w:val="00421F6D"/>
    <w:rsid w:val="00423137"/>
    <w:rsid w:val="00427A32"/>
    <w:rsid w:val="004330D9"/>
    <w:rsid w:val="00441921"/>
    <w:rsid w:val="004432DD"/>
    <w:rsid w:val="00443C27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08FD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6325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1829"/>
    <w:rsid w:val="00552165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C24"/>
    <w:rsid w:val="006B1E7B"/>
    <w:rsid w:val="006B2E01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32AB"/>
    <w:rsid w:val="00756649"/>
    <w:rsid w:val="0076018A"/>
    <w:rsid w:val="00761C7E"/>
    <w:rsid w:val="00762B8F"/>
    <w:rsid w:val="00772947"/>
    <w:rsid w:val="00777B45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B5DCE"/>
    <w:rsid w:val="008B6748"/>
    <w:rsid w:val="008C0BB5"/>
    <w:rsid w:val="008C30EA"/>
    <w:rsid w:val="008C64BD"/>
    <w:rsid w:val="008C6CB0"/>
    <w:rsid w:val="008C78A0"/>
    <w:rsid w:val="008D109C"/>
    <w:rsid w:val="008D13BD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0D8D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0650"/>
    <w:rsid w:val="009C2261"/>
    <w:rsid w:val="009C7F9A"/>
    <w:rsid w:val="009D404A"/>
    <w:rsid w:val="009D4991"/>
    <w:rsid w:val="009E53F6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4394B"/>
    <w:rsid w:val="00A50629"/>
    <w:rsid w:val="00A50AB2"/>
    <w:rsid w:val="00A54879"/>
    <w:rsid w:val="00A55116"/>
    <w:rsid w:val="00A55BE2"/>
    <w:rsid w:val="00A62FF1"/>
    <w:rsid w:val="00A65FB1"/>
    <w:rsid w:val="00A66E49"/>
    <w:rsid w:val="00A67CDC"/>
    <w:rsid w:val="00A70189"/>
    <w:rsid w:val="00A701F1"/>
    <w:rsid w:val="00A70E85"/>
    <w:rsid w:val="00A74173"/>
    <w:rsid w:val="00A76296"/>
    <w:rsid w:val="00A81A07"/>
    <w:rsid w:val="00A82F45"/>
    <w:rsid w:val="00A8339E"/>
    <w:rsid w:val="00A90C1B"/>
    <w:rsid w:val="00A92872"/>
    <w:rsid w:val="00A935AB"/>
    <w:rsid w:val="00A94E26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61CF"/>
    <w:rsid w:val="00AD7B7C"/>
    <w:rsid w:val="00AE1FC6"/>
    <w:rsid w:val="00AE45F2"/>
    <w:rsid w:val="00AE5F75"/>
    <w:rsid w:val="00AF12FD"/>
    <w:rsid w:val="00AF2C79"/>
    <w:rsid w:val="00AF4449"/>
    <w:rsid w:val="00AF523B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579E2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460"/>
    <w:rsid w:val="00C12B35"/>
    <w:rsid w:val="00C12F9F"/>
    <w:rsid w:val="00C1454D"/>
    <w:rsid w:val="00C15CCB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076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C7A54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EC2"/>
    <w:rsid w:val="00D34A11"/>
    <w:rsid w:val="00D369E1"/>
    <w:rsid w:val="00D46424"/>
    <w:rsid w:val="00D46503"/>
    <w:rsid w:val="00D5036B"/>
    <w:rsid w:val="00D5054A"/>
    <w:rsid w:val="00D52167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4CD6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E7D64"/>
    <w:rsid w:val="00DF6BBC"/>
    <w:rsid w:val="00DF75B8"/>
    <w:rsid w:val="00E01993"/>
    <w:rsid w:val="00E031EE"/>
    <w:rsid w:val="00E052CB"/>
    <w:rsid w:val="00E112AD"/>
    <w:rsid w:val="00E131F6"/>
    <w:rsid w:val="00E23B6D"/>
    <w:rsid w:val="00E24222"/>
    <w:rsid w:val="00E254E1"/>
    <w:rsid w:val="00E31342"/>
    <w:rsid w:val="00E338A1"/>
    <w:rsid w:val="00E33A0B"/>
    <w:rsid w:val="00E37EC2"/>
    <w:rsid w:val="00E50AF5"/>
    <w:rsid w:val="00E51862"/>
    <w:rsid w:val="00E54D39"/>
    <w:rsid w:val="00E559F9"/>
    <w:rsid w:val="00E60672"/>
    <w:rsid w:val="00E671B0"/>
    <w:rsid w:val="00E74ACF"/>
    <w:rsid w:val="00E848F3"/>
    <w:rsid w:val="00E85143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113C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0A97"/>
    <w:rsid w:val="00F80DE4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2F49"/>
    <w:rsid w:val="00FF4691"/>
    <w:rsid w:val="00FF5192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764"/>
        <o:r id="V:Rule2" type="connector" idref="#_x0000_s1750"/>
        <o:r id="V:Rule3" type="connector" idref="#_x0000_s1752"/>
        <o:r id="V:Rule4" type="connector" idref="#_x0000_s1445"/>
        <o:r id="V:Rule5" type="connector" idref="#_x0000_s1765"/>
        <o:r id="V:Rule6" type="connector" idref="#_x0000_s1751"/>
        <o:r id="V:Rule7" type="connector" idref="#_x0000_s1753"/>
        <o:r id="V:Rule8" type="connector" idref="#_x0000_s1616"/>
        <o:r id="V:Rule9" type="connector" idref="#_x0000_s1780"/>
        <o:r id="V:Rule10" type="connector" idref="#_x0000_s1783"/>
        <o:r id="V:Rule11" type="connector" idref="#_x0000_s1778"/>
        <o:r id="V:Rule12" type="connector" idref="#_x0000_s1784"/>
        <o:r id="V:Rule13" type="connector" idref="#_x0000_s1787"/>
        <o:r id="V:Rule14" type="connector" idref="#_x0000_s1776"/>
        <o:r id="V:Rule15" type="connector" idref="#_x0000_s1767"/>
        <o:r id="V:Rule16" type="connector" idref="#_x0000_s1782"/>
        <o:r id="V:Rule17" type="connector" idref="#_x0000_s1719"/>
      </o:rules>
    </o:shapelayout>
  </w:shapeDefaults>
  <w:decimalSymbol w:val="."/>
  <w:listSeparator w:val=","/>
  <w14:docId w14:val="0CD514DC"/>
  <w15:docId w15:val="{C5B61D04-0921-4363-9C10-C3CF0F1F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01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1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1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5.wmf"/><Relationship Id="rId79" Type="http://schemas.openxmlformats.org/officeDocument/2006/relationships/image" Target="media/image40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139" Type="http://schemas.openxmlformats.org/officeDocument/2006/relationships/theme" Target="theme/theme1.xml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6.bin"/><Relationship Id="rId136" Type="http://schemas.openxmlformats.org/officeDocument/2006/relationships/footer" Target="footer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image" Target="media/image38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image" Target="media/image39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2338</TotalTime>
  <Pages>10</Pages>
  <Words>856</Words>
  <Characters>4908</Characters>
  <Application>Microsoft Office Word</Application>
  <DocSecurity>0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434</cp:revision>
  <cp:lastPrinted>2014-03-19T20:37:00Z</cp:lastPrinted>
  <dcterms:created xsi:type="dcterms:W3CDTF">2012-10-02T17:56:00Z</dcterms:created>
  <dcterms:modified xsi:type="dcterms:W3CDTF">2021-05-06T20:13:00Z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