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0A7133">
        <w:rPr>
          <w:rFonts w:ascii="Arial" w:hAnsi="Arial" w:cs="Arial"/>
          <w:b/>
          <w:sz w:val="28"/>
        </w:rPr>
        <w:t>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0A713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 2</w:t>
      </w:r>
      <w:r w:rsidR="00B41DC9">
        <w:rPr>
          <w:rFonts w:cs="Arial"/>
          <w:color w:val="000000"/>
          <w:sz w:val="28"/>
        </w:rPr>
        <w:t>8</w:t>
      </w:r>
      <w:r w:rsidR="00E01993"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B41DC9">
        <w:rPr>
          <w:rFonts w:cs="Arial"/>
          <w:color w:val="000000"/>
          <w:sz w:val="28"/>
        </w:rPr>
        <w:t>2</w:t>
      </w:r>
    </w:p>
    <w:p w:rsidR="00606F82" w:rsidRPr="00606F82" w:rsidRDefault="00606F82" w:rsidP="00606F82"/>
    <w:p w:rsidR="00606F82" w:rsidRDefault="00606F82" w:rsidP="00606F82"/>
    <w:p w:rsidR="009802B4" w:rsidRDefault="009802B4" w:rsidP="00606F82"/>
    <w:p w:rsidR="009802B4" w:rsidRDefault="009802B4" w:rsidP="009802B4">
      <w:pPr>
        <w:ind w:firstLine="0"/>
      </w:pPr>
      <w:r w:rsidRPr="009802B4">
        <w:rPr>
          <w:rFonts w:ascii="Arial" w:hAnsi="Arial" w:cs="Arial"/>
        </w:rPr>
        <w:t>Name</w:t>
      </w:r>
      <w:r>
        <w:t xml:space="preserve"> ______________________________________________________________</w:t>
      </w:r>
    </w:p>
    <w:p w:rsidR="00BF3550" w:rsidRDefault="00BF3550" w:rsidP="00606F82"/>
    <w:p w:rsidR="008472DE" w:rsidRDefault="008472DE">
      <w:pPr>
        <w:ind w:firstLine="0"/>
        <w:rPr>
          <w:rFonts w:ascii="Arial" w:hAnsi="Arial" w:cs="Arial"/>
          <w:b/>
          <w:sz w:val="28"/>
          <w:szCs w:val="28"/>
        </w:rPr>
      </w:pPr>
    </w:p>
    <w:p w:rsidR="009802B4" w:rsidRDefault="009802B4">
      <w:pPr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General 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Pr="00D76510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D76510">
        <w:rPr>
          <w:rFonts w:ascii="Arial" w:hAnsi="Arial"/>
          <w:b/>
          <w:bCs/>
          <w:szCs w:val="24"/>
        </w:rPr>
        <w:t xml:space="preserve">easily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8701C" w:rsidRDefault="0038701C" w:rsidP="00934009">
      <w:pPr>
        <w:pStyle w:val="Heading9"/>
        <w:ind w:firstLine="0"/>
        <w:rPr>
          <w:bCs w:val="0"/>
          <w:szCs w:val="24"/>
        </w:rPr>
      </w:pPr>
    </w:p>
    <w:p w:rsidR="00D16439" w:rsidRDefault="00D16439">
      <w:pPr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712680009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0.5pt" o:ole="" fillcolor="window">
            <v:imagedata r:id="rId9" o:title=""/>
          </v:shape>
          <o:OLEObject Type="Embed" ProgID="Equation.DSMT4" ShapeID="_x0000_i1026" DrawAspect="Content" ObjectID="_1712680010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5pt;height:40.5pt" o:ole="" fillcolor="window">
            <v:imagedata r:id="rId11" o:title=""/>
          </v:shape>
          <o:OLEObject Type="Embed" ProgID="Equation.DSMT4" ShapeID="_x0000_i1027" DrawAspect="Content" ObjectID="_1712680011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0.5pt" o:ole="" fillcolor="window">
            <v:imagedata r:id="rId13" o:title=""/>
          </v:shape>
          <o:OLEObject Type="Embed" ProgID="Equation.DSMT4" ShapeID="_x0000_i1028" DrawAspect="Content" ObjectID="_1712680012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5pt;height:42pt" o:ole="" fillcolor="window">
            <v:imagedata r:id="rId15" o:title=""/>
          </v:shape>
          <o:OLEObject Type="Embed" ProgID="Equation.DSMT4" ShapeID="_x0000_i1029" DrawAspect="Content" ObjectID="_1712680013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3.5pt" o:ole="" fillcolor="window">
            <v:imagedata r:id="rId17" o:title=""/>
          </v:shape>
          <o:OLEObject Type="Embed" ProgID="Equation.DSMT4" ShapeID="_x0000_i1030" DrawAspect="Content" ObjectID="_1712680014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1.5pt" o:ole="" fillcolor="window">
            <v:imagedata r:id="rId19" o:title=""/>
          </v:shape>
          <o:OLEObject Type="Embed" ProgID="Equation.DSMT4" ShapeID="_x0000_i1031" DrawAspect="Content" ObjectID="_1712680015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1" o:title=""/>
          </v:shape>
          <o:OLEObject Type="Embed" ProgID="Equation.DSMT4" ShapeID="_x0000_i1032" DrawAspect="Content" ObjectID="_1712680016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220C9E">
        <w:t>3</w:t>
      </w:r>
      <w:r w:rsidR="00F81424">
        <w:t>5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272630" w:rsidRDefault="003E7EF3" w:rsidP="00A76296">
      <w:pPr>
        <w:spacing w:line="276" w:lineRule="auto"/>
        <w:ind w:firstLine="0"/>
        <w:jc w:val="both"/>
      </w:pPr>
      <w:r>
        <w:t>A</w:t>
      </w:r>
      <w:r w:rsidR="00272630">
        <w:t xml:space="preserve">n annulus of surface charge density lying in the </w:t>
      </w:r>
      <w:r w:rsidR="00272630" w:rsidRPr="00272630">
        <w:rPr>
          <w:i/>
        </w:rPr>
        <w:t>z</w:t>
      </w:r>
      <w:r w:rsidR="00272630">
        <w:t xml:space="preserve"> = 0 plane is described by </w:t>
      </w:r>
    </w:p>
    <w:p w:rsidR="00272630" w:rsidRDefault="00272630" w:rsidP="00A76296">
      <w:pPr>
        <w:spacing w:line="276" w:lineRule="auto"/>
        <w:ind w:firstLine="0"/>
        <w:jc w:val="both"/>
      </w:pPr>
    </w:p>
    <w:p w:rsidR="00272630" w:rsidRDefault="004E0A1A" w:rsidP="00A76296">
      <w:pPr>
        <w:spacing w:line="276" w:lineRule="auto"/>
        <w:ind w:firstLine="0"/>
        <w:jc w:val="both"/>
      </w:pPr>
      <w:r w:rsidRPr="004E0A1A">
        <w:rPr>
          <w:position w:val="-28"/>
        </w:rPr>
        <w:object w:dxaOrig="3460" w:dyaOrig="660">
          <v:shape id="_x0000_i1033" type="#_x0000_t75" style="width:176.25pt;height:33pt" o:ole="">
            <v:imagedata r:id="rId23" o:title=""/>
          </v:shape>
          <o:OLEObject Type="Embed" ProgID="Equation.DSMT4" ShapeID="_x0000_i1033" DrawAspect="Content" ObjectID="_1712680017" r:id="rId24"/>
        </w:object>
      </w:r>
      <w:r w:rsidR="00272630">
        <w:t>.</w:t>
      </w:r>
    </w:p>
    <w:p w:rsidR="00272630" w:rsidRDefault="00272630" w:rsidP="00A76296">
      <w:pPr>
        <w:spacing w:line="276" w:lineRule="auto"/>
        <w:ind w:firstLine="0"/>
        <w:jc w:val="both"/>
      </w:pPr>
    </w:p>
    <w:p w:rsidR="00272630" w:rsidRDefault="00272630" w:rsidP="00A76296">
      <w:pPr>
        <w:spacing w:line="276" w:lineRule="auto"/>
        <w:ind w:firstLine="0"/>
        <w:jc w:val="both"/>
      </w:pPr>
    </w:p>
    <w:p w:rsidR="000D0C9E" w:rsidRDefault="00DB4CD6" w:rsidP="00DB4CD6">
      <w:pPr>
        <w:spacing w:line="276" w:lineRule="auto"/>
        <w:ind w:left="270" w:hanging="270"/>
        <w:jc w:val="both"/>
      </w:pPr>
      <w:r>
        <w:t xml:space="preserve">a) </w:t>
      </w:r>
      <w:r w:rsidR="003E7EF3">
        <w:t xml:space="preserve">Calculate the potential function </w:t>
      </w:r>
      <w:r w:rsidR="00272630" w:rsidRPr="003E7EF3">
        <w:rPr>
          <w:position w:val="-14"/>
        </w:rPr>
        <w:object w:dxaOrig="999" w:dyaOrig="400">
          <v:shape id="_x0000_i1034" type="#_x0000_t75" style="width:50.25pt;height:20.25pt" o:ole="">
            <v:imagedata r:id="rId25" o:title=""/>
          </v:shape>
          <o:OLEObject Type="Embed" ProgID="Equation.DSMT4" ShapeID="_x0000_i1034" DrawAspect="Content" ObjectID="_1712680018" r:id="rId26"/>
        </w:object>
      </w:r>
      <w:r w:rsidR="000E016D">
        <w:t xml:space="preserve"> </w:t>
      </w:r>
      <w:r>
        <w:t xml:space="preserve">at an observation point located at </w:t>
      </w:r>
      <w:r w:rsidR="00272630" w:rsidRPr="00DB4CD6">
        <w:rPr>
          <w:position w:val="-14"/>
        </w:rPr>
        <w:object w:dxaOrig="780" w:dyaOrig="400">
          <v:shape id="_x0000_i1035" type="#_x0000_t75" style="width:39pt;height:20.25pt" o:ole="">
            <v:imagedata r:id="rId27" o:title=""/>
          </v:shape>
          <o:OLEObject Type="Embed" ProgID="Equation.DSMT4" ShapeID="_x0000_i1035" DrawAspect="Content" ObjectID="_1712680019" r:id="rId28"/>
        </w:object>
      </w:r>
      <w:r w:rsidR="006274D0">
        <w:t xml:space="preserve"> </w:t>
      </w:r>
      <w:r w:rsidR="00272630">
        <w:t xml:space="preserve">in rectangular coordinates on the </w:t>
      </w:r>
      <w:r w:rsidR="00272630" w:rsidRPr="00272630">
        <w:rPr>
          <w:i/>
        </w:rPr>
        <w:t>z</w:t>
      </w:r>
      <w:r w:rsidR="00272630">
        <w:t xml:space="preserve"> axis</w:t>
      </w:r>
      <w:r w:rsidR="003E7EF3">
        <w:t xml:space="preserve">, assuming that the potential is zero at infinity.  </w:t>
      </w: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DB4CD6">
      <w:pPr>
        <w:spacing w:line="276" w:lineRule="auto"/>
        <w:ind w:left="270" w:hanging="270"/>
        <w:jc w:val="both"/>
      </w:pPr>
      <w:r>
        <w:t>b) How would your answer change i</w:t>
      </w:r>
      <w:r w:rsidR="00104B42">
        <w:t>f</w:t>
      </w:r>
      <w:r w:rsidR="00272630">
        <w:t xml:space="preserve"> the potential is now zero at </w:t>
      </w:r>
      <w:r>
        <w:t xml:space="preserve">the origin? </w:t>
      </w: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DB4CD6" w:rsidRDefault="00DB4CD6" w:rsidP="00A76296">
      <w:pPr>
        <w:spacing w:line="276" w:lineRule="auto"/>
        <w:ind w:firstLine="0"/>
        <w:jc w:val="both"/>
      </w:pPr>
    </w:p>
    <w:p w:rsidR="000D0C9E" w:rsidRDefault="000D0C9E" w:rsidP="00BF36FD">
      <w:pPr>
        <w:ind w:firstLine="0"/>
        <w:jc w:val="both"/>
      </w:pPr>
    </w:p>
    <w:p w:rsidR="007A3F85" w:rsidRDefault="007A3F85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</w:p>
    <w:p w:rsidR="007A3F85" w:rsidRDefault="00AA067F" w:rsidP="007A3F85">
      <w:pPr>
        <w:pStyle w:val="MTDisplayEquation"/>
        <w:tabs>
          <w:tab w:val="clear" w:pos="4680"/>
        </w:tabs>
      </w:pPr>
      <w:r>
        <w:rPr>
          <w:noProof/>
        </w:rPr>
        <w:object w:dxaOrig="1440" w:dyaOrig="1440">
          <v:shape id="_x0000_s1745" type="#_x0000_t75" style="position:absolute;margin-left:202.15pt;margin-top:.7pt;width:12pt;height:13.8pt;z-index:252621824">
            <v:imagedata r:id="rId29" o:title=""/>
          </v:shape>
          <o:OLEObject Type="Embed" ProgID="Equation.DSMT4" ShapeID="_x0000_s1745" DrawAspect="Content" ObjectID="_1712680028" r:id="rId30"/>
        </w:object>
      </w:r>
    </w:p>
    <w:p w:rsidR="00DB4CD6" w:rsidRDefault="00AA067F" w:rsidP="006A69EB">
      <w:pPr>
        <w:pStyle w:val="MTDisplayEquation"/>
        <w:rPr>
          <w:b/>
          <w:szCs w:val="28"/>
        </w:rPr>
      </w:pPr>
      <w:r>
        <w:rPr>
          <w:b/>
          <w:noProof/>
          <w:szCs w:val="28"/>
        </w:rPr>
        <w:object w:dxaOrig="1440" w:dyaOrig="1440">
          <v:shape id="_x0000_s1749" type="#_x0000_t75" style="position:absolute;margin-left:224.85pt;margin-top:10.35pt;width:58.95pt;height:19.15pt;z-index:252624896">
            <v:imagedata r:id="rId31" o:title=""/>
          </v:shape>
          <o:OLEObject Type="Embed" ProgID="Equation.DSMT4" ShapeID="_x0000_s1749" DrawAspect="Content" ObjectID="_1712680029" r:id="rId32"/>
        </w:object>
      </w:r>
      <w:r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50" type="#_x0000_t32" style="position:absolute;margin-left:208.05pt;margin-top:9.9pt;width:0;height:121.2pt;flip:y;z-index:252635136" o:connectortype="straight" strokeweight="1pt"/>
        </w:pict>
      </w:r>
    </w:p>
    <w:p w:rsidR="00DB4CD6" w:rsidRDefault="00AA067F" w:rsidP="006A69EB">
      <w:pPr>
        <w:pStyle w:val="MTDisplayEquation"/>
        <w:rPr>
          <w:b/>
          <w:szCs w:val="28"/>
        </w:rPr>
      </w:pPr>
      <w:r>
        <w:rPr>
          <w:b/>
          <w:noProof/>
          <w:szCs w:val="28"/>
        </w:rPr>
        <w:pict>
          <v:oval id="_x0000_s1748" style="position:absolute;margin-left:204.4pt;margin-top:13.4pt;width:7.15pt;height:7.15pt;z-index:252623872" fillcolor="blue" strokecolor="blue"/>
        </w:pict>
      </w:r>
    </w:p>
    <w:p w:rsidR="00DB4CD6" w:rsidRDefault="00DB4CD6" w:rsidP="006A69EB">
      <w:pPr>
        <w:pStyle w:val="MTDisplayEquation"/>
        <w:rPr>
          <w:b/>
          <w:szCs w:val="28"/>
        </w:rPr>
      </w:pPr>
    </w:p>
    <w:p w:rsidR="00541A60" w:rsidRDefault="00AA067F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noProof/>
          <w:szCs w:val="28"/>
        </w:rPr>
        <w:object w:dxaOrig="1440" w:dyaOrig="1440">
          <v:shape id="_x0000_s1810" type="#_x0000_t75" style="position:absolute;margin-left:184.45pt;margin-top:102.75pt;width:13.35pt;height:19.3pt;z-index:252639232">
            <v:imagedata r:id="rId33" o:title=""/>
          </v:shape>
          <o:OLEObject Type="Embed" ProgID="Equation.DSMT4" ShapeID="_x0000_s1810" DrawAspect="Content" ObjectID="_1712680030" r:id="rId34"/>
        </w:object>
      </w:r>
      <w:r>
        <w:rPr>
          <w:b/>
          <w:noProof/>
          <w:szCs w:val="28"/>
        </w:rPr>
        <w:object w:dxaOrig="1440" w:dyaOrig="1440">
          <v:shape id="_x0000_s1747" type="#_x0000_t75" style="position:absolute;margin-left:240.05pt;margin-top:48.2pt;width:18.6pt;height:24.85pt;z-index:252622848">
            <v:imagedata r:id="rId35" o:title=""/>
          </v:shape>
          <o:OLEObject Type="Embed" ProgID="Equation.DSMT4" ShapeID="_x0000_s1747" DrawAspect="Content" ObjectID="_1712680031" r:id="rId36"/>
        </w:object>
      </w:r>
      <w:r>
        <w:rPr>
          <w:b/>
          <w:noProof/>
          <w:szCs w:val="28"/>
        </w:rPr>
        <w:pict>
          <v:shape id="_x0000_s1809" type="#_x0000_t32" style="position:absolute;margin-left:165.5pt;margin-top:81.35pt;width:42.55pt;height:39.05pt;flip:x;z-index:252638208" o:connectortype="straight">
            <v:stroke endarrow="block"/>
          </v:shape>
        </w:pict>
      </w:r>
      <w:r>
        <w:rPr>
          <w:b/>
          <w:noProof/>
          <w:szCs w:val="28"/>
        </w:rPr>
        <w:object w:dxaOrig="1440" w:dyaOrig="1440">
          <v:shape id="_x0000_s1808" type="#_x0000_t75" style="position:absolute;margin-left:229.3pt;margin-top:85.8pt;width:13.35pt;height:15.2pt;z-index:252637184">
            <v:imagedata r:id="rId37" o:title=""/>
          </v:shape>
          <o:OLEObject Type="Embed" ProgID="Equation.DSMT4" ShapeID="_x0000_s1808" DrawAspect="Content" ObjectID="_1712680032" r:id="rId38"/>
        </w:object>
      </w:r>
      <w:r>
        <w:rPr>
          <w:b/>
          <w:noProof/>
          <w:szCs w:val="28"/>
        </w:rPr>
        <w:pict>
          <v:oval id="_x0000_s1807" style="position:absolute;margin-left:180.7pt;margin-top:69.1pt;width:53.75pt;height:27.15pt;rotation:-741208fd;z-index:252632064" fillcolor="white [3212]"/>
        </w:pict>
      </w:r>
      <w:r>
        <w:rPr>
          <w:b/>
          <w:noProof/>
          <w:szCs w:val="28"/>
        </w:rPr>
        <w:pict>
          <v:shape id="_x0000_s1787" type="#_x0000_t32" style="position:absolute;margin-left:207.3pt;margin-top:82.5pt;width:20.7pt;height:5.5pt;z-index:252636160" o:connectortype="straight">
            <v:stroke endarrow="block"/>
          </v:shape>
        </w:pict>
      </w:r>
      <w:r>
        <w:rPr>
          <w:b/>
          <w:noProof/>
          <w:szCs w:val="28"/>
        </w:rPr>
        <w:pict>
          <v:oval id="_x0000_s1789" style="position:absolute;margin-left:127.9pt;margin-top:43.65pt;width:156pt;height:79.6pt;rotation:-741208fd;z-index:252618752" fillcolor="yellow"/>
        </w:pict>
      </w:r>
      <w:r>
        <w:rPr>
          <w:b/>
          <w:noProof/>
          <w:szCs w:val="28"/>
        </w:rPr>
        <w:pict>
          <v:shape id="_x0000_s1752" type="#_x0000_t32" style="position:absolute;margin-left:98.5pt;margin-top:82.65pt;width:108.35pt;height:47.6pt;flip:y;z-index:252633088" o:connectortype="straight" strokeweight="1pt"/>
        </w:pict>
      </w:r>
      <w:r>
        <w:rPr>
          <w:b/>
          <w:noProof/>
          <w:szCs w:val="28"/>
        </w:rPr>
        <w:pict>
          <v:shape id="_x0000_s1751" type="#_x0000_t32" style="position:absolute;margin-left:208.05pt;margin-top:82.2pt;width:113.4pt;height:0;z-index:252634112" o:connectortype="straight" strokeweight="1pt"/>
        </w:pict>
      </w:r>
      <w:r>
        <w:rPr>
          <w:b/>
          <w:noProof/>
          <w:szCs w:val="28"/>
        </w:rPr>
        <w:object w:dxaOrig="1440" w:dyaOrig="1440">
          <v:shape id="_x0000_s1744" type="#_x0000_t75" style="position:absolute;margin-left:332.35pt;margin-top:74.8pt;width:14.7pt;height:17.95pt;z-index:252620800">
            <v:imagedata r:id="rId39" o:title=""/>
          </v:shape>
          <o:OLEObject Type="Embed" ProgID="Equation.DSMT4" ShapeID="_x0000_s1744" DrawAspect="Content" ObjectID="_1712680033" r:id="rId40"/>
        </w:object>
      </w:r>
      <w:r>
        <w:rPr>
          <w:b/>
          <w:noProof/>
          <w:szCs w:val="28"/>
        </w:rPr>
        <w:object w:dxaOrig="1440" w:dyaOrig="1440">
          <v:shape id="_x0000_s1743" type="#_x0000_t75" style="position:absolute;margin-left:78.55pt;margin-top:132.95pt;width:13.35pt;height:15.2pt;z-index:252619776">
            <v:imagedata r:id="rId41" o:title=""/>
          </v:shape>
          <o:OLEObject Type="Embed" ProgID="Equation.DSMT4" ShapeID="_x0000_s1743" DrawAspect="Content" ObjectID="_1712680034" r:id="rId42"/>
        </w:object>
      </w:r>
      <w:r w:rsidR="00E338A1">
        <w:rPr>
          <w:b/>
          <w:szCs w:val="28"/>
        </w:rPr>
        <w:br w:type="page"/>
      </w:r>
      <w:r w:rsidR="00541A60">
        <w:rPr>
          <w:rFonts w:ascii="Arial" w:hAnsi="Arial" w:cs="Arial"/>
          <w:sz w:val="28"/>
          <w:szCs w:val="28"/>
        </w:rPr>
        <w:lastRenderedPageBreak/>
        <w:t>ROOM FOR WORK</w:t>
      </w:r>
      <w:r w:rsidR="00541A60">
        <w:rPr>
          <w:b/>
          <w:szCs w:val="28"/>
        </w:rPr>
        <w:t xml:space="preserve"> </w:t>
      </w:r>
      <w:r w:rsidR="00541A60">
        <w:rPr>
          <w:b/>
          <w:szCs w:val="28"/>
        </w:rPr>
        <w:br w:type="page"/>
      </w:r>
    </w:p>
    <w:p w:rsidR="008278ED" w:rsidRDefault="008278ED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38701C" w:rsidRDefault="0038701C" w:rsidP="006A69EB">
      <w:pPr>
        <w:pStyle w:val="MTDisplayEquation"/>
      </w:pPr>
      <w:r>
        <w:lastRenderedPageBreak/>
        <w:t xml:space="preserve">Problem </w:t>
      </w:r>
      <w:r w:rsidR="003E3ABB">
        <w:t>2</w:t>
      </w:r>
      <w:r>
        <w:t xml:space="preserve"> (</w:t>
      </w:r>
      <w:r w:rsidR="00D11C2A">
        <w:t>3</w:t>
      </w:r>
      <w:r w:rsidR="00F81424">
        <w:t>0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25467B" w:rsidRDefault="00783143" w:rsidP="000415C4">
      <w:pPr>
        <w:ind w:firstLine="0"/>
        <w:jc w:val="both"/>
      </w:pPr>
      <w:r>
        <w:t>A</w:t>
      </w:r>
      <w:r w:rsidR="003D07CD">
        <w:t>n infinite</w:t>
      </w:r>
      <w:r w:rsidR="000415C4">
        <w:t xml:space="preserve"> power line c</w:t>
      </w:r>
      <w:r w:rsidR="00E464B8">
        <w:t xml:space="preserve">arrying </w:t>
      </w:r>
      <w:r w:rsidR="000415C4">
        <w:t xml:space="preserve">a current </w:t>
      </w:r>
      <w:r w:rsidR="000415C4" w:rsidRPr="000415C4">
        <w:rPr>
          <w:position w:val="-14"/>
        </w:rPr>
        <w:object w:dxaOrig="440" w:dyaOrig="400">
          <v:shape id="_x0000_i1043" type="#_x0000_t75" style="width:21.75pt;height:20.25pt" o:ole="">
            <v:imagedata r:id="rId43" o:title=""/>
          </v:shape>
          <o:OLEObject Type="Embed" ProgID="Equation.DSMT4" ShapeID="_x0000_i1043" DrawAspect="Content" ObjectID="_1712680020" r:id="rId44"/>
        </w:object>
      </w:r>
      <w:r w:rsidR="002D6356">
        <w:t xml:space="preserve">in the </w:t>
      </w:r>
      <w:r w:rsidR="002D6356" w:rsidRPr="002D6356">
        <w:rPr>
          <w:i/>
        </w:rPr>
        <w:t>z</w:t>
      </w:r>
      <w:r w:rsidR="002D6356">
        <w:t xml:space="preserve"> direction </w:t>
      </w:r>
      <w:r w:rsidR="00E464B8">
        <w:t xml:space="preserve">runs along the </w:t>
      </w:r>
      <w:r w:rsidR="00E464B8" w:rsidRPr="00E464B8">
        <w:rPr>
          <w:i/>
        </w:rPr>
        <w:t>z</w:t>
      </w:r>
      <w:r w:rsidR="00E464B8">
        <w:t xml:space="preserve"> axis. This produces a magnetic field that is described by </w:t>
      </w:r>
    </w:p>
    <w:p w:rsidR="00E464B8" w:rsidRDefault="00E464B8" w:rsidP="000415C4">
      <w:pPr>
        <w:ind w:firstLine="0"/>
        <w:jc w:val="both"/>
      </w:pPr>
    </w:p>
    <w:p w:rsidR="00E464B8" w:rsidRDefault="00E464B8" w:rsidP="000415C4">
      <w:pPr>
        <w:ind w:firstLine="0"/>
        <w:jc w:val="both"/>
      </w:pPr>
      <w:r w:rsidRPr="00E464B8">
        <w:rPr>
          <w:position w:val="-32"/>
        </w:rPr>
        <w:object w:dxaOrig="2079" w:dyaOrig="760">
          <v:shape id="_x0000_i1044" type="#_x0000_t75" style="width:105.75pt;height:38.25pt" o:ole="">
            <v:imagedata r:id="rId45" o:title=""/>
          </v:shape>
          <o:OLEObject Type="Embed" ProgID="Equation.DSMT4" ShapeID="_x0000_i1044" DrawAspect="Content" ObjectID="_1712680021" r:id="rId46"/>
        </w:object>
      </w:r>
      <w:r w:rsidR="002D6356">
        <w:t>,</w:t>
      </w:r>
    </w:p>
    <w:p w:rsidR="00E464B8" w:rsidRDefault="00E464B8" w:rsidP="000415C4">
      <w:pPr>
        <w:ind w:firstLine="0"/>
        <w:jc w:val="both"/>
      </w:pPr>
    </w:p>
    <w:p w:rsidR="00E464B8" w:rsidRDefault="00E464B8" w:rsidP="000415C4">
      <w:pPr>
        <w:ind w:firstLine="0"/>
        <w:jc w:val="both"/>
      </w:pPr>
      <w:r>
        <w:t>where</w:t>
      </w:r>
    </w:p>
    <w:p w:rsidR="00E464B8" w:rsidRDefault="00E464B8" w:rsidP="000415C4">
      <w:pPr>
        <w:ind w:firstLine="0"/>
        <w:jc w:val="both"/>
      </w:pPr>
    </w:p>
    <w:p w:rsidR="0025467B" w:rsidRDefault="00E464B8" w:rsidP="0038701C">
      <w:pPr>
        <w:ind w:firstLine="0"/>
        <w:jc w:val="both"/>
      </w:pPr>
      <w:r w:rsidRPr="00E464B8">
        <w:rPr>
          <w:position w:val="-14"/>
        </w:rPr>
        <w:object w:dxaOrig="1440" w:dyaOrig="400">
          <v:shape id="_x0000_i1045" type="#_x0000_t75" style="width:72.75pt;height:20.25pt" o:ole="">
            <v:imagedata r:id="rId47" o:title=""/>
          </v:shape>
          <o:OLEObject Type="Embed" ProgID="Equation.DSMT4" ShapeID="_x0000_i1045" DrawAspect="Content" ObjectID="_1712680022" r:id="rId48"/>
        </w:object>
      </w:r>
      <w:r>
        <w:t>.</w:t>
      </w:r>
    </w:p>
    <w:p w:rsidR="00E464B8" w:rsidRDefault="00E464B8" w:rsidP="0038701C">
      <w:pPr>
        <w:ind w:firstLine="0"/>
        <w:jc w:val="both"/>
      </w:pPr>
    </w:p>
    <w:p w:rsidR="00E464B8" w:rsidRDefault="00E464B8" w:rsidP="002D6356">
      <w:pPr>
        <w:spacing w:line="360" w:lineRule="exact"/>
        <w:ind w:firstLine="0"/>
        <w:jc w:val="both"/>
      </w:pPr>
      <w:r>
        <w:t xml:space="preserve">Find the output voltage </w:t>
      </w:r>
      <w:r w:rsidR="003D07CD" w:rsidRPr="003D07CD">
        <w:rPr>
          <w:position w:val="-14"/>
        </w:rPr>
        <w:object w:dxaOrig="480" w:dyaOrig="400">
          <v:shape id="_x0000_i1046" type="#_x0000_t75" style="width:24pt;height:20.25pt" o:ole="">
            <v:imagedata r:id="rId49" o:title=""/>
          </v:shape>
          <o:OLEObject Type="Embed" ProgID="Equation.DSMT4" ShapeID="_x0000_i1046" DrawAspect="Content" ObjectID="_1712680023" r:id="rId50"/>
        </w:object>
      </w:r>
      <w:r>
        <w:t xml:space="preserve">of a rectangular loop sensor that is </w:t>
      </w:r>
      <w:r w:rsidR="00204A45">
        <w:t xml:space="preserve">in the </w:t>
      </w:r>
      <w:r w:rsidR="00204A45" w:rsidRPr="00204A45">
        <w:rPr>
          <w:i/>
        </w:rPr>
        <w:t>xz</w:t>
      </w:r>
      <w:r w:rsidR="00204A45">
        <w:t xml:space="preserve"> plane </w:t>
      </w:r>
      <w:r>
        <w:t xml:space="preserve">near the power line as shown below. </w:t>
      </w:r>
      <w:r w:rsidR="003D07CD">
        <w:t>Make sure that you get the sign right! (You can use Lenz’s law to help with this.)</w:t>
      </w:r>
    </w:p>
    <w:p w:rsidR="00204A45" w:rsidRDefault="00204A45" w:rsidP="0038701C">
      <w:pPr>
        <w:ind w:firstLine="0"/>
        <w:jc w:val="both"/>
      </w:pPr>
    </w:p>
    <w:p w:rsidR="0025467B" w:rsidRDefault="00783143" w:rsidP="00783143">
      <w:pPr>
        <w:tabs>
          <w:tab w:val="left" w:pos="2613"/>
        </w:tabs>
        <w:ind w:firstLine="0"/>
        <w:jc w:val="both"/>
      </w:pPr>
      <w:r>
        <w:tab/>
      </w:r>
    </w:p>
    <w:p w:rsidR="00551829" w:rsidRDefault="00AA067F" w:rsidP="00E052CB">
      <w:pPr>
        <w:ind w:firstLine="360"/>
        <w:jc w:val="both"/>
      </w:pPr>
      <w:r>
        <w:rPr>
          <w:noProof/>
        </w:rPr>
        <w:object w:dxaOrig="1440" w:dyaOrig="1440">
          <v:group id="_x0000_s1825" style="position:absolute;left:0;text-align:left;margin-left:3.75pt;margin-top:3.6pt;width:247.15pt;height:370.85pt;z-index:252679168" coordorigin="1515,6876" coordsize="4943,7417">
            <v:shape id="_x0000_s1455" type="#_x0000_t75" style="position:absolute;left:3951;top:10718;width:267;height:304">
              <v:imagedata r:id="rId41" o:title=""/>
            </v:shape>
            <v:shape id="_x0000_s1456" type="#_x0000_t75" style="position:absolute;left:2203;top:6876;width:267;height:276">
              <v:imagedata r:id="rId51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763" type="#_x0000_t22" style="position:absolute;left:2275;top:7748;width:120;height:6013" adj="273" fillcolor="#ffc000" strokecolor="#1f497d [3215]"/>
            <v:shape id="_x0000_s1764" type="#_x0000_t32" style="position:absolute;left:2331;top:7398;width:2;height:6895" o:connectortype="straight" strokeweight="1pt"/>
            <v:shape id="_x0000_s1576" type="#_x0000_t75" style="position:absolute;left:6227;top:8561;width:231;height:334">
              <v:imagedata r:id="rId52" o:title=""/>
            </v:shape>
            <v:shape id="_x0000_s1766" type="#_x0000_t75" style="position:absolute;left:5018;top:7330;width:277;height:263">
              <v:imagedata r:id="rId53" o:title=""/>
            </v:shape>
            <v:shape id="_x0000_s1768" type="#_x0000_t75" style="position:absolute;left:2687;top:11941;width:1154;height:281">
              <v:imagedata r:id="rId54" o:title=""/>
            </v:shape>
            <v:shape id="_x0000_s1773" type="#_x0000_t75" style="position:absolute;left:5356;top:9733;width:254;height:263">
              <v:imagedata r:id="rId55" o:title=""/>
            </v:shape>
            <v:shape id="_x0000_s1774" type="#_x0000_t75" style="position:absolute;left:4732;top:9790;width:254;height:191">
              <v:imagedata r:id="rId56" o:title=""/>
            </v:shape>
            <v:shape id="_x0000_s1776" type="#_x0000_t32" style="position:absolute;left:2373;top:10370;width:2174;height:0" o:connectortype="straight">
              <v:stroke startarrow="block" endarrow="block"/>
            </v:shape>
            <v:shape id="_x0000_s1777" type="#_x0000_t75" style="position:absolute;left:3325;top:9994;width:294;height:386">
              <v:imagedata r:id="rId57" o:title=""/>
            </v:shape>
            <v:shape id="_x0000_s1778" type="#_x0000_t32" style="position:absolute;left:4560;top:10013;width:0;height:1640" o:connectortype="straight" strokeweight="1pt">
              <v:stroke dashstyle="dash"/>
            </v:shape>
            <v:shape id="_x0000_s1813" type="#_x0000_t32" style="position:absolute;left:4560;top:7920;width:1245;height:0" o:connectortype="straight" strokeweight="1.5pt"/>
            <v:shape id="_x0000_s1814" type="#_x0000_t32" style="position:absolute;left:5790;top:7917;width:0;height:1685" o:connectortype="straight" strokeweight="1.5pt"/>
            <v:shape id="_x0000_s1816" type="#_x0000_t32" style="position:absolute;left:4575;top:7917;width:0;height:1685" o:connectortype="straight" strokeweight="1.5pt"/>
            <v:shape id="_x0000_s1817" type="#_x0000_t32" style="position:absolute;left:4560;top:9617;width:330;height:0" o:connectortype="straight" strokeweight="1.5pt"/>
            <v:shape id="_x0000_s1818" type="#_x0000_t32" style="position:absolute;left:5460;top:9587;width:330;height:0" o:connectortype="straight" strokeweight="1.5pt"/>
            <v:oval id="_x0000_s1820" style="position:absolute;left:4875;top:9517;width:143;height:143" fillcolor="black [3213]" strokecolor="#1f497d [3215]"/>
            <v:oval id="_x0000_s1821" style="position:absolute;left:5340;top:9507;width:143;height:143" fillcolor="black [3213]" strokecolor="#1f497d [3215]"/>
            <v:shape id="_x0000_s1822" type="#_x0000_t75" style="position:absolute;left:4950;top:9981;width:553;height:479">
              <v:imagedata r:id="rId58" o:title=""/>
            </v:shape>
            <v:shape id="_x0000_s1823" type="#_x0000_t32" style="position:absolute;left:6105;top:7939;width:0;height:1622" o:connectortype="straight">
              <v:stroke startarrow="block" endarrow="block"/>
            </v:shape>
            <v:shape id="_x0000_s1824" type="#_x0000_t32" style="position:absolute;left:4575;top:7722;width:1187;height:0" o:connectortype="straight" strokecolor="#1f497d [3215]">
              <v:stroke startarrow="block" endarrow="block"/>
            </v:shape>
            <v:shape id="_x0000_s1616" type="#_x0000_t32" style="position:absolute;left:1515;top:10865;width:2268;height:0" o:connectortype="straight" strokeweight="1pt"/>
          </v:group>
          <o:OLEObject Type="Embed" ProgID="Equation.DSMT4" ShapeID="_x0000_s1455" DrawAspect="Content" ObjectID="_1712680035" r:id="rId59"/>
          <o:OLEObject Type="Embed" ProgID="Equation.DSMT4" ShapeID="_x0000_s1456" DrawAspect="Content" ObjectID="_1712680036" r:id="rId60"/>
          <o:OLEObject Type="Embed" ProgID="Equation.DSMT4" ShapeID="_x0000_s1576" DrawAspect="Content" ObjectID="_1712680037" r:id="rId61"/>
          <o:OLEObject Type="Embed" ProgID="Equation.DSMT4" ShapeID="_x0000_s1766" DrawAspect="Content" ObjectID="_1712680038" r:id="rId62"/>
          <o:OLEObject Type="Embed" ProgID="Equation.DSMT4" ShapeID="_x0000_s1768" DrawAspect="Content" ObjectID="_1712680039" r:id="rId63"/>
          <o:OLEObject Type="Embed" ProgID="Equation.DSMT4" ShapeID="_x0000_s1773" DrawAspect="Content" ObjectID="_1712680040" r:id="rId64"/>
          <o:OLEObject Type="Embed" ProgID="Equation.DSMT4" ShapeID="_x0000_s1774" DrawAspect="Content" ObjectID="_1712680041" r:id="rId65"/>
          <o:OLEObject Type="Embed" ProgID="Equation.DSMT4" ShapeID="_x0000_s1777" DrawAspect="Content" ObjectID="_1712680042" r:id="rId66"/>
          <o:OLEObject Type="Embed" ProgID="Equation.DSMT4" ShapeID="_x0000_s1822" DrawAspect="Content" ObjectID="_1712680043" r:id="rId67"/>
        </w:objec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541A60" w:rsidRDefault="00541A6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8278ED" w:rsidRDefault="008278ED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155A9F">
        <w:t>3</w:t>
      </w:r>
      <w:r>
        <w:t xml:space="preserve"> (</w:t>
      </w:r>
      <w:r w:rsidR="00004618">
        <w:t>35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D369E1" w:rsidRDefault="0067583B" w:rsidP="00FD378A">
      <w:pPr>
        <w:ind w:firstLine="0"/>
        <w:jc w:val="both"/>
      </w:pPr>
      <w:r>
        <w:t>A</w:t>
      </w:r>
      <w:r w:rsidR="00D53F06">
        <w:t xml:space="preserve"> </w:t>
      </w:r>
      <w:r w:rsidR="006C334E">
        <w:t xml:space="preserve">spherical conducting PEC shell of radius </w:t>
      </w:r>
      <w:r w:rsidR="006C334E" w:rsidRPr="006C334E">
        <w:rPr>
          <w:i/>
        </w:rPr>
        <w:t>a</w:t>
      </w:r>
      <w:r w:rsidR="006C334E">
        <w:t xml:space="preserve"> is surrounding by another PEC shell of larger radius </w:t>
      </w:r>
      <w:r w:rsidR="006C334E" w:rsidRPr="006C334E">
        <w:rPr>
          <w:i/>
        </w:rPr>
        <w:t>b</w:t>
      </w:r>
      <w:r w:rsidR="006C334E">
        <w:t xml:space="preserve">. Between the two shells is a dielectric material having a relative permittivity </w:t>
      </w:r>
      <w:r w:rsidR="006C334E" w:rsidRPr="006C334E">
        <w:rPr>
          <w:position w:val="-12"/>
        </w:rPr>
        <w:object w:dxaOrig="260" w:dyaOrig="360">
          <v:shape id="_x0000_i1056" type="#_x0000_t75" style="width:13.5pt;height:18pt" o:ole="">
            <v:imagedata r:id="rId68" o:title=""/>
          </v:shape>
          <o:OLEObject Type="Embed" ProgID="Equation.DSMT4" ShapeID="_x0000_i1056" DrawAspect="Content" ObjectID="_1712680024" r:id="rId69"/>
        </w:object>
      </w:r>
      <w:r w:rsidR="006C334E">
        <w:t xml:space="preserve">. The inner shell is at a potential of </w:t>
      </w:r>
      <w:r w:rsidR="006C334E" w:rsidRPr="006C334E">
        <w:rPr>
          <w:position w:val="-12"/>
        </w:rPr>
        <w:object w:dxaOrig="260" w:dyaOrig="360">
          <v:shape id="_x0000_i1057" type="#_x0000_t75" style="width:13.5pt;height:18pt" o:ole="">
            <v:imagedata r:id="rId70" o:title=""/>
          </v:shape>
          <o:OLEObject Type="Embed" ProgID="Equation.DSMT4" ShapeID="_x0000_i1057" DrawAspect="Content" ObjectID="_1712680025" r:id="rId71"/>
        </w:object>
      </w:r>
      <w:r w:rsidR="006C334E">
        <w:t xml:space="preserve"> volts and the outer shell is at a potential of </w:t>
      </w:r>
      <w:r w:rsidR="006C334E" w:rsidRPr="006C334E">
        <w:rPr>
          <w:position w:val="-12"/>
        </w:rPr>
        <w:object w:dxaOrig="260" w:dyaOrig="360">
          <v:shape id="_x0000_i1058" type="#_x0000_t75" style="width:13.5pt;height:18pt" o:ole="">
            <v:imagedata r:id="rId72" o:title=""/>
          </v:shape>
          <o:OLEObject Type="Embed" ProgID="Equation.DSMT4" ShapeID="_x0000_i1058" DrawAspect="Content" ObjectID="_1712680026" r:id="rId73"/>
        </w:object>
      </w:r>
      <w:r w:rsidR="006C334E">
        <w:t xml:space="preserve">volts. </w:t>
      </w:r>
    </w:p>
    <w:p w:rsidR="00D31F5D" w:rsidRDefault="00D31F5D" w:rsidP="00FD378A">
      <w:pPr>
        <w:ind w:firstLine="0"/>
        <w:jc w:val="both"/>
      </w:pPr>
    </w:p>
    <w:p w:rsidR="00D31F5D" w:rsidRDefault="00D31F5D" w:rsidP="00FD378A">
      <w:pPr>
        <w:ind w:firstLine="0"/>
        <w:jc w:val="both"/>
      </w:pPr>
    </w:p>
    <w:p w:rsidR="00D31F5D" w:rsidRDefault="00D31F5D" w:rsidP="006C334E">
      <w:pPr>
        <w:spacing w:line="280" w:lineRule="exact"/>
        <w:ind w:left="274" w:hanging="274"/>
        <w:jc w:val="both"/>
      </w:pPr>
      <w:r>
        <w:t xml:space="preserve">a) Find </w:t>
      </w:r>
      <w:r w:rsidR="006C334E">
        <w:t xml:space="preserve">the potential function </w:t>
      </w:r>
      <w:r w:rsidR="006C334E">
        <w:sym w:font="Symbol" w:char="F046"/>
      </w:r>
      <w:r w:rsidR="006C334E">
        <w:t xml:space="preserve"> in the region </w:t>
      </w:r>
      <w:r w:rsidR="006C334E" w:rsidRPr="006C334E">
        <w:rPr>
          <w:i/>
        </w:rPr>
        <w:t>a</w:t>
      </w:r>
      <w:r w:rsidR="006C334E">
        <w:t xml:space="preserve"> &lt; </w:t>
      </w:r>
      <w:r w:rsidR="006C334E" w:rsidRPr="006C334E">
        <w:rPr>
          <w:i/>
        </w:rPr>
        <w:t>r</w:t>
      </w:r>
      <w:r w:rsidR="006C334E">
        <w:t xml:space="preserve"> &lt; </w:t>
      </w:r>
      <w:r w:rsidR="006C334E" w:rsidRPr="006C334E">
        <w:rPr>
          <w:i/>
        </w:rPr>
        <w:t>b</w:t>
      </w:r>
      <w:r w:rsidR="006C334E">
        <w:t xml:space="preserve">. </w:t>
      </w:r>
    </w:p>
    <w:p w:rsidR="006C334E" w:rsidRDefault="006C334E" w:rsidP="006C334E">
      <w:pPr>
        <w:spacing w:line="280" w:lineRule="exact"/>
        <w:ind w:left="274" w:hanging="274"/>
        <w:jc w:val="both"/>
      </w:pPr>
    </w:p>
    <w:p w:rsidR="00D31F5D" w:rsidRDefault="00D31F5D" w:rsidP="001E6F82">
      <w:pPr>
        <w:ind w:left="270" w:hanging="270"/>
        <w:jc w:val="both"/>
      </w:pPr>
      <w:r>
        <w:t xml:space="preserve">b) </w:t>
      </w:r>
      <w:r w:rsidR="006C334E">
        <w:t xml:space="preserve">Find the surface charge density </w:t>
      </w:r>
      <w:r w:rsidR="006C334E" w:rsidRPr="006C334E">
        <w:rPr>
          <w:position w:val="-12"/>
        </w:rPr>
        <w:object w:dxaOrig="360" w:dyaOrig="360">
          <v:shape id="_x0000_i1059" type="#_x0000_t75" style="width:18pt;height:18pt" o:ole="">
            <v:imagedata r:id="rId74" o:title=""/>
          </v:shape>
          <o:OLEObject Type="Embed" ProgID="Equation.DSMT4" ShapeID="_x0000_i1059" DrawAspect="Content" ObjectID="_1712680027" r:id="rId75"/>
        </w:object>
      </w:r>
      <w:r w:rsidR="006C334E">
        <w:t xml:space="preserve"> on the outer surface of the inner PEC shell, at </w:t>
      </w:r>
      <w:r w:rsidR="006C334E" w:rsidRPr="006C334E">
        <w:rPr>
          <w:i/>
        </w:rPr>
        <w:t>r</w:t>
      </w:r>
      <w:r w:rsidR="006C334E">
        <w:t xml:space="preserve"> = </w:t>
      </w:r>
      <w:r w:rsidR="006C334E" w:rsidRPr="006C334E">
        <w:rPr>
          <w:i/>
        </w:rPr>
        <w:t>a</w:t>
      </w:r>
      <w:r w:rsidR="006C334E">
        <w:t>.</w:t>
      </w:r>
    </w:p>
    <w:p w:rsidR="006C334E" w:rsidRDefault="006C334E" w:rsidP="001E6F82">
      <w:pPr>
        <w:ind w:left="270" w:hanging="270"/>
        <w:jc w:val="both"/>
      </w:pPr>
    </w:p>
    <w:p w:rsidR="006C334E" w:rsidRDefault="006C334E" w:rsidP="001E6F82">
      <w:pPr>
        <w:ind w:left="270" w:hanging="270"/>
        <w:jc w:val="both"/>
      </w:pPr>
      <w:r>
        <w:t>c) Find the capacitance between the two PEC shells, using your answers to the above parts.</w:t>
      </w:r>
    </w:p>
    <w:p w:rsidR="004C04BC" w:rsidRDefault="004C04BC" w:rsidP="00FD378A">
      <w:pPr>
        <w:ind w:firstLine="0"/>
        <w:jc w:val="both"/>
      </w:pPr>
    </w:p>
    <w:p w:rsidR="00630AD0" w:rsidRPr="00802A6D" w:rsidRDefault="00630AD0" w:rsidP="001E6F82">
      <w:pPr>
        <w:ind w:firstLine="0"/>
        <w:jc w:val="both"/>
        <w:rPr>
          <w:szCs w:val="24"/>
        </w:rPr>
      </w:pP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AA067F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group id="_x0000_s1847" style="position:absolute;margin-left:115.35pt;margin-top:.75pt;width:182.65pt;height:182.65pt;z-index:252708864" coordorigin="3747,6867" coordsize="3653,3653">
            <v:oval id="_x0000_s1781" style="position:absolute;left:3747;top:6867;width:3653;height:3653" fillcolor="#d8d8d8 [2732]" strokecolor="black [3213]" strokeweight="1.5pt"/>
            <v:oval id="_x0000_s1705" style="position:absolute;left:4879;top:8068;width:1373;height:1373" fillcolor="white [3212]" strokeweight="1.5pt"/>
            <v:shape id="_x0000_s1445" type="#_x0000_t32" style="position:absolute;left:5562;top:8792;width:480;height:377" o:connectortype="straight">
              <v:stroke endarrow="block"/>
            </v:shape>
            <v:shape id="_x0000_s1782" type="#_x0000_t32" style="position:absolute;left:4629;top:8818;width:920;height:1390;flip:x" o:connectortype="straight">
              <v:stroke endarrow="block"/>
            </v:shape>
            <v:shape id="_x0000_s1433" type="#_x0000_t75" style="position:absolute;left:5802;top:8655;width:267;height:304">
              <v:imagedata r:id="rId76" o:title=""/>
            </v:shape>
            <v:shape id="_x0000_s1446" type="#_x0000_t75" style="position:absolute;left:4542;top:9265;width:267;height:386">
              <v:imagedata r:id="rId77" o:title=""/>
            </v:shape>
            <v:shape id="_x0000_s1843" type="#_x0000_t75" style="position:absolute;left:6402;top:8122;width:347;height:498">
              <v:imagedata r:id="rId78" o:title=""/>
            </v:shape>
            <v:shape id="_x0000_s1844" type="#_x0000_t75" style="position:absolute;left:4883;top:7654;width:347;height:498">
              <v:imagedata r:id="rId79" o:title=""/>
            </v:shape>
            <v:shape id="_x0000_s1845" type="#_x0000_t75" style="position:absolute;left:7017;top:6934;width:347;height:498">
              <v:imagedata r:id="rId80" o:title=""/>
            </v:shape>
          </v:group>
          <o:OLEObject Type="Embed" ProgID="Equation.DSMT4" ShapeID="_x0000_s1433" DrawAspect="Content" ObjectID="_1712680044" r:id="rId81"/>
          <o:OLEObject Type="Embed" ProgID="Equation.DSMT4" ShapeID="_x0000_s1446" DrawAspect="Content" ObjectID="_1712680045" r:id="rId82"/>
          <o:OLEObject Type="Embed" ProgID="Equation.DSMT4" ShapeID="_x0000_s1843" DrawAspect="Content" ObjectID="_1712680046" r:id="rId83"/>
          <o:OLEObject Type="Embed" ProgID="Equation.DSMT4" ShapeID="_x0000_s1844" DrawAspect="Content" ObjectID="_1712680047" r:id="rId84"/>
          <o:OLEObject Type="Embed" ProgID="Equation.DSMT4" ShapeID="_x0000_s1845" DrawAspect="Content" ObjectID="_1712680048" r:id="rId85"/>
        </w:object>
      </w: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0D26A3" w:rsidRDefault="000D26A3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0D26A3" w:rsidRDefault="000D26A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41A60" w:rsidRDefault="00541A60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  <w:r>
        <w:rPr>
          <w:rFonts w:ascii="Arial" w:hAnsi="Arial" w:cs="Arial"/>
          <w:sz w:val="28"/>
          <w:szCs w:val="28"/>
        </w:rPr>
        <w:br w:type="page"/>
      </w:r>
    </w:p>
    <w:p w:rsidR="008278ED" w:rsidRDefault="008278ED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ROOM FOR WORK</w:t>
      </w:r>
    </w:p>
    <w:p w:rsidR="008278ED" w:rsidRDefault="008278ED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278ED" w:rsidRDefault="008278ED">
      <w:pPr>
        <w:ind w:firstLine="0"/>
        <w:rPr>
          <w:rFonts w:ascii="Arial" w:hAnsi="Arial" w:cs="Arial"/>
          <w:sz w:val="28"/>
          <w:szCs w:val="28"/>
        </w:rPr>
      </w:pPr>
    </w:p>
    <w:p w:rsidR="000D26A3" w:rsidRPr="000D26A3" w:rsidRDefault="000D26A3" w:rsidP="00FD378A">
      <w:pPr>
        <w:ind w:firstLine="0"/>
        <w:rPr>
          <w:rFonts w:ascii="Arial" w:hAnsi="Arial" w:cs="Arial"/>
          <w:sz w:val="28"/>
          <w:szCs w:val="28"/>
        </w:rPr>
      </w:pPr>
      <w:r w:rsidRPr="000D26A3">
        <w:rPr>
          <w:rFonts w:ascii="Arial" w:hAnsi="Arial" w:cs="Arial"/>
          <w:sz w:val="28"/>
          <w:szCs w:val="28"/>
        </w:rPr>
        <w:t>BONUS</w:t>
      </w:r>
      <w:r>
        <w:rPr>
          <w:rFonts w:ascii="Arial" w:hAnsi="Arial" w:cs="Arial"/>
          <w:sz w:val="28"/>
          <w:szCs w:val="28"/>
        </w:rPr>
        <w:t xml:space="preserve"> PROBLEM (5 pts.) </w:t>
      </w:r>
    </w:p>
    <w:p w:rsidR="000D26A3" w:rsidRDefault="000D26A3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0D26A3" w:rsidRDefault="000D26A3" w:rsidP="00FD378A">
      <w:pPr>
        <w:ind w:firstLine="0"/>
        <w:rPr>
          <w:szCs w:val="24"/>
        </w:rPr>
      </w:pPr>
      <w:r w:rsidRPr="000D26A3">
        <w:rPr>
          <w:szCs w:val="24"/>
        </w:rPr>
        <w:t xml:space="preserve">A video was recently add to the </w:t>
      </w:r>
      <w:r>
        <w:rPr>
          <w:szCs w:val="24"/>
        </w:rPr>
        <w:t>Blackboard</w:t>
      </w:r>
      <w:r w:rsidRPr="000D26A3">
        <w:rPr>
          <w:szCs w:val="24"/>
        </w:rPr>
        <w:t xml:space="preserve"> site, showing a car being struck by lightning. Give </w:t>
      </w:r>
      <w:r>
        <w:rPr>
          <w:szCs w:val="24"/>
        </w:rPr>
        <w:t xml:space="preserve">the </w:t>
      </w:r>
      <w:r w:rsidRPr="000D26A3">
        <w:rPr>
          <w:szCs w:val="24"/>
        </w:rPr>
        <w:t>two bas</w:t>
      </w:r>
      <w:r>
        <w:rPr>
          <w:szCs w:val="24"/>
        </w:rPr>
        <w:t>ic</w:t>
      </w:r>
      <w:r w:rsidRPr="000D26A3">
        <w:rPr>
          <w:szCs w:val="24"/>
        </w:rPr>
        <w:t xml:space="preserve"> electrostatic principle</w:t>
      </w:r>
      <w:r>
        <w:rPr>
          <w:szCs w:val="24"/>
        </w:rPr>
        <w:t>s</w:t>
      </w:r>
      <w:r w:rsidRPr="000D26A3">
        <w:rPr>
          <w:szCs w:val="24"/>
        </w:rPr>
        <w:t xml:space="preserve"> that were illustrated in the video, </w:t>
      </w:r>
      <w:r>
        <w:rPr>
          <w:szCs w:val="24"/>
        </w:rPr>
        <w:t>which explain the following:</w:t>
      </w:r>
    </w:p>
    <w:p w:rsidR="000D26A3" w:rsidRDefault="000D26A3" w:rsidP="00FD378A">
      <w:pPr>
        <w:ind w:firstLine="0"/>
        <w:rPr>
          <w:szCs w:val="24"/>
        </w:rPr>
      </w:pPr>
    </w:p>
    <w:p w:rsidR="000D26A3" w:rsidRDefault="000D26A3" w:rsidP="00FD378A">
      <w:pPr>
        <w:ind w:firstLine="0"/>
        <w:rPr>
          <w:szCs w:val="24"/>
        </w:rPr>
      </w:pPr>
      <w:r>
        <w:rPr>
          <w:szCs w:val="24"/>
        </w:rPr>
        <w:t>(1) why the antenna on the car was struck;</w:t>
      </w:r>
    </w:p>
    <w:p w:rsidR="000D26A3" w:rsidRDefault="000D26A3" w:rsidP="00FD378A">
      <w:pPr>
        <w:ind w:firstLine="0"/>
        <w:rPr>
          <w:szCs w:val="24"/>
        </w:rPr>
      </w:pPr>
    </w:p>
    <w:p w:rsidR="000D26A3" w:rsidRPr="000D26A3" w:rsidRDefault="000D26A3" w:rsidP="00FD378A">
      <w:pPr>
        <w:ind w:firstLine="0"/>
        <w:rPr>
          <w:szCs w:val="24"/>
        </w:rPr>
      </w:pPr>
      <w:r>
        <w:rPr>
          <w:szCs w:val="24"/>
        </w:rPr>
        <w:t xml:space="preserve">(2) why the driver inside the car was safe. </w:t>
      </w:r>
    </w:p>
    <w:sectPr w:rsidR="000D26A3" w:rsidRPr="000D26A3" w:rsidSect="001F1460">
      <w:footerReference w:type="even" r:id="rId86"/>
      <w:footerReference w:type="default" r:id="rId8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7F" w:rsidRDefault="00AA067F">
      <w:r>
        <w:separator/>
      </w:r>
    </w:p>
  </w:endnote>
  <w:endnote w:type="continuationSeparator" w:id="0">
    <w:p w:rsidR="00AA067F" w:rsidRDefault="00AA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E852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1B" w:rsidRDefault="00E852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2B4">
      <w:rPr>
        <w:rStyle w:val="PageNumber"/>
        <w:noProof/>
      </w:rPr>
      <w:t>1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7F" w:rsidRDefault="00AA067F">
      <w:r>
        <w:separator/>
      </w:r>
    </w:p>
  </w:footnote>
  <w:footnote w:type="continuationSeparator" w:id="0">
    <w:p w:rsidR="00AA067F" w:rsidRDefault="00AA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fc0,blu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FC0"/>
    <w:rsid w:val="00004618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35FA5"/>
    <w:rsid w:val="00040AA1"/>
    <w:rsid w:val="000411D6"/>
    <w:rsid w:val="000415C4"/>
    <w:rsid w:val="00047D85"/>
    <w:rsid w:val="000515AE"/>
    <w:rsid w:val="00053B12"/>
    <w:rsid w:val="00054F65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947A7"/>
    <w:rsid w:val="000A10ED"/>
    <w:rsid w:val="000A7133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26A3"/>
    <w:rsid w:val="000D412E"/>
    <w:rsid w:val="000D70AD"/>
    <w:rsid w:val="000D72CA"/>
    <w:rsid w:val="000E016D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4B42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645C"/>
    <w:rsid w:val="001B715B"/>
    <w:rsid w:val="001C744D"/>
    <w:rsid w:val="001D3B9B"/>
    <w:rsid w:val="001D47A7"/>
    <w:rsid w:val="001E32EA"/>
    <w:rsid w:val="001E6F82"/>
    <w:rsid w:val="001E7FE8"/>
    <w:rsid w:val="001F1460"/>
    <w:rsid w:val="001F1AFF"/>
    <w:rsid w:val="001F2AED"/>
    <w:rsid w:val="001F4B81"/>
    <w:rsid w:val="00204A45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51A63"/>
    <w:rsid w:val="0025467B"/>
    <w:rsid w:val="00262554"/>
    <w:rsid w:val="00270215"/>
    <w:rsid w:val="002721EB"/>
    <w:rsid w:val="00272630"/>
    <w:rsid w:val="00273E7D"/>
    <w:rsid w:val="00276BDE"/>
    <w:rsid w:val="00283041"/>
    <w:rsid w:val="00285766"/>
    <w:rsid w:val="00286855"/>
    <w:rsid w:val="00291691"/>
    <w:rsid w:val="00293D06"/>
    <w:rsid w:val="002A12E7"/>
    <w:rsid w:val="002A23F0"/>
    <w:rsid w:val="002A26C0"/>
    <w:rsid w:val="002A2A86"/>
    <w:rsid w:val="002A3C19"/>
    <w:rsid w:val="002A7A41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5CC4"/>
    <w:rsid w:val="002D6356"/>
    <w:rsid w:val="002D6B10"/>
    <w:rsid w:val="002D7033"/>
    <w:rsid w:val="002E1393"/>
    <w:rsid w:val="002E1FCF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13A7"/>
    <w:rsid w:val="003C25EE"/>
    <w:rsid w:val="003C48AA"/>
    <w:rsid w:val="003C4B0E"/>
    <w:rsid w:val="003C6F54"/>
    <w:rsid w:val="003D07CD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E7EF3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330D9"/>
    <w:rsid w:val="00441921"/>
    <w:rsid w:val="004432DD"/>
    <w:rsid w:val="00443C27"/>
    <w:rsid w:val="00444372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4BC"/>
    <w:rsid w:val="004C0CC0"/>
    <w:rsid w:val="004C27A9"/>
    <w:rsid w:val="004C7977"/>
    <w:rsid w:val="004D12DF"/>
    <w:rsid w:val="004D672F"/>
    <w:rsid w:val="004E012E"/>
    <w:rsid w:val="004E0A1A"/>
    <w:rsid w:val="004E0A5E"/>
    <w:rsid w:val="004E1556"/>
    <w:rsid w:val="004E4544"/>
    <w:rsid w:val="004E54C5"/>
    <w:rsid w:val="004E566F"/>
    <w:rsid w:val="004E771F"/>
    <w:rsid w:val="004F0CA6"/>
    <w:rsid w:val="005004B6"/>
    <w:rsid w:val="005025ED"/>
    <w:rsid w:val="00503C04"/>
    <w:rsid w:val="00505C92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1A60"/>
    <w:rsid w:val="00545ADC"/>
    <w:rsid w:val="00551829"/>
    <w:rsid w:val="0055312B"/>
    <w:rsid w:val="0055787D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105"/>
    <w:rsid w:val="005B3F12"/>
    <w:rsid w:val="005B4955"/>
    <w:rsid w:val="005B5A58"/>
    <w:rsid w:val="005D347F"/>
    <w:rsid w:val="005D6E42"/>
    <w:rsid w:val="005D7956"/>
    <w:rsid w:val="005D79C5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4D0"/>
    <w:rsid w:val="0062767E"/>
    <w:rsid w:val="00630883"/>
    <w:rsid w:val="00630AD0"/>
    <w:rsid w:val="006412D9"/>
    <w:rsid w:val="0064165D"/>
    <w:rsid w:val="00641CA2"/>
    <w:rsid w:val="00641CF8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29B"/>
    <w:rsid w:val="006A6750"/>
    <w:rsid w:val="006A69EB"/>
    <w:rsid w:val="006B1C24"/>
    <w:rsid w:val="006B1E7B"/>
    <w:rsid w:val="006B2E01"/>
    <w:rsid w:val="006B6DBE"/>
    <w:rsid w:val="006B7338"/>
    <w:rsid w:val="006B75FF"/>
    <w:rsid w:val="006C334E"/>
    <w:rsid w:val="006C3749"/>
    <w:rsid w:val="006C3DEE"/>
    <w:rsid w:val="006C5B5B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15FA7"/>
    <w:rsid w:val="00720FC3"/>
    <w:rsid w:val="007257B2"/>
    <w:rsid w:val="00734FD0"/>
    <w:rsid w:val="00740D2F"/>
    <w:rsid w:val="00747480"/>
    <w:rsid w:val="0075063F"/>
    <w:rsid w:val="00750A79"/>
    <w:rsid w:val="007532AB"/>
    <w:rsid w:val="00756649"/>
    <w:rsid w:val="00761C7E"/>
    <w:rsid w:val="00762B8F"/>
    <w:rsid w:val="00772947"/>
    <w:rsid w:val="00777B45"/>
    <w:rsid w:val="007830F3"/>
    <w:rsid w:val="00783143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F85"/>
    <w:rsid w:val="007B3816"/>
    <w:rsid w:val="007B6D3B"/>
    <w:rsid w:val="007C0B86"/>
    <w:rsid w:val="007C31E9"/>
    <w:rsid w:val="007C723B"/>
    <w:rsid w:val="007D771B"/>
    <w:rsid w:val="007D7BBC"/>
    <w:rsid w:val="007E165D"/>
    <w:rsid w:val="007E586C"/>
    <w:rsid w:val="007E6FCA"/>
    <w:rsid w:val="007F0D84"/>
    <w:rsid w:val="007F1A54"/>
    <w:rsid w:val="007F2A69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278ED"/>
    <w:rsid w:val="00833D91"/>
    <w:rsid w:val="00834D14"/>
    <w:rsid w:val="0083748B"/>
    <w:rsid w:val="0084236B"/>
    <w:rsid w:val="00845E69"/>
    <w:rsid w:val="008472DE"/>
    <w:rsid w:val="00853FAE"/>
    <w:rsid w:val="00854BBD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B5DCE"/>
    <w:rsid w:val="008B6748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0D8D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6FB0"/>
    <w:rsid w:val="009802B4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0650"/>
    <w:rsid w:val="009C2261"/>
    <w:rsid w:val="009C7F9A"/>
    <w:rsid w:val="009D404A"/>
    <w:rsid w:val="009D4991"/>
    <w:rsid w:val="009E53F6"/>
    <w:rsid w:val="009E6027"/>
    <w:rsid w:val="009F4B70"/>
    <w:rsid w:val="009F4CE0"/>
    <w:rsid w:val="009F4DE2"/>
    <w:rsid w:val="00A10F10"/>
    <w:rsid w:val="00A111D3"/>
    <w:rsid w:val="00A20E0C"/>
    <w:rsid w:val="00A23934"/>
    <w:rsid w:val="00A26882"/>
    <w:rsid w:val="00A309B6"/>
    <w:rsid w:val="00A329CC"/>
    <w:rsid w:val="00A43919"/>
    <w:rsid w:val="00A4394B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76296"/>
    <w:rsid w:val="00A81A07"/>
    <w:rsid w:val="00A82F45"/>
    <w:rsid w:val="00A8339E"/>
    <w:rsid w:val="00A90C1B"/>
    <w:rsid w:val="00A92872"/>
    <w:rsid w:val="00A935AB"/>
    <w:rsid w:val="00A9567B"/>
    <w:rsid w:val="00AA067F"/>
    <w:rsid w:val="00AA1473"/>
    <w:rsid w:val="00AA2D9D"/>
    <w:rsid w:val="00AA4DD1"/>
    <w:rsid w:val="00AA5A13"/>
    <w:rsid w:val="00AB0AF6"/>
    <w:rsid w:val="00AB5870"/>
    <w:rsid w:val="00AC3B47"/>
    <w:rsid w:val="00AC4A2A"/>
    <w:rsid w:val="00AC7A60"/>
    <w:rsid w:val="00AD2172"/>
    <w:rsid w:val="00AD61CF"/>
    <w:rsid w:val="00AD7B7C"/>
    <w:rsid w:val="00AE1FC6"/>
    <w:rsid w:val="00AE45F2"/>
    <w:rsid w:val="00AF12FD"/>
    <w:rsid w:val="00AF2C79"/>
    <w:rsid w:val="00AF4449"/>
    <w:rsid w:val="00AF5330"/>
    <w:rsid w:val="00AF59DB"/>
    <w:rsid w:val="00AF5F08"/>
    <w:rsid w:val="00B02245"/>
    <w:rsid w:val="00B03E87"/>
    <w:rsid w:val="00B06F8F"/>
    <w:rsid w:val="00B12BB7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1DC9"/>
    <w:rsid w:val="00B45B75"/>
    <w:rsid w:val="00B46B5E"/>
    <w:rsid w:val="00B54AFE"/>
    <w:rsid w:val="00B579E2"/>
    <w:rsid w:val="00B61150"/>
    <w:rsid w:val="00B64EE9"/>
    <w:rsid w:val="00B6685B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50D9"/>
    <w:rsid w:val="00BD07CA"/>
    <w:rsid w:val="00BD778B"/>
    <w:rsid w:val="00BE497C"/>
    <w:rsid w:val="00BE6363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076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2FA0"/>
    <w:rsid w:val="00D16439"/>
    <w:rsid w:val="00D17863"/>
    <w:rsid w:val="00D2154F"/>
    <w:rsid w:val="00D22AE7"/>
    <w:rsid w:val="00D23745"/>
    <w:rsid w:val="00D25A76"/>
    <w:rsid w:val="00D26D80"/>
    <w:rsid w:val="00D31B43"/>
    <w:rsid w:val="00D31F5D"/>
    <w:rsid w:val="00D33EC2"/>
    <w:rsid w:val="00D34A11"/>
    <w:rsid w:val="00D369E1"/>
    <w:rsid w:val="00D46424"/>
    <w:rsid w:val="00D46503"/>
    <w:rsid w:val="00D5036B"/>
    <w:rsid w:val="00D5054A"/>
    <w:rsid w:val="00D53F06"/>
    <w:rsid w:val="00D56C29"/>
    <w:rsid w:val="00D5710E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7923"/>
    <w:rsid w:val="00DB4CD6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B9"/>
    <w:rsid w:val="00DF6BBC"/>
    <w:rsid w:val="00DF75B8"/>
    <w:rsid w:val="00E01993"/>
    <w:rsid w:val="00E031EE"/>
    <w:rsid w:val="00E052CB"/>
    <w:rsid w:val="00E112AD"/>
    <w:rsid w:val="00E131F6"/>
    <w:rsid w:val="00E23B6D"/>
    <w:rsid w:val="00E24222"/>
    <w:rsid w:val="00E254E1"/>
    <w:rsid w:val="00E31342"/>
    <w:rsid w:val="00E338A1"/>
    <w:rsid w:val="00E33A0B"/>
    <w:rsid w:val="00E464B8"/>
    <w:rsid w:val="00E50AF5"/>
    <w:rsid w:val="00E51862"/>
    <w:rsid w:val="00E54D39"/>
    <w:rsid w:val="00E559F9"/>
    <w:rsid w:val="00E60672"/>
    <w:rsid w:val="00E671B0"/>
    <w:rsid w:val="00E74ACF"/>
    <w:rsid w:val="00E848F3"/>
    <w:rsid w:val="00E85143"/>
    <w:rsid w:val="00E85289"/>
    <w:rsid w:val="00E87B44"/>
    <w:rsid w:val="00E90D99"/>
    <w:rsid w:val="00E91BF7"/>
    <w:rsid w:val="00E97016"/>
    <w:rsid w:val="00EA297B"/>
    <w:rsid w:val="00EA34D2"/>
    <w:rsid w:val="00EA4BA4"/>
    <w:rsid w:val="00EA501A"/>
    <w:rsid w:val="00EB53E5"/>
    <w:rsid w:val="00EC2F20"/>
    <w:rsid w:val="00EC39F3"/>
    <w:rsid w:val="00EC4E8E"/>
    <w:rsid w:val="00EC54C4"/>
    <w:rsid w:val="00ED04A1"/>
    <w:rsid w:val="00ED135E"/>
    <w:rsid w:val="00ED1DD8"/>
    <w:rsid w:val="00ED30A8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103D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0A97"/>
    <w:rsid w:val="00F81424"/>
    <w:rsid w:val="00F86901"/>
    <w:rsid w:val="00F86C4A"/>
    <w:rsid w:val="00F94633"/>
    <w:rsid w:val="00F947E8"/>
    <w:rsid w:val="00F973A4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4EB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0,blue,#00c"/>
    </o:shapedefaults>
    <o:shapelayout v:ext="edit">
      <o:idmap v:ext="edit" data="1"/>
      <o:rules v:ext="edit">
        <o:r id="V:Rule1" type="connector" idref="#_x0000_s1823"/>
        <o:r id="V:Rule2" type="connector" idref="#_x0000_s1751"/>
        <o:r id="V:Rule3" type="connector" idref="#_x0000_s1445"/>
        <o:r id="V:Rule4" type="connector" idref="#_x0000_s1817"/>
        <o:r id="V:Rule5" type="connector" idref="#_x0000_s1818"/>
        <o:r id="V:Rule6" type="connector" idref="#_x0000_s1782"/>
        <o:r id="V:Rule7" type="connector" idref="#_x0000_s1787"/>
        <o:r id="V:Rule8" type="connector" idref="#_x0000_s1776"/>
        <o:r id="V:Rule9" type="connector" idref="#_x0000_s1824"/>
        <o:r id="V:Rule10" type="connector" idref="#_x0000_s1778"/>
        <o:r id="V:Rule11" type="connector" idref="#_x0000_s1813"/>
        <o:r id="V:Rule12" type="connector" idref="#_x0000_s1764"/>
        <o:r id="V:Rule13" type="connector" idref="#_x0000_s1616"/>
        <o:r id="V:Rule14" type="connector" idref="#_x0000_s1809"/>
        <o:r id="V:Rule15" type="connector" idref="#_x0000_s1816"/>
        <o:r id="V:Rule16" type="connector" idref="#_x0000_s1752"/>
        <o:r id="V:Rule17" type="connector" idref="#_x0000_s1750"/>
        <o:r id="V:Rule18" type="connector" idref="#_x0000_s1814"/>
      </o:rules>
    </o:shapelayout>
  </w:shapeDefaults>
  <w:decimalSymbol w:val="."/>
  <w:listSeparator w:val=","/>
  <w14:docId w14:val="339B927B"/>
  <w15:docId w15:val="{5359A8C2-A4A4-4F52-91F6-149E8953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8.wmf"/><Relationship Id="rId5" Type="http://schemas.openxmlformats.org/officeDocument/2006/relationships/footnotes" Target="footnotes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8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6.wmf"/><Relationship Id="rId62" Type="http://schemas.openxmlformats.org/officeDocument/2006/relationships/oleObject" Target="embeddings/oleObject26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8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footer" Target="footer2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2328</TotalTime>
  <Pages>12</Pages>
  <Words>617</Words>
  <Characters>2405</Characters>
  <Application>Microsoft Office Word</Application>
  <DocSecurity>0</DocSecurity>
  <Lines>601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429</cp:revision>
  <cp:lastPrinted>2014-03-19T20:37:00Z</cp:lastPrinted>
  <dcterms:created xsi:type="dcterms:W3CDTF">2012-10-02T17:56:00Z</dcterms:created>
  <dcterms:modified xsi:type="dcterms:W3CDTF">2022-04-29T00:31:00Z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