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EF3A3D" w:rsidP="00B1443D">
      <w:pPr>
        <w:pStyle w:val="Heading4"/>
        <w:spacing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10</w:t>
      </w:r>
      <w:r w:rsidR="001722D6">
        <w:rPr>
          <w:rFonts w:cs="Arial"/>
          <w:color w:val="000000"/>
          <w:sz w:val="28"/>
        </w:rPr>
        <w:t>, 201</w:t>
      </w:r>
      <w:r w:rsidR="008C6F1B">
        <w:rPr>
          <w:rFonts w:cs="Arial"/>
          <w:color w:val="000000"/>
          <w:sz w:val="28"/>
        </w:rPr>
        <w:t>4</w:t>
      </w:r>
    </w:p>
    <w:p w:rsidR="00B1443D" w:rsidRPr="00B1443D" w:rsidRDefault="00B1443D" w:rsidP="00B1443D">
      <w:pPr>
        <w:pStyle w:val="Heading4"/>
        <w:rPr>
          <w:rFonts w:cs="Arial"/>
          <w:color w:val="000000"/>
          <w:sz w:val="24"/>
          <w:szCs w:val="24"/>
        </w:rPr>
      </w:pPr>
      <w:r w:rsidRPr="00B1443D">
        <w:rPr>
          <w:rFonts w:cs="Arial"/>
          <w:color w:val="000000"/>
          <w:sz w:val="24"/>
          <w:szCs w:val="24"/>
        </w:rPr>
        <w:t>11:00 a.m. – 2:00 p.m.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E1D3A">
        <w:rPr>
          <w:rFonts w:ascii="Arial" w:hAnsi="Arial"/>
          <w:sz w:val="28"/>
        </w:rPr>
        <w:t>open</w:t>
      </w:r>
      <w:r w:rsidR="00777377">
        <w:rPr>
          <w:rFonts w:ascii="Arial" w:hAnsi="Arial"/>
          <w:sz w:val="28"/>
        </w:rPr>
        <w:t xml:space="preserve">-book and </w:t>
      </w:r>
      <w:r w:rsidR="00AE1D3A">
        <w:rPr>
          <w:rFonts w:ascii="Arial" w:hAnsi="Arial"/>
          <w:sz w:val="28"/>
        </w:rPr>
        <w:t>open</w:t>
      </w:r>
      <w:r w:rsidR="00777377">
        <w:rPr>
          <w:rFonts w:ascii="Arial" w:hAnsi="Arial"/>
          <w:sz w:val="28"/>
        </w:rPr>
        <w:t>-notes</w:t>
      </w:r>
      <w:r>
        <w:rPr>
          <w:rFonts w:ascii="Arial" w:hAnsi="Arial"/>
          <w:sz w:val="28"/>
        </w:rPr>
        <w:t xml:space="preserve"> notes. </w:t>
      </w:r>
      <w:r w:rsidR="00AE1D3A">
        <w:rPr>
          <w:rFonts w:ascii="Arial" w:hAnsi="Arial"/>
          <w:sz w:val="28"/>
        </w:rPr>
        <w:t>No devices that may be used to communicate are allowed</w:t>
      </w:r>
      <w:r w:rsidR="00777377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E91062" w:rsidRDefault="001B5D7C" w:rsidP="00EF3A3D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314A7" w:rsidRDefault="00D314A7">
      <w:pPr>
        <w:ind w:firstLine="0"/>
        <w:rPr>
          <w:rFonts w:ascii="Arial" w:hAnsi="Arial" w:cs="Arial"/>
          <w:bCs/>
          <w:sz w:val="28"/>
        </w:rPr>
      </w:pPr>
      <w:r w:rsidRPr="00D314A7">
        <w:rPr>
          <w:rFonts w:ascii="Arial" w:hAnsi="Arial" w:cs="Arial"/>
          <w:sz w:val="28"/>
          <w:szCs w:val="28"/>
        </w:rPr>
        <w:lastRenderedPageBreak/>
        <w:t>Prob. 1 (25 pts.)</w:t>
      </w:r>
    </w:p>
    <w:p w:rsidR="00D314A7" w:rsidRPr="00D314A7" w:rsidRDefault="00D314A7">
      <w:pPr>
        <w:ind w:firstLine="0"/>
        <w:rPr>
          <w:bCs/>
          <w:szCs w:val="24"/>
        </w:rPr>
      </w:pPr>
    </w:p>
    <w:p w:rsidR="00D314A7" w:rsidRDefault="00D314A7">
      <w:pPr>
        <w:ind w:firstLine="0"/>
        <w:rPr>
          <w:bCs/>
          <w:szCs w:val="24"/>
        </w:rPr>
      </w:pPr>
      <w:r w:rsidRPr="00D314A7">
        <w:rPr>
          <w:bCs/>
          <w:szCs w:val="24"/>
        </w:rPr>
        <w:t xml:space="preserve">A uniform surface charge density </w:t>
      </w:r>
      <w:r w:rsidRPr="00D314A7">
        <w:rPr>
          <w:bCs/>
          <w:i/>
          <w:szCs w:val="24"/>
        </w:rPr>
        <w:sym w:font="Symbol" w:char="F072"/>
      </w:r>
      <w:r w:rsidRPr="00D314A7">
        <w:rPr>
          <w:bCs/>
          <w:i/>
          <w:szCs w:val="24"/>
          <w:vertAlign w:val="subscript"/>
        </w:rPr>
        <w:t>s</w:t>
      </w:r>
      <w:r w:rsidRPr="00D314A7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lies in the </w:t>
      </w:r>
      <w:r w:rsidRPr="00D314A7">
        <w:rPr>
          <w:bCs/>
          <w:i/>
          <w:szCs w:val="24"/>
        </w:rPr>
        <w:t>z</w:t>
      </w:r>
      <w:r>
        <w:rPr>
          <w:bCs/>
          <w:szCs w:val="24"/>
        </w:rPr>
        <w:t xml:space="preserve"> = 0 plane in the region </w:t>
      </w:r>
      <w:r w:rsidRPr="00D314A7">
        <w:rPr>
          <w:bCs/>
          <w:i/>
          <w:szCs w:val="24"/>
        </w:rPr>
        <w:sym w:font="Symbol" w:char="F072"/>
      </w:r>
      <w:r>
        <w:rPr>
          <w:bCs/>
          <w:szCs w:val="24"/>
        </w:rPr>
        <w:t xml:space="preserve">  &lt; </w:t>
      </w:r>
      <w:r w:rsidRPr="00D314A7">
        <w:rPr>
          <w:bCs/>
          <w:i/>
          <w:szCs w:val="24"/>
        </w:rPr>
        <w:t>a</w:t>
      </w:r>
      <w:r>
        <w:rPr>
          <w:bCs/>
          <w:szCs w:val="24"/>
        </w:rPr>
        <w:t xml:space="preserve">,   0 &lt; </w:t>
      </w:r>
      <w:r w:rsidRPr="00D314A7">
        <w:rPr>
          <w:bCs/>
          <w:i/>
          <w:szCs w:val="24"/>
        </w:rPr>
        <w:sym w:font="Symbol" w:char="F066"/>
      </w:r>
      <w:r>
        <w:rPr>
          <w:bCs/>
          <w:szCs w:val="24"/>
        </w:rPr>
        <w:t xml:space="preserve"> &lt; </w:t>
      </w:r>
      <w:r w:rsidRPr="00D314A7">
        <w:rPr>
          <w:bCs/>
          <w:i/>
          <w:szCs w:val="24"/>
        </w:rPr>
        <w:sym w:font="Symbol" w:char="F070"/>
      </w:r>
      <w:r w:rsidR="00FF427D">
        <w:rPr>
          <w:bCs/>
          <w:i/>
          <w:szCs w:val="24"/>
        </w:rPr>
        <w:t xml:space="preserve"> </w:t>
      </w:r>
      <w:r>
        <w:rPr>
          <w:bCs/>
          <w:szCs w:val="24"/>
        </w:rPr>
        <w:t xml:space="preserve">/2. (This is the region that is inside of a circle, in the first quadrant of the </w:t>
      </w:r>
      <w:proofErr w:type="spellStart"/>
      <w:r w:rsidRPr="00D314A7">
        <w:rPr>
          <w:bCs/>
          <w:i/>
          <w:szCs w:val="24"/>
        </w:rPr>
        <w:t>xy</w:t>
      </w:r>
      <w:proofErr w:type="spellEnd"/>
      <w:r>
        <w:rPr>
          <w:bCs/>
          <w:szCs w:val="24"/>
        </w:rPr>
        <w:t xml:space="preserve"> plane</w:t>
      </w:r>
      <w:r w:rsidR="00954381">
        <w:rPr>
          <w:bCs/>
          <w:szCs w:val="24"/>
        </w:rPr>
        <w:t>.</w:t>
      </w:r>
      <w:r>
        <w:rPr>
          <w:bCs/>
          <w:szCs w:val="24"/>
        </w:rPr>
        <w:t xml:space="preserve">) </w:t>
      </w:r>
    </w:p>
    <w:p w:rsidR="00D314A7" w:rsidRDefault="00D314A7">
      <w:pPr>
        <w:ind w:firstLine="0"/>
        <w:rPr>
          <w:bCs/>
          <w:szCs w:val="24"/>
        </w:rPr>
      </w:pPr>
    </w:p>
    <w:p w:rsidR="00D314A7" w:rsidRDefault="00D314A7" w:rsidP="001B42A5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Calculate the potential </w:t>
      </w:r>
      <w:r>
        <w:rPr>
          <w:bCs/>
          <w:szCs w:val="24"/>
        </w:rPr>
        <w:sym w:font="Symbol" w:char="F046"/>
      </w:r>
      <w:r>
        <w:rPr>
          <w:bCs/>
          <w:szCs w:val="24"/>
        </w:rPr>
        <w:t>(</w:t>
      </w:r>
      <w:r w:rsidRPr="00D314A7">
        <w:rPr>
          <w:bCs/>
          <w:i/>
          <w:szCs w:val="24"/>
        </w:rPr>
        <w:t>z</w:t>
      </w:r>
      <w:r>
        <w:rPr>
          <w:bCs/>
          <w:szCs w:val="24"/>
        </w:rPr>
        <w:t>) on the</w:t>
      </w:r>
      <w:r w:rsidR="001B42A5">
        <w:rPr>
          <w:bCs/>
          <w:szCs w:val="24"/>
        </w:rPr>
        <w:t xml:space="preserve"> positive </w:t>
      </w:r>
      <w:r>
        <w:rPr>
          <w:bCs/>
          <w:szCs w:val="24"/>
        </w:rPr>
        <w:t xml:space="preserve"> </w:t>
      </w:r>
      <w:r w:rsidRPr="00D314A7">
        <w:rPr>
          <w:bCs/>
          <w:i/>
          <w:szCs w:val="24"/>
        </w:rPr>
        <w:t xml:space="preserve">z </w:t>
      </w:r>
      <w:r>
        <w:rPr>
          <w:bCs/>
          <w:szCs w:val="24"/>
        </w:rPr>
        <w:t>axis</w:t>
      </w:r>
      <w:r w:rsidR="00FF427D">
        <w:rPr>
          <w:bCs/>
          <w:szCs w:val="24"/>
        </w:rPr>
        <w:t xml:space="preserve"> at (0, 0, </w:t>
      </w:r>
      <w:r w:rsidR="00FF427D" w:rsidRPr="00FF427D">
        <w:rPr>
          <w:bCs/>
          <w:i/>
          <w:szCs w:val="24"/>
        </w:rPr>
        <w:t>z</w:t>
      </w:r>
      <w:r w:rsidR="00FF427D">
        <w:rPr>
          <w:bCs/>
          <w:szCs w:val="24"/>
        </w:rPr>
        <w:t>)</w:t>
      </w:r>
      <w:r>
        <w:rPr>
          <w:bCs/>
          <w:szCs w:val="24"/>
        </w:rPr>
        <w:t xml:space="preserve">, assuming that the potential is zero at the origin. </w:t>
      </w:r>
    </w:p>
    <w:p w:rsidR="00D314A7" w:rsidRDefault="00D314A7">
      <w:pPr>
        <w:ind w:firstLine="0"/>
        <w:rPr>
          <w:bCs/>
          <w:szCs w:val="24"/>
        </w:rPr>
      </w:pPr>
    </w:p>
    <w:p w:rsidR="00954381" w:rsidRDefault="00D314A7">
      <w:pPr>
        <w:ind w:firstLine="0"/>
        <w:rPr>
          <w:bCs/>
          <w:szCs w:val="24"/>
        </w:rPr>
      </w:pPr>
      <w:r>
        <w:rPr>
          <w:bCs/>
          <w:szCs w:val="24"/>
        </w:rPr>
        <w:t xml:space="preserve">b) Calculate the electric field component </w:t>
      </w:r>
      <w:proofErr w:type="spellStart"/>
      <w:r w:rsidRPr="00D314A7">
        <w:rPr>
          <w:bCs/>
          <w:i/>
          <w:szCs w:val="24"/>
        </w:rPr>
        <w:t>E</w:t>
      </w:r>
      <w:r w:rsidRPr="00D314A7">
        <w:rPr>
          <w:bCs/>
          <w:i/>
          <w:szCs w:val="24"/>
          <w:vertAlign w:val="subscript"/>
        </w:rPr>
        <w:t>z</w:t>
      </w:r>
      <w:proofErr w:type="spellEnd"/>
      <w:r w:rsidRPr="00D314A7">
        <w:rPr>
          <w:bCs/>
          <w:i/>
          <w:szCs w:val="24"/>
        </w:rPr>
        <w:t xml:space="preserve"> </w:t>
      </w:r>
      <w:r>
        <w:rPr>
          <w:bCs/>
          <w:szCs w:val="24"/>
        </w:rPr>
        <w:t xml:space="preserve">on the </w:t>
      </w:r>
      <w:r w:rsidR="001B42A5">
        <w:rPr>
          <w:bCs/>
          <w:szCs w:val="24"/>
        </w:rPr>
        <w:t xml:space="preserve">positive </w:t>
      </w:r>
      <w:r w:rsidRPr="00D314A7">
        <w:rPr>
          <w:bCs/>
          <w:i/>
          <w:szCs w:val="24"/>
        </w:rPr>
        <w:t>z</w:t>
      </w:r>
      <w:r>
        <w:rPr>
          <w:bCs/>
          <w:szCs w:val="24"/>
        </w:rPr>
        <w:t xml:space="preserve"> axis</w:t>
      </w:r>
      <w:r w:rsidR="00FF427D">
        <w:rPr>
          <w:bCs/>
          <w:szCs w:val="24"/>
        </w:rPr>
        <w:t xml:space="preserve"> at (0, 0, </w:t>
      </w:r>
      <w:r w:rsidR="00FF427D" w:rsidRPr="00FF427D">
        <w:rPr>
          <w:bCs/>
          <w:i/>
          <w:szCs w:val="24"/>
        </w:rPr>
        <w:t>z</w:t>
      </w:r>
      <w:r w:rsidR="00FF427D">
        <w:rPr>
          <w:bCs/>
          <w:szCs w:val="24"/>
        </w:rPr>
        <w:t>)</w:t>
      </w:r>
      <w:r>
        <w:rPr>
          <w:bCs/>
          <w:szCs w:val="24"/>
        </w:rPr>
        <w:t xml:space="preserve">. </w:t>
      </w:r>
    </w:p>
    <w:p w:rsidR="00954381" w:rsidRDefault="00954381">
      <w:pPr>
        <w:ind w:firstLine="0"/>
        <w:rPr>
          <w:bCs/>
          <w:szCs w:val="24"/>
        </w:rPr>
      </w:pPr>
    </w:p>
    <w:p w:rsidR="00954381" w:rsidRDefault="00954381">
      <w:pPr>
        <w:ind w:firstLine="0"/>
        <w:rPr>
          <w:bCs/>
          <w:szCs w:val="24"/>
        </w:rPr>
      </w:pPr>
    </w:p>
    <w:p w:rsidR="00954381" w:rsidRDefault="00954381">
      <w:pPr>
        <w:ind w:firstLine="0"/>
        <w:rPr>
          <w:bCs/>
          <w:szCs w:val="24"/>
        </w:rPr>
      </w:pPr>
    </w:p>
    <w:p w:rsidR="00954381" w:rsidRDefault="00954381">
      <w:pPr>
        <w:ind w:firstLine="0"/>
        <w:rPr>
          <w:bCs/>
          <w:szCs w:val="24"/>
        </w:rPr>
      </w:pPr>
      <w:r>
        <w:rPr>
          <w:bCs/>
          <w:noProof/>
          <w:szCs w:val="24"/>
        </w:rPr>
        <w:pict>
          <v:group id="_x0000_s33050" style="position:absolute;margin-left:70.25pt;margin-top:12.05pt;width:294.7pt;height:255pt;z-index:251932672" coordorigin="1657,5423" coordsize="5894,5100">
            <v:oval id="_x0000_s33043" style="position:absolute;left:2796;top:7584;width:2700;height:1776" fillcolor="yellow"/>
            <v:line id="_x0000_s33025" style="position:absolute;flip:y" from="4081,8494" to="6765,8494" o:regroupid="5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031" type="#_x0000_t202" style="position:absolute;left:6936;top:8189;width:615;height:630" o:regroupid="58" stroked="f">
              <v:textbox style="mso-next-textbox:#_x0000_s33031">
                <w:txbxContent>
                  <w:p w:rsidR="00954381" w:rsidRPr="00626694" w:rsidRDefault="00954381" w:rsidP="0095438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33032" type="#_x0000_t202" style="position:absolute;left:3873;top:5423;width:615;height:630" o:regroupid="58" stroked="f">
              <v:textbox style="mso-next-textbox:#_x0000_s33032">
                <w:txbxContent>
                  <w:p w:rsidR="00954381" w:rsidRPr="00626694" w:rsidRDefault="00954381" w:rsidP="0095438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33033" type="#_x0000_t202" style="position:absolute;left:4263;top:8642;width:615;height:630" o:regroupid="58" filled="f" stroked="f">
              <v:textbox style="mso-next-textbox:#_x0000_s33033">
                <w:txbxContent>
                  <w:p w:rsidR="00954381" w:rsidRPr="00626694" w:rsidRDefault="00954381" w:rsidP="0095438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036" type="#_x0000_t32" style="position:absolute;left:2712;top:8492;width:1359;height:1323;flip:x" o:connectortype="straight" o:regroupid="58"/>
            <v:shape id="_x0000_s33037" type="#_x0000_t202" style="position:absolute;left:2148;top:9893;width:615;height:630" o:regroupid="58" filled="f" stroked="f">
              <v:textbox style="mso-next-textbox:#_x0000_s33037">
                <w:txbxContent>
                  <w:p w:rsidR="00954381" w:rsidRPr="00626694" w:rsidRDefault="00954381" w:rsidP="0095438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rect id="_x0000_s33044" style="position:absolute;left:1992;top:7560;width:4596;height:900" stroked="f"/>
            <v:rect id="_x0000_s33045" style="position:absolute;left:1657;top:8201;width:3133;height:900;rotation:-2795185fd" stroked="f"/>
            <v:line id="_x0000_s33026" style="position:absolute;flip:x y" from="4081,6108" to="4081,8484" o:regroupid="58"/>
            <v:shape id="_x0000_s33046" type="#_x0000_t32" style="position:absolute;left:4080;top:8484;width:1152;height:444" o:connectortype="straight">
              <v:stroke endarrow="block"/>
            </v:shape>
            <v:shape id="_x0000_s33047" type="#_x0000_t202" style="position:absolute;left:4248;top:6317;width:615;height:630" stroked="f">
              <v:textbox style="mso-next-textbox:#_x0000_s33047">
                <w:txbxContent>
                  <w:p w:rsidR="00954381" w:rsidRPr="00954381" w:rsidRDefault="00954381" w:rsidP="00954381">
                    <w:pPr>
                      <w:ind w:firstLine="0"/>
                      <w:rPr>
                        <w:i/>
                        <w:sz w:val="32"/>
                        <w:szCs w:val="32"/>
                        <w:u w:val="single"/>
                      </w:rPr>
                    </w:pPr>
                    <w:r w:rsidRPr="00954381">
                      <w:rPr>
                        <w:i/>
                        <w:sz w:val="32"/>
                        <w:szCs w:val="32"/>
                        <w:u w:val="single"/>
                      </w:rPr>
                      <w:t>r</w:t>
                    </w:r>
                  </w:p>
                </w:txbxContent>
              </v:textbox>
            </v:shape>
            <v:oval id="_x0000_s33048" style="position:absolute;left:4020;top:6780;width:144;height:144" fillcolor="blue"/>
            <v:shape id="_x0000_s33049" type="#_x0000_t202" style="position:absolute;left:3768;top:9473;width:1177;height:630" stroked="f">
              <v:textbox style="mso-next-textbox:#_x0000_s33049">
                <w:txbxContent>
                  <w:p w:rsidR="00954381" w:rsidRPr="00954381" w:rsidRDefault="00954381" w:rsidP="00954381">
                    <w:pPr>
                      <w:ind w:right="78" w:firstLine="0"/>
                      <w:jc w:val="center"/>
                      <w:rPr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r w:rsidRPr="00954381">
                      <w:rPr>
                        <w:i/>
                        <w:sz w:val="32"/>
                        <w:szCs w:val="32"/>
                        <w:vertAlign w:val="subscript"/>
                      </w:rPr>
                      <w:t>s</w:t>
                    </w:r>
                    <w:r w:rsidRPr="00954381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954381" w:rsidRDefault="00954381">
      <w:pPr>
        <w:ind w:firstLine="0"/>
        <w:rPr>
          <w:bCs/>
          <w:szCs w:val="24"/>
        </w:rPr>
      </w:pPr>
    </w:p>
    <w:p w:rsidR="00D314A7" w:rsidRPr="00D314A7" w:rsidRDefault="00D314A7">
      <w:pPr>
        <w:ind w:firstLine="0"/>
        <w:rPr>
          <w:bCs/>
          <w:szCs w:val="24"/>
        </w:rPr>
      </w:pPr>
      <w:r w:rsidRPr="00D314A7">
        <w:rPr>
          <w:bCs/>
          <w:szCs w:val="24"/>
        </w:rPr>
        <w:br w:type="page"/>
      </w:r>
    </w:p>
    <w:p w:rsidR="00A53797" w:rsidRDefault="00A53797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ROOM FOR WORK </w:t>
      </w:r>
      <w:r>
        <w:br w:type="page"/>
      </w:r>
    </w:p>
    <w:p w:rsidR="00031739" w:rsidRDefault="00031739" w:rsidP="00031739">
      <w:pPr>
        <w:pStyle w:val="MTDisplayEquation"/>
      </w:pPr>
      <w:r>
        <w:lastRenderedPageBreak/>
        <w:t xml:space="preserve">Prob. </w:t>
      </w:r>
      <w:r w:rsidR="0041287A">
        <w:t>2</w:t>
      </w:r>
      <w:r>
        <w:t xml:space="preserve"> (25 pts.) </w:t>
      </w:r>
    </w:p>
    <w:p w:rsidR="00031739" w:rsidRDefault="00031739" w:rsidP="00031739">
      <w:pPr>
        <w:ind w:firstLine="0"/>
      </w:pPr>
    </w:p>
    <w:p w:rsidR="00E34CDE" w:rsidRDefault="00031739" w:rsidP="000317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perfectly conducting metal sphere with a radius </w:t>
      </w:r>
      <w:r w:rsidRPr="003C25E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1287A">
        <w:rPr>
          <w:rFonts w:ascii="Times New Roman" w:hAnsi="Times New Roman" w:cs="Times New Roman"/>
          <w:sz w:val="24"/>
          <w:szCs w:val="24"/>
        </w:rPr>
        <w:t>above a</w:t>
      </w:r>
      <w:r w:rsidR="003A1F68">
        <w:rPr>
          <w:rFonts w:ascii="Times New Roman" w:hAnsi="Times New Roman" w:cs="Times New Roman"/>
          <w:sz w:val="24"/>
          <w:szCs w:val="24"/>
        </w:rPr>
        <w:t>n infinite</w:t>
      </w:r>
      <w:r w:rsidR="0041287A">
        <w:rPr>
          <w:rFonts w:ascii="Times New Roman" w:hAnsi="Times New Roman" w:cs="Times New Roman"/>
          <w:sz w:val="24"/>
          <w:szCs w:val="24"/>
        </w:rPr>
        <w:t xml:space="preserve"> conducting floor as shown below. </w:t>
      </w:r>
      <w:r w:rsidR="00E34CDE">
        <w:rPr>
          <w:rFonts w:ascii="Times New Roman" w:hAnsi="Times New Roman" w:cs="Times New Roman"/>
          <w:sz w:val="24"/>
          <w:szCs w:val="24"/>
        </w:rPr>
        <w:t xml:space="preserve">Assume that the floor is at a potential of zero volts. </w:t>
      </w:r>
      <w:r w:rsidR="0041287A">
        <w:rPr>
          <w:rFonts w:ascii="Times New Roman" w:hAnsi="Times New Roman" w:cs="Times New Roman"/>
          <w:sz w:val="24"/>
          <w:szCs w:val="24"/>
        </w:rPr>
        <w:t xml:space="preserve">The center of the sphere is at a height of </w:t>
      </w:r>
      <w:r w:rsidR="0041287A" w:rsidRPr="0041287A">
        <w:rPr>
          <w:rFonts w:ascii="Times New Roman" w:hAnsi="Times New Roman" w:cs="Times New Roman"/>
          <w:i/>
          <w:sz w:val="24"/>
          <w:szCs w:val="24"/>
        </w:rPr>
        <w:t>h</w:t>
      </w:r>
      <w:r w:rsidR="0041287A">
        <w:rPr>
          <w:rFonts w:ascii="Times New Roman" w:hAnsi="Times New Roman" w:cs="Times New Roman"/>
          <w:sz w:val="24"/>
          <w:szCs w:val="24"/>
        </w:rPr>
        <w:t xml:space="preserve"> above the floor. </w:t>
      </w:r>
    </w:p>
    <w:p w:rsidR="00E34CDE" w:rsidRDefault="00E34CDE" w:rsidP="000317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1287A" w:rsidRDefault="0041287A" w:rsidP="000317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maximum voltage</w:t>
      </w:r>
      <w:r w:rsidR="00E34CDE">
        <w:rPr>
          <w:rFonts w:ascii="Times New Roman" w:hAnsi="Times New Roman" w:cs="Times New Roman"/>
          <w:sz w:val="24"/>
          <w:szCs w:val="24"/>
        </w:rPr>
        <w:t xml:space="preserve"> </w:t>
      </w:r>
      <w:r w:rsidR="00E34CDE" w:rsidRPr="0041287A">
        <w:rPr>
          <w:rFonts w:ascii="Times New Roman" w:hAnsi="Times New Roman" w:cs="Times New Roman"/>
          <w:i/>
          <w:sz w:val="24"/>
          <w:szCs w:val="24"/>
        </w:rPr>
        <w:t>V</w:t>
      </w:r>
      <w:r w:rsidR="00E34CDE" w:rsidRPr="004128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34CDE" w:rsidRPr="0041287A">
        <w:rPr>
          <w:rFonts w:ascii="Times New Roman" w:hAnsi="Times New Roman" w:cs="Times New Roman"/>
          <w:sz w:val="24"/>
          <w:szCs w:val="24"/>
          <w:vertAlign w:val="super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that can be placed on the sphere before the air breaks down at the bottom of the sphere. Assume that the air has a breakdown field strength of </w:t>
      </w:r>
      <w:r w:rsidRPr="0041287A">
        <w:rPr>
          <w:rFonts w:ascii="Times New Roman" w:hAnsi="Times New Roman" w:cs="Times New Roman"/>
          <w:i/>
          <w:sz w:val="24"/>
          <w:szCs w:val="24"/>
        </w:rPr>
        <w:t>E</w:t>
      </w:r>
      <w:r w:rsidRPr="0041287A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41287A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3056" style="position:absolute;margin-left:67.8pt;margin-top:9.75pt;width:321pt;height:107.15pt;z-index:251951104" coordorigin="3036,7025" coordsize="6420,2143">
            <v:oval id="_x0000_s32914" style="position:absolute;left:6177;top:8081;width:255;height:255" o:regroupid="59" fillcolor="#ffc000"/>
            <v:shape id="_x0000_s32917" type="#_x0000_t202" style="position:absolute;left:6597;top:8009;width:1245;height:510" o:regroupid="59" filled="f" stroked="f">
              <v:textbox>
                <w:txbxContent>
                  <w:p w:rsidR="00031739" w:rsidRPr="0041287A" w:rsidRDefault="00031739" w:rsidP="00031739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 w:rsidRPr="0041287A">
                      <w:rPr>
                        <w:rFonts w:ascii="Arial" w:hAnsi="Arial" w:cs="Arial"/>
                        <w:szCs w:val="24"/>
                      </w:rPr>
                      <w:t>Sphere</w:t>
                    </w:r>
                  </w:p>
                </w:txbxContent>
              </v:textbox>
            </v:shape>
            <v:shape id="_x0000_s33051" type="#_x0000_t32" style="position:absolute;left:3036;top:9168;width:6420;height:0" o:connectortype="straight" strokeweight="2.25pt"/>
            <v:shape id="_x0000_s33052" type="#_x0000_t32" style="position:absolute;left:4848;top:8232;width:1248;height:0;flip:x" o:connectortype="straight">
              <v:stroke dashstyle="dash"/>
            </v:shape>
            <v:shape id="_x0000_s33053" type="#_x0000_t32" style="position:absolute;left:5532;top:8244;width:0;height:900" o:connectortype="straight">
              <v:stroke startarrow="block" endarrow="block"/>
            </v:shape>
            <v:shape id="_x0000_s33054" type="#_x0000_t202" style="position:absolute;left:4821;top:8453;width:693;height:510" filled="f" stroked="f">
              <v:textbox>
                <w:txbxContent>
                  <w:p w:rsidR="0041287A" w:rsidRPr="0041287A" w:rsidRDefault="0041287A" w:rsidP="0041287A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41287A"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3055" type="#_x0000_t202" style="position:absolute;left:4809;top:7025;width:1245;height:510" filled="f" stroked="f">
              <v:textbox>
                <w:txbxContent>
                  <w:p w:rsidR="0041287A" w:rsidRPr="0041287A" w:rsidRDefault="0041287A" w:rsidP="0041287A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Air</w:t>
                    </w:r>
                  </w:p>
                </w:txbxContent>
              </v:textbox>
            </v:shape>
          </v:group>
        </w:pic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439C0" w:rsidRDefault="0003173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sz w:val="28"/>
          <w:szCs w:val="28"/>
        </w:rPr>
        <w:br w:type="page"/>
      </w:r>
      <w:r w:rsidR="001439C0" w:rsidRPr="001439C0">
        <w:rPr>
          <w:rFonts w:ascii="Arial" w:hAnsi="Arial" w:cs="Arial"/>
          <w:sz w:val="28"/>
          <w:szCs w:val="28"/>
        </w:rPr>
        <w:lastRenderedPageBreak/>
        <w:t xml:space="preserve">Prob. </w:t>
      </w:r>
      <w:r w:rsidR="00A53797">
        <w:rPr>
          <w:rFonts w:ascii="Arial" w:hAnsi="Arial" w:cs="Arial"/>
          <w:sz w:val="28"/>
          <w:szCs w:val="28"/>
        </w:rPr>
        <w:t>3</w:t>
      </w:r>
      <w:r w:rsidR="001439C0" w:rsidRPr="001439C0">
        <w:rPr>
          <w:rFonts w:ascii="Arial" w:hAnsi="Arial" w:cs="Arial"/>
          <w:sz w:val="28"/>
          <w:szCs w:val="28"/>
        </w:rPr>
        <w:t xml:space="preserve"> (2</w:t>
      </w:r>
      <w:r w:rsidR="00AF3AC4">
        <w:rPr>
          <w:rFonts w:ascii="Arial" w:hAnsi="Arial" w:cs="Arial"/>
          <w:sz w:val="28"/>
          <w:szCs w:val="28"/>
        </w:rPr>
        <w:t>5</w:t>
      </w:r>
      <w:r w:rsidR="001439C0" w:rsidRPr="001439C0">
        <w:rPr>
          <w:rFonts w:ascii="Arial" w:hAnsi="Arial" w:cs="Arial"/>
          <w:sz w:val="28"/>
          <w:szCs w:val="28"/>
        </w:rPr>
        <w:t xml:space="preserve"> pts.)</w:t>
      </w:r>
    </w:p>
    <w:p w:rsidR="001439C0" w:rsidRDefault="001439C0">
      <w:pPr>
        <w:ind w:firstLine="0"/>
        <w:rPr>
          <w:rFonts w:ascii="Arial" w:hAnsi="Arial" w:cs="Arial"/>
          <w:sz w:val="28"/>
          <w:szCs w:val="28"/>
        </w:rPr>
      </w:pPr>
    </w:p>
    <w:p w:rsidR="00304D84" w:rsidRDefault="001439C0" w:rsidP="00A53797">
      <w:pPr>
        <w:ind w:firstLine="0"/>
        <w:jc w:val="both"/>
        <w:rPr>
          <w:bCs/>
          <w:szCs w:val="24"/>
        </w:rPr>
      </w:pPr>
      <w:r w:rsidRPr="001439C0">
        <w:rPr>
          <w:szCs w:val="24"/>
        </w:rPr>
        <w:t>A</w:t>
      </w:r>
      <w:r w:rsidRPr="001439C0">
        <w:rPr>
          <w:bCs/>
          <w:szCs w:val="24"/>
        </w:rPr>
        <w:t xml:space="preserve"> </w:t>
      </w:r>
      <w:r w:rsidR="00A53797">
        <w:rPr>
          <w:bCs/>
          <w:szCs w:val="24"/>
        </w:rPr>
        <w:t xml:space="preserve">high-voltage power line has a radius of </w:t>
      </w:r>
      <w:r w:rsidR="00A53797" w:rsidRPr="00A53797">
        <w:rPr>
          <w:bCs/>
          <w:i/>
          <w:szCs w:val="24"/>
        </w:rPr>
        <w:t>a</w:t>
      </w:r>
      <w:r w:rsidR="00A53797">
        <w:rPr>
          <w:bCs/>
          <w:szCs w:val="24"/>
        </w:rPr>
        <w:t xml:space="preserve"> and the center is at a height of </w:t>
      </w:r>
      <w:r w:rsidR="00A53797" w:rsidRPr="00A53797">
        <w:rPr>
          <w:bCs/>
          <w:i/>
          <w:szCs w:val="24"/>
        </w:rPr>
        <w:t>h</w:t>
      </w:r>
      <w:r w:rsidR="00A53797">
        <w:rPr>
          <w:bCs/>
          <w:szCs w:val="24"/>
        </w:rPr>
        <w:t xml:space="preserve"> above the ground. </w:t>
      </w:r>
      <w:r w:rsidR="00EE548A">
        <w:rPr>
          <w:bCs/>
          <w:szCs w:val="24"/>
        </w:rPr>
        <w:t xml:space="preserve">The line is infinite in the </w:t>
      </w:r>
      <w:r w:rsidR="00EE548A" w:rsidRPr="005F03DB">
        <w:rPr>
          <w:bCs/>
          <w:i/>
          <w:szCs w:val="24"/>
        </w:rPr>
        <w:t>z</w:t>
      </w:r>
      <w:r w:rsidR="00EE548A">
        <w:rPr>
          <w:bCs/>
          <w:szCs w:val="24"/>
        </w:rPr>
        <w:t xml:space="preserve"> direction. </w:t>
      </w:r>
      <w:r w:rsidR="00A53797">
        <w:rPr>
          <w:bCs/>
          <w:szCs w:val="24"/>
        </w:rPr>
        <w:t>The c</w:t>
      </w:r>
      <w:r w:rsidR="002C684C">
        <w:rPr>
          <w:bCs/>
          <w:szCs w:val="24"/>
        </w:rPr>
        <w:t xml:space="preserve">urrent </w:t>
      </w:r>
      <w:r w:rsidR="00EE548A">
        <w:rPr>
          <w:bCs/>
          <w:szCs w:val="24"/>
        </w:rPr>
        <w:t xml:space="preserve">on the line </w:t>
      </w:r>
      <w:r w:rsidR="002C684C">
        <w:rPr>
          <w:bCs/>
          <w:szCs w:val="24"/>
        </w:rPr>
        <w:t xml:space="preserve">in the </w:t>
      </w:r>
      <w:r w:rsidR="002C684C" w:rsidRPr="002C684C">
        <w:rPr>
          <w:bCs/>
          <w:i/>
          <w:szCs w:val="24"/>
        </w:rPr>
        <w:t>z</w:t>
      </w:r>
      <w:r w:rsidR="002C684C">
        <w:rPr>
          <w:bCs/>
          <w:szCs w:val="24"/>
        </w:rPr>
        <w:t xml:space="preserve"> direction is </w:t>
      </w:r>
    </w:p>
    <w:p w:rsidR="002C684C" w:rsidRDefault="002C684C" w:rsidP="00A53797">
      <w:pPr>
        <w:ind w:firstLine="0"/>
        <w:jc w:val="both"/>
        <w:rPr>
          <w:bCs/>
          <w:szCs w:val="24"/>
        </w:rPr>
      </w:pPr>
    </w:p>
    <w:p w:rsidR="00AE77E9" w:rsidRDefault="0073743F" w:rsidP="001439C0">
      <w:pPr>
        <w:ind w:firstLine="0"/>
        <w:jc w:val="both"/>
      </w:pPr>
      <w:r w:rsidRPr="00624636">
        <w:rPr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0.4pt" o:ole="" fillcolor="yellow">
            <v:imagedata r:id="rId7" o:title=""/>
          </v:shape>
          <o:OLEObject Type="Embed" ProgID="Equation.DSMT4" ShapeID="_x0000_i1025" DrawAspect="Content" ObjectID="_1479632640" r:id="rId8"/>
        </w:object>
      </w:r>
      <w:r w:rsidR="00624636">
        <w:t>.</w:t>
      </w:r>
    </w:p>
    <w:p w:rsidR="00AE77E9" w:rsidRDefault="00AE77E9" w:rsidP="001439C0">
      <w:pPr>
        <w:ind w:firstLine="0"/>
        <w:jc w:val="both"/>
      </w:pPr>
    </w:p>
    <w:p w:rsidR="00AE77E9" w:rsidRDefault="00AE77E9" w:rsidP="001439C0">
      <w:pPr>
        <w:ind w:firstLine="0"/>
        <w:jc w:val="both"/>
      </w:pPr>
      <w:r>
        <w:t>The current may be assumed to flow along a filament at the center of the line.</w:t>
      </w:r>
      <w:r w:rsidR="005346E8">
        <w:t xml:space="preserve"> The frequency is low enough that at any instant of time, the problem can be treated as a </w:t>
      </w:r>
      <w:proofErr w:type="spellStart"/>
      <w:r w:rsidR="005346E8">
        <w:t>magnetostatic</w:t>
      </w:r>
      <w:proofErr w:type="spellEnd"/>
      <w:r w:rsidR="005346E8">
        <w:t xml:space="preserve"> problem. </w:t>
      </w:r>
    </w:p>
    <w:p w:rsidR="00AE77E9" w:rsidRDefault="00AE77E9" w:rsidP="001439C0">
      <w:pPr>
        <w:ind w:firstLine="0"/>
        <w:jc w:val="both"/>
      </w:pPr>
    </w:p>
    <w:p w:rsidR="00624636" w:rsidRDefault="00624636" w:rsidP="001439C0">
      <w:pPr>
        <w:ind w:firstLine="0"/>
        <w:jc w:val="both"/>
      </w:pPr>
      <w:r>
        <w:t>If we assume that the earth is acting as a good conductor, then the magnetic field at any point on or above the earth can be f</w:t>
      </w:r>
      <w:r w:rsidR="0073743F">
        <w:t>o</w:t>
      </w:r>
      <w:r>
        <w:t xml:space="preserve">und using image theory, in which the earth has been replaced by an image current that is </w:t>
      </w:r>
      <w:r w:rsidR="008D7C6C">
        <w:t xml:space="preserve">flowing in a direction </w:t>
      </w:r>
      <w:r>
        <w:t>opposite to the original current</w:t>
      </w:r>
      <w:r w:rsidR="00AE77E9">
        <w:t xml:space="preserve">, at a distance </w:t>
      </w:r>
      <w:r w:rsidR="00AE77E9" w:rsidRPr="00AE77E9">
        <w:rPr>
          <w:i/>
        </w:rPr>
        <w:t>h</w:t>
      </w:r>
      <w:r w:rsidR="00AE77E9">
        <w:t xml:space="preserve"> below the surface of the earth.</w:t>
      </w:r>
    </w:p>
    <w:p w:rsidR="00624636" w:rsidRDefault="00624636" w:rsidP="001439C0">
      <w:pPr>
        <w:ind w:firstLine="0"/>
        <w:jc w:val="both"/>
      </w:pPr>
    </w:p>
    <w:p w:rsidR="004577EE" w:rsidRDefault="004577EE" w:rsidP="001439C0">
      <w:pPr>
        <w:ind w:firstLine="0"/>
        <w:jc w:val="both"/>
      </w:pPr>
    </w:p>
    <w:p w:rsidR="00624636" w:rsidRDefault="004577EE" w:rsidP="004577EE">
      <w:pPr>
        <w:ind w:left="270" w:hanging="270"/>
        <w:jc w:val="both"/>
      </w:pPr>
      <w:r>
        <w:t>a) F</w:t>
      </w:r>
      <w:r w:rsidR="00624636">
        <w:t xml:space="preserve">ind the magnetic field vector </w:t>
      </w:r>
      <w:r w:rsidR="00624636" w:rsidRPr="00624636">
        <w:rPr>
          <w:i/>
          <w:u w:val="single"/>
        </w:rPr>
        <w:t>H</w:t>
      </w:r>
      <w:r w:rsidR="00624636">
        <w:t xml:space="preserve"> at a point on the surface of the earth that is directly below the power line</w:t>
      </w:r>
      <w:r w:rsidR="00F7254A">
        <w:t xml:space="preserve"> (</w:t>
      </w:r>
      <w:r w:rsidR="008756A4">
        <w:t xml:space="preserve">at </w:t>
      </w:r>
      <w:r w:rsidR="00F7254A" w:rsidRPr="00F7254A">
        <w:rPr>
          <w:i/>
        </w:rPr>
        <w:t>x</w:t>
      </w:r>
      <w:r w:rsidR="00F7254A">
        <w:t xml:space="preserve"> = 0)</w:t>
      </w:r>
      <w:r w:rsidR="00624636">
        <w:t xml:space="preserve">. </w:t>
      </w:r>
    </w:p>
    <w:p w:rsidR="004577EE" w:rsidRDefault="004577EE" w:rsidP="00F063F3">
      <w:pPr>
        <w:ind w:firstLine="0"/>
        <w:jc w:val="both"/>
      </w:pPr>
    </w:p>
    <w:p w:rsidR="004577EE" w:rsidRDefault="004577EE" w:rsidP="00F063F3">
      <w:pPr>
        <w:ind w:firstLine="0"/>
        <w:jc w:val="both"/>
      </w:pPr>
      <w:r>
        <w:t xml:space="preserve">b) Find the magnetic field vector </w:t>
      </w:r>
      <w:r w:rsidRPr="00624636">
        <w:rPr>
          <w:i/>
          <w:u w:val="single"/>
        </w:rPr>
        <w:t>H</w:t>
      </w:r>
      <w:r>
        <w:t xml:space="preserve"> at a point </w:t>
      </w:r>
      <w:r w:rsidR="002D2370">
        <w:t xml:space="preserve">above the wire at </w:t>
      </w:r>
      <w:r w:rsidR="002D2370" w:rsidRPr="002D2370">
        <w:rPr>
          <w:i/>
        </w:rPr>
        <w:t>x</w:t>
      </w:r>
      <w:r w:rsidR="002D2370">
        <w:t xml:space="preserve"> = 0,  </w:t>
      </w:r>
      <w:r w:rsidR="002D2370" w:rsidRPr="002D2370">
        <w:rPr>
          <w:i/>
        </w:rPr>
        <w:t>y</w:t>
      </w:r>
      <w:r w:rsidR="002D2370">
        <w:t xml:space="preserve"> = </w:t>
      </w:r>
      <w:r w:rsidR="002D2370" w:rsidRPr="002D2370">
        <w:rPr>
          <w:i/>
        </w:rPr>
        <w:t>d</w:t>
      </w:r>
      <w:r w:rsidR="002D2370">
        <w:t xml:space="preserve">  (where </w:t>
      </w:r>
      <w:r w:rsidR="002D2370" w:rsidRPr="002D2370">
        <w:rPr>
          <w:i/>
        </w:rPr>
        <w:t>d</w:t>
      </w:r>
      <w:r w:rsidR="002D2370">
        <w:t xml:space="preserve">  &gt;  </w:t>
      </w:r>
      <w:r w:rsidR="002D2370" w:rsidRPr="002D2370">
        <w:rPr>
          <w:i/>
        </w:rPr>
        <w:t>h</w:t>
      </w:r>
      <w:r w:rsidR="002D2370">
        <w:rPr>
          <w:i/>
        </w:rPr>
        <w:t xml:space="preserve"> </w:t>
      </w:r>
      <w:r w:rsidR="002D2370">
        <w:t xml:space="preserve">+ </w:t>
      </w:r>
      <w:r w:rsidR="002D2370" w:rsidRPr="002D2370">
        <w:rPr>
          <w:i/>
        </w:rPr>
        <w:t>a</w:t>
      </w:r>
      <w:r w:rsidR="002D2370">
        <w:t>).</w:t>
      </w:r>
    </w:p>
    <w:p w:rsidR="00CA2F45" w:rsidRDefault="00CA2F45" w:rsidP="001439C0">
      <w:pPr>
        <w:ind w:firstLine="0"/>
        <w:jc w:val="both"/>
      </w:pPr>
    </w:p>
    <w:p w:rsidR="00CA2F45" w:rsidRDefault="00CA2F45" w:rsidP="001439C0">
      <w:pPr>
        <w:ind w:firstLine="0"/>
        <w:jc w:val="both"/>
      </w:pPr>
    </w:p>
    <w:p w:rsidR="00CA2F45" w:rsidRDefault="00F063F3" w:rsidP="001439C0">
      <w:pPr>
        <w:ind w:firstLine="0"/>
        <w:jc w:val="both"/>
        <w:rPr>
          <w:bCs/>
          <w:szCs w:val="24"/>
        </w:rPr>
      </w:pPr>
      <w:r>
        <w:rPr>
          <w:bCs/>
          <w:noProof/>
          <w:szCs w:val="24"/>
        </w:rPr>
        <w:pict>
          <v:shape id="_x0000_s33070" type="#_x0000_t202" style="position:absolute;left:0;text-align:left;margin-left:217.05pt;margin-top:11.55pt;width:34.65pt;height:25.5pt;z-index:251964416" filled="f" stroked="f">
            <v:textbox style="mso-next-textbox:#_x0000_s33070">
              <w:txbxContent>
                <w:p w:rsidR="00F063F3" w:rsidRPr="0041287A" w:rsidRDefault="00F063F3" w:rsidP="00F063F3">
                  <w:pPr>
                    <w:ind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</w:p>
    <w:p w:rsidR="00304D84" w:rsidRDefault="00304D84" w:rsidP="001439C0">
      <w:pPr>
        <w:ind w:firstLine="0"/>
        <w:jc w:val="both"/>
        <w:rPr>
          <w:bCs/>
          <w:szCs w:val="24"/>
        </w:rPr>
      </w:pPr>
    </w:p>
    <w:p w:rsidR="00624636" w:rsidRDefault="00F063F3">
      <w:pPr>
        <w:ind w:firstLine="0"/>
        <w:rPr>
          <w:rFonts w:ascii="Arial" w:hAnsi="Arial" w:cs="Arial"/>
          <w:sz w:val="28"/>
          <w:szCs w:val="28"/>
        </w:rPr>
      </w:pPr>
      <w:r>
        <w:rPr>
          <w:bCs/>
          <w:noProof/>
          <w:szCs w:val="24"/>
        </w:rPr>
        <w:pict>
          <v:shape id="_x0000_s33068" type="#_x0000_t32" style="position:absolute;margin-left:211.8pt;margin-top:37.1pt;width:44.4pt;height:0;rotation:-90;z-index:251962368" o:connectortype="straight">
            <v:stroke endarrow="block"/>
          </v:shape>
        </w:pict>
      </w:r>
      <w:r>
        <w:rPr>
          <w:bCs/>
          <w:noProof/>
          <w:szCs w:val="24"/>
        </w:rPr>
        <w:pict>
          <v:shape id="_x0000_s33069" type="#_x0000_t202" style="position:absolute;margin-left:451.65pt;margin-top:115.35pt;width:34.65pt;height:25.5pt;z-index:251963392" filled="f" stroked="f">
            <v:textbox style="mso-next-textbox:#_x0000_s33069">
              <w:txbxContent>
                <w:p w:rsidR="00F063F3" w:rsidRPr="0041287A" w:rsidRDefault="00F063F3" w:rsidP="00F063F3">
                  <w:pPr>
                    <w:ind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bCs/>
          <w:noProof/>
          <w:szCs w:val="24"/>
        </w:rPr>
        <w:pict>
          <v:shape id="_x0000_s33067" type="#_x0000_t32" style="position:absolute;margin-left:406.2pt;margin-top:126.5pt;width:44.4pt;height:0;z-index:251961344" o:connectortype="straight">
            <v:stroke endarrow="block"/>
          </v:shape>
        </w:pict>
      </w:r>
      <w:r w:rsidR="00AE77E9">
        <w:rPr>
          <w:bCs/>
          <w:noProof/>
          <w:szCs w:val="24"/>
        </w:rPr>
        <w:pict>
          <v:shape id="_x0000_s33066" type="#_x0000_t202" style="position:absolute;margin-left:282.45pt;margin-top:144.75pt;width:54.45pt;height:25.5pt;z-index:251960320" fillcolor="white [3212]" stroked="f">
            <v:textbox style="mso-next-textbox:#_x0000_s33066">
              <w:txbxContent>
                <w:p w:rsidR="00AE77E9" w:rsidRPr="0041287A" w:rsidRDefault="00AE77E9" w:rsidP="00AE77E9">
                  <w:pPr>
                    <w:ind w:firstLine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Earth</w:t>
                  </w:r>
                </w:p>
              </w:txbxContent>
            </v:textbox>
          </v:shape>
        </w:pict>
      </w:r>
      <w:r w:rsidR="00AE77E9">
        <w:rPr>
          <w:bCs/>
          <w:noProof/>
          <w:szCs w:val="24"/>
        </w:rPr>
        <w:pict>
          <v:rect id="_x0000_s33065" style="position:absolute;margin-left:70.8pt;margin-top:125.3pt;width:325.8pt;height:62.4pt;z-index:251959296">
            <v:fill r:id="rId9" o:title="Cork" type="tile"/>
          </v:rect>
        </w:pict>
      </w:r>
      <w:r w:rsidR="00AE77E9">
        <w:rPr>
          <w:bCs/>
          <w:noProof/>
          <w:szCs w:val="24"/>
        </w:rPr>
        <w:pict>
          <v:shape id="_x0000_s33059" type="#_x0000_t202" style="position:absolute;margin-left:248.85pt;margin-top:68.55pt;width:98.85pt;height:25.5pt;z-index:251954176" o:regroupid="60" filled="f" stroked="f">
            <v:textbox style="mso-next-textbox:#_x0000_s33059">
              <w:txbxContent>
                <w:p w:rsidR="00CA2F45" w:rsidRPr="0041287A" w:rsidRDefault="00AE77E9" w:rsidP="00CA2F45">
                  <w:pPr>
                    <w:ind w:firstLine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Power line</w:t>
                  </w:r>
                </w:p>
              </w:txbxContent>
            </v:textbox>
          </v:shape>
        </w:pict>
      </w:r>
      <w:r w:rsidR="00AE77E9">
        <w:rPr>
          <w:bCs/>
          <w:noProof/>
          <w:szCs w:val="24"/>
        </w:rPr>
        <w:pict>
          <v:shape id="_x0000_s33063" type="#_x0000_t202" style="position:absolute;margin-left:160.05pt;margin-top:90.75pt;width:34.65pt;height:25.5pt;z-index:251958272" o:regroupid="60" filled="f" stroked="f">
            <v:textbox style="mso-next-textbox:#_x0000_s33063">
              <w:txbxContent>
                <w:p w:rsidR="00CA2F45" w:rsidRPr="0041287A" w:rsidRDefault="00CA2F45" w:rsidP="00CA2F45">
                  <w:pPr>
                    <w:ind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1287A">
                    <w:rPr>
                      <w:i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="00AE77E9">
        <w:rPr>
          <w:bCs/>
          <w:noProof/>
          <w:szCs w:val="24"/>
        </w:rPr>
        <w:pict>
          <v:shape id="_x0000_s33062" type="#_x0000_t32" style="position:absolute;margin-left:195.6pt;margin-top:80.3pt;width:0;height:45pt;z-index:251957248" o:connectortype="straight" o:regroupid="60">
            <v:stroke startarrow="block" endarrow="block"/>
          </v:shape>
        </w:pict>
      </w:r>
      <w:r w:rsidR="00AE77E9">
        <w:rPr>
          <w:bCs/>
          <w:noProof/>
          <w:szCs w:val="24"/>
        </w:rPr>
        <w:pict>
          <v:shape id="_x0000_s33061" type="#_x0000_t32" style="position:absolute;margin-left:161.4pt;margin-top:79.7pt;width:62.4pt;height:0;flip:x;z-index:251956224" o:connectortype="straight" o:regroupid="60">
            <v:stroke dashstyle="dash"/>
          </v:shape>
        </w:pict>
      </w:r>
      <w:r w:rsidR="00AE77E9">
        <w:rPr>
          <w:bCs/>
          <w:noProof/>
          <w:szCs w:val="24"/>
        </w:rPr>
        <w:pict>
          <v:oval id="_x0000_s33058" style="position:absolute;margin-left:227.85pt;margin-top:72.15pt;width:12.75pt;height:12.75pt;z-index:251953152" o:regroupid="60" fillcolor="#ffc000"/>
        </w:pict>
      </w:r>
      <w:r w:rsidR="00624636">
        <w:rPr>
          <w:rFonts w:ascii="Arial" w:hAnsi="Arial" w:cs="Arial"/>
          <w:sz w:val="28"/>
          <w:szCs w:val="28"/>
        </w:rPr>
        <w:br w:type="page"/>
      </w:r>
    </w:p>
    <w:p w:rsidR="00031739" w:rsidRDefault="00031739" w:rsidP="00624636">
      <w:pPr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031739" w:rsidRDefault="0003173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D589B" w:rsidRDefault="003D589B" w:rsidP="003D589B">
      <w:pPr>
        <w:pStyle w:val="MTDisplayEquation"/>
      </w:pPr>
      <w:r>
        <w:lastRenderedPageBreak/>
        <w:t xml:space="preserve">Prob. </w:t>
      </w:r>
      <w:r w:rsidR="00F734D3">
        <w:t>4</w:t>
      </w:r>
      <w:r>
        <w:t xml:space="preserve"> (2</w:t>
      </w:r>
      <w:r w:rsidR="00AF3AC4">
        <w:t>5</w:t>
      </w:r>
      <w:r>
        <w:t xml:space="preserve"> pts.) </w:t>
      </w:r>
    </w:p>
    <w:p w:rsidR="008B5D06" w:rsidRDefault="008B5D06">
      <w:pPr>
        <w:ind w:firstLine="0"/>
      </w:pPr>
    </w:p>
    <w:p w:rsidR="009B7E63" w:rsidRDefault="00F734D3" w:rsidP="00F734D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infinite wire has a 90</w:t>
      </w:r>
      <w:r w:rsidRPr="00F734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bend as shown below. Find the magnetic field vector </w:t>
      </w:r>
      <w:r w:rsidRPr="00F734D3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at a point on the </w:t>
      </w:r>
      <w:r w:rsidRPr="00F734D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Pr="00F734D3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from the origin. </w:t>
      </w:r>
    </w:p>
    <w:p w:rsidR="009B7E63" w:rsidRDefault="009B7E63" w:rsidP="009B7E6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B7E63" w:rsidRDefault="009B7E63" w:rsidP="009B7E63">
      <w:pPr>
        <w:ind w:firstLine="0"/>
        <w:rPr>
          <w:szCs w:val="24"/>
        </w:rPr>
      </w:pPr>
    </w:p>
    <w:p w:rsidR="009B7E63" w:rsidRDefault="009B7E63" w:rsidP="009B7E63">
      <w:pPr>
        <w:ind w:firstLine="0"/>
        <w:rPr>
          <w:szCs w:val="24"/>
        </w:rPr>
      </w:pPr>
    </w:p>
    <w:p w:rsidR="009B7E63" w:rsidRDefault="001A35CA" w:rsidP="009B7E63">
      <w:pPr>
        <w:ind w:firstLine="0"/>
        <w:rPr>
          <w:color w:val="FF0000"/>
          <w:szCs w:val="24"/>
        </w:rPr>
      </w:pPr>
      <w:r>
        <w:rPr>
          <w:noProof/>
          <w:color w:val="FF0000"/>
          <w:szCs w:val="24"/>
        </w:rPr>
        <w:pict>
          <v:group id="_x0000_s33109" style="position:absolute;margin-left:57.6pt;margin-top:29.45pt;width:310.95pt;height:295.2pt;z-index:252026880" coordorigin="2592,4019" coordsize="6219,5904">
            <v:line id="_x0000_s33088" style="position:absolute;flip:y" from="5341,7894" to="8025,7894" o:regroupid="63"/>
            <v:shape id="_x0000_s33089" type="#_x0000_t202" style="position:absolute;left:8196;top:7589;width:615;height:630" o:regroupid="63" stroked="f">
              <v:textbox style="mso-next-textbox:#_x0000_s33089">
                <w:txbxContent>
                  <w:p w:rsidR="00F734D3" w:rsidRPr="00626694" w:rsidRDefault="00F734D3" w:rsidP="00F734D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33090" type="#_x0000_t202" style="position:absolute;left:5121;top:4019;width:615;height:630" o:regroupid="63" stroked="f">
              <v:textbox style="mso-next-textbox:#_x0000_s33090">
                <w:txbxContent>
                  <w:p w:rsidR="00F734D3" w:rsidRPr="00626694" w:rsidRDefault="00F734D3" w:rsidP="00F734D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33091" type="#_x0000_t202" style="position:absolute;left:5883;top:8150;width:615;height:630" o:regroupid="63" filled="f" stroked="f">
              <v:textbox style="mso-next-textbox:#_x0000_s33091">
                <w:txbxContent>
                  <w:p w:rsidR="00F734D3" w:rsidRPr="00626694" w:rsidRDefault="00A95D8A" w:rsidP="00F734D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33092" type="#_x0000_t32" style="position:absolute;left:3972;top:7892;width:1359;height:1323;flip:x" o:connectortype="straight" o:regroupid="63"/>
            <v:shape id="_x0000_s33093" type="#_x0000_t202" style="position:absolute;left:3408;top:9293;width:615;height:630" o:regroupid="63" filled="f" stroked="f">
              <v:textbox style="mso-next-textbox:#_x0000_s33093">
                <w:txbxContent>
                  <w:p w:rsidR="00F734D3" w:rsidRPr="00626694" w:rsidRDefault="00F734D3" w:rsidP="00F734D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line id="_x0000_s33096" style="position:absolute;flip:x y" from="5341,4692" to="5341,7884" o:regroupid="63"/>
            <v:shape id="_x0000_s33098" type="#_x0000_t202" style="position:absolute;left:7092;top:7109;width:615;height:630" o:regroupid="63" stroked="f">
              <v:textbox style="mso-next-textbox:#_x0000_s33098">
                <w:txbxContent>
                  <w:p w:rsidR="00F734D3" w:rsidRPr="00954381" w:rsidRDefault="00F734D3" w:rsidP="00F734D3">
                    <w:pPr>
                      <w:ind w:firstLine="0"/>
                      <w:rPr>
                        <w:i/>
                        <w:sz w:val="32"/>
                        <w:szCs w:val="32"/>
                        <w:u w:val="single"/>
                      </w:rPr>
                    </w:pPr>
                    <w:r w:rsidRPr="00954381">
                      <w:rPr>
                        <w:i/>
                        <w:sz w:val="32"/>
                        <w:szCs w:val="32"/>
                        <w:u w:val="single"/>
                      </w:rPr>
                      <w:t>r</w:t>
                    </w:r>
                  </w:p>
                </w:txbxContent>
              </v:textbox>
            </v:shape>
            <v:oval id="_x0000_s33099" style="position:absolute;left:7044;top:7836;width:144;height:144" o:regroupid="63" fillcolor="blue"/>
            <v:shape id="_x0000_s33100" type="#_x0000_t202" style="position:absolute;left:3672;top:7049;width:1177;height:630" o:regroupid="63" stroked="f">
              <v:textbox style="mso-next-textbox:#_x0000_s33100">
                <w:txbxContent>
                  <w:p w:rsidR="00F734D3" w:rsidRPr="00954381" w:rsidRDefault="00A95D8A" w:rsidP="00F734D3">
                    <w:pPr>
                      <w:ind w:right="78" w:firstLine="0"/>
                      <w:jc w:val="center"/>
                      <w:rPr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33101" type="#_x0000_t32" style="position:absolute;left:2592;top:7884;width:2748;height:0;flip:x" o:connectortype="straight" o:regroupid="63" strokecolor="blue" strokeweight="3pt"/>
            <v:shape id="_x0000_s33102" type="#_x0000_t32" style="position:absolute;left:3972;top:6504;width:2748;height:0;rotation:90;flip:x" o:connectortype="straight" o:regroupid="63" strokecolor="blue" strokeweight="3pt"/>
            <v:shape id="_x0000_s33103" type="#_x0000_t32" style="position:absolute;left:3624;top:7860;width:480;height:0" o:connectortype="straight" o:regroupid="63" strokecolor="blue">
              <v:stroke endarrow="block" endarrowwidth="wide"/>
            </v:shape>
            <v:shape id="_x0000_s33104" type="#_x0000_t32" style="position:absolute;left:5112;top:6444;width:480;height:0;rotation:-90" o:connectortype="straight" o:regroupid="63" strokecolor="blue">
              <v:stroke endarrow="block" endarrowwidth="wide"/>
            </v:shape>
            <v:shape id="_x0000_s33105" type="#_x0000_t32" style="position:absolute;left:5304;top:8040;width:1692;height:0" o:connectortype="straight" o:regroupid="63">
              <v:stroke startarrow="block" endarrow="block"/>
            </v:shape>
          </v:group>
        </w:pict>
      </w:r>
      <w:r w:rsidR="009B7E63">
        <w:rPr>
          <w:color w:val="FF0000"/>
          <w:szCs w:val="24"/>
        </w:rPr>
        <w:br w:type="page"/>
      </w:r>
    </w:p>
    <w:p w:rsidR="00F734D3" w:rsidRDefault="00F734D3" w:rsidP="009B7E63">
      <w:pPr>
        <w:ind w:firstLine="0"/>
        <w:rPr>
          <w:color w:val="FF0000"/>
          <w:szCs w:val="24"/>
        </w:rPr>
      </w:pPr>
    </w:p>
    <w:p w:rsidR="00F734D3" w:rsidRDefault="00F734D3" w:rsidP="009B7E63">
      <w:pPr>
        <w:ind w:firstLine="0"/>
        <w:rPr>
          <w:color w:val="FF0000"/>
          <w:szCs w:val="24"/>
        </w:rPr>
      </w:pPr>
    </w:p>
    <w:p w:rsidR="00031739" w:rsidRDefault="00031739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t>ROOM FOR WORK</w:t>
      </w:r>
      <w:r>
        <w:t xml:space="preserve"> </w:t>
      </w:r>
      <w:r>
        <w:br w:type="page"/>
      </w:r>
    </w:p>
    <w:p w:rsidR="0082320F" w:rsidRDefault="0082320F" w:rsidP="0082320F">
      <w:pPr>
        <w:pStyle w:val="MTDisplayEquation"/>
      </w:pPr>
      <w:r>
        <w:lastRenderedPageBreak/>
        <w:t xml:space="preserve">Prob. </w:t>
      </w:r>
      <w:r w:rsidR="003E560E">
        <w:t>5</w:t>
      </w:r>
      <w:r>
        <w:t xml:space="preserve"> (</w:t>
      </w:r>
      <w:r w:rsidR="00914E36">
        <w:t>25</w:t>
      </w:r>
      <w:r>
        <w:t xml:space="preserve"> pts.) </w:t>
      </w:r>
    </w:p>
    <w:p w:rsidR="00982D26" w:rsidRDefault="00982D26">
      <w:pPr>
        <w:ind w:firstLine="0"/>
      </w:pPr>
    </w:p>
    <w:p w:rsidR="00720203" w:rsidRDefault="008E257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 parallel-plate transmission line consists of </w:t>
      </w:r>
      <w:r w:rsidR="003E560E">
        <w:rPr>
          <w:bCs/>
          <w:szCs w:val="24"/>
        </w:rPr>
        <w:t>two</w:t>
      </w:r>
      <w:r>
        <w:rPr>
          <w:bCs/>
          <w:szCs w:val="24"/>
        </w:rPr>
        <w:t xml:space="preserve"> flat strip conductor</w:t>
      </w:r>
      <w:r w:rsidR="003E560E">
        <w:rPr>
          <w:bCs/>
          <w:szCs w:val="24"/>
        </w:rPr>
        <w:t>s</w:t>
      </w:r>
      <w:r>
        <w:rPr>
          <w:bCs/>
          <w:szCs w:val="24"/>
        </w:rPr>
        <w:t xml:space="preserve"> as shown below</w:t>
      </w:r>
      <w:r w:rsidR="004D1F4B">
        <w:rPr>
          <w:bCs/>
          <w:szCs w:val="24"/>
        </w:rPr>
        <w:t xml:space="preserve">, which are infinite in the </w:t>
      </w:r>
      <w:r w:rsidR="004D1F4B" w:rsidRPr="004D1F4B">
        <w:rPr>
          <w:bCs/>
          <w:i/>
          <w:szCs w:val="24"/>
        </w:rPr>
        <w:t>z</w:t>
      </w:r>
      <w:r w:rsidR="004D1F4B">
        <w:rPr>
          <w:bCs/>
          <w:szCs w:val="24"/>
        </w:rPr>
        <w:t xml:space="preserve"> direction</w:t>
      </w:r>
      <w:r>
        <w:rPr>
          <w:bCs/>
          <w:szCs w:val="24"/>
        </w:rPr>
        <w:t xml:space="preserve">. </w:t>
      </w:r>
      <w:r w:rsidR="00896C8B">
        <w:rPr>
          <w:bCs/>
          <w:szCs w:val="24"/>
        </w:rPr>
        <w:t xml:space="preserve">Assume that </w:t>
      </w:r>
      <w:r w:rsidR="00896C8B" w:rsidRPr="00896C8B">
        <w:rPr>
          <w:bCs/>
          <w:i/>
          <w:szCs w:val="24"/>
        </w:rPr>
        <w:t>w</w:t>
      </w:r>
      <w:r w:rsidR="00896C8B">
        <w:rPr>
          <w:bCs/>
          <w:szCs w:val="24"/>
        </w:rPr>
        <w:t xml:space="preserve"> is large compared to </w:t>
      </w:r>
      <w:r w:rsidR="00896C8B" w:rsidRPr="00896C8B">
        <w:rPr>
          <w:bCs/>
          <w:i/>
          <w:szCs w:val="24"/>
        </w:rPr>
        <w:t>h</w:t>
      </w:r>
      <w:r w:rsidR="00896C8B">
        <w:rPr>
          <w:bCs/>
          <w:szCs w:val="24"/>
        </w:rPr>
        <w:t xml:space="preserve">, so that you may neglect fringing. </w:t>
      </w:r>
    </w:p>
    <w:p w:rsidR="003E560E" w:rsidRDefault="003E560E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3E560E" w:rsidRDefault="003E560E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5B75B8" w:rsidRDefault="003E560E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r w:rsidR="00720203" w:rsidRPr="00720203">
        <w:rPr>
          <w:bCs/>
          <w:szCs w:val="24"/>
        </w:rPr>
        <w:t xml:space="preserve">Determine the </w:t>
      </w:r>
      <w:r>
        <w:rPr>
          <w:bCs/>
          <w:szCs w:val="24"/>
        </w:rPr>
        <w:t xml:space="preserve">stored magnetic energy per unit length in the </w:t>
      </w:r>
      <w:r w:rsidRPr="003E560E">
        <w:rPr>
          <w:bCs/>
          <w:i/>
          <w:szCs w:val="24"/>
        </w:rPr>
        <w:t>z</w:t>
      </w:r>
      <w:r>
        <w:rPr>
          <w:bCs/>
          <w:szCs w:val="24"/>
        </w:rPr>
        <w:t xml:space="preserve"> direction. </w:t>
      </w:r>
    </w:p>
    <w:p w:rsidR="003E560E" w:rsidRDefault="003E560E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3E560E" w:rsidRDefault="003E560E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5B75B8" w:rsidRDefault="003E560E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b) Calculate the inductance per unit length in the </w:t>
      </w:r>
      <w:r w:rsidRPr="003E560E">
        <w:rPr>
          <w:bCs/>
          <w:i/>
          <w:szCs w:val="24"/>
        </w:rPr>
        <w:t>z</w:t>
      </w:r>
      <w:r>
        <w:rPr>
          <w:bCs/>
          <w:szCs w:val="24"/>
        </w:rPr>
        <w:t xml:space="preserve"> direction</w:t>
      </w:r>
      <w:r w:rsidR="003028B3">
        <w:rPr>
          <w:bCs/>
          <w:szCs w:val="24"/>
        </w:rPr>
        <w:t xml:space="preserve"> from the stored energy</w:t>
      </w:r>
      <w:r>
        <w:rPr>
          <w:bCs/>
          <w:szCs w:val="24"/>
        </w:rPr>
        <w:t>.</w:t>
      </w: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914F5D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group id="_x0000_s33108" style="position:absolute;margin-left:31.2pt;margin-top:14.55pt;width:362.55pt;height:255pt;z-index:252010496" coordorigin="2028,6217" coordsize="7251,510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32819" type="#_x0000_t16" style="position:absolute;left:3965;top:7782;width:4468;height:1532" o:regroupid="62" adj="21008" fillcolor="#f90"/>
            <v:line id="_x0000_s32806" style="position:absolute" from="7201,9324" to="8541,9324" o:regroupid="62"/>
            <v:line id="_x0000_s32807" style="position:absolute;flip:x y" from="3961,6914" to="3961,9290" o:regroupid="62"/>
            <v:shape id="_x0000_s32808" type="#_x0000_t202" style="position:absolute;left:5572;top:6905;width:705;height:805" o:regroupid="62" filled="f" stroked="f">
              <v:textbox style="mso-next-textbox:#_x0000_s32808">
                <w:txbxContent>
                  <w:p w:rsidR="00720203" w:rsidRDefault="00720203" w:rsidP="00720203">
                    <w:pPr>
                      <w:pStyle w:val="Heading1"/>
                      <w:rPr>
                        <w:rFonts w:ascii="Times New Roman" w:hAnsi="Times New Roman"/>
                        <w:b w:val="0"/>
                        <w:bCs/>
                        <w:i/>
                      </w:rPr>
                    </w:pPr>
                    <w:r>
                      <w:rPr>
                        <w:rFonts w:ascii="Times New Roman" w:hAnsi="Times New Roman"/>
                        <w:b w:val="0"/>
                        <w:bCs/>
                        <w:i/>
                      </w:rPr>
                      <w:t>I</w:t>
                    </w:r>
                  </w:p>
                </w:txbxContent>
              </v:textbox>
            </v:shape>
            <v:line id="_x0000_s32810" style="position:absolute" from="3825,9670" to="6969,9670" o:regroupid="62">
              <v:stroke startarrow="block" endarrow="block"/>
            </v:line>
            <v:shape id="_x0000_s32812" type="#_x0000_t202" style="position:absolute;left:8664;top:9067;width:615;height:630" o:regroupid="62" stroked="f">
              <v:textbox style="mso-next-textbox:#_x0000_s32812">
                <w:txbxContent>
                  <w:p w:rsidR="00720203" w:rsidRPr="00626694" w:rsidRDefault="00720203" w:rsidP="0072020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 id="_x0000_s32813" type="#_x0000_t202" style="position:absolute;left:3753;top:6217;width:615;height:630" o:regroupid="62" stroked="f">
              <v:textbox style="mso-next-textbox:#_x0000_s32813">
                <w:txbxContent>
                  <w:p w:rsidR="00720203" w:rsidRPr="00626694" w:rsidRDefault="00720203" w:rsidP="0072020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32814" type="#_x0000_t202" style="position:absolute;left:5055;top:9700;width:615;height:630" o:regroupid="62" filled="f" stroked="f">
              <v:textbox style="mso-next-textbox:#_x0000_s32814">
                <w:txbxContent>
                  <w:p w:rsidR="00720203" w:rsidRPr="00626694" w:rsidRDefault="00720203" w:rsidP="0072020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</v:shape>
            <v:shape id="_x0000_s32817" type="#_x0000_t32" style="position:absolute;left:2568;top:9370;width:1359;height:1323;flip:x" o:connectortype="straight" o:regroupid="62"/>
            <v:shape id="_x0000_s32818" type="#_x0000_t202" style="position:absolute;left:2028;top:10687;width:615;height:630" o:regroupid="62" filled="f" stroked="f">
              <v:textbox style="mso-next-textbox:#_x0000_s32818">
                <w:txbxContent>
                  <w:p w:rsidR="00720203" w:rsidRPr="00626694" w:rsidRDefault="00720203" w:rsidP="0072020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32820" type="#_x0000_t13" style="position:absolute;left:5377;top:8735;width:800;height:280;rotation:8578731fd;flip:x y" o:regroupid="62" fillcolor="blue"/>
            <v:shape id="_x0000_s32821" type="#_x0000_t202" style="position:absolute;left:6042;top:8713;width:615;height:630" o:regroupid="62" filled="f" stroked="f">
              <v:textbox style="mso-next-textbox:#_x0000_s32821">
                <w:txbxContent>
                  <w:p w:rsidR="00984AD6" w:rsidRPr="00626694" w:rsidRDefault="00984AD6" w:rsidP="00984AD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line id="_x0000_s32822" style="position:absolute" from="3717,8509" to="3717,9331" o:regroupid="62">
              <v:stroke startarrow="block" startarrowwidth="narrow" endarrow="block" endarrowwidth="narrow"/>
            </v:line>
            <v:shape id="_x0000_s32823" type="#_x0000_t202" style="position:absolute;left:3096;top:8638;width:615;height:630" o:regroupid="62" filled="f" stroked="f">
              <v:textbox style="mso-next-textbox:#_x0000_s32823">
                <w:txbxContent>
                  <w:p w:rsidR="005B75B8" w:rsidRPr="00626694" w:rsidRDefault="005B75B8" w:rsidP="005B75B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626694"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33107" type="#_x0000_t16" style="position:absolute;left:3977;top:6990;width:4468;height:1532" adj="21008" fillcolor="#f90"/>
            <v:shape id="_x0000_s32809" type="#_x0000_t13" style="position:absolute;left:5617;top:7703;width:800;height:280;rotation:8578731fd" o:regroupid="62" fillcolor="blue"/>
            <v:shape id="_x0000_s32816" type="#_x0000_t202" style="position:absolute;left:5370;top:7309;width:615;height:630" o:regroupid="62" filled="f" stroked="f">
              <v:textbox style="mso-next-textbox:#_x0000_s32816">
                <w:txbxContent>
                  <w:p w:rsidR="00720203" w:rsidRPr="00626694" w:rsidRDefault="00720203" w:rsidP="0072020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720203" w:rsidRPr="00720203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rFonts w:ascii="Arial" w:hAnsi="Arial" w:cs="Arial"/>
          <w:b/>
          <w:bCs/>
          <w:sz w:val="32"/>
          <w:szCs w:val="32"/>
        </w:rPr>
      </w:pPr>
    </w:p>
    <w:p w:rsidR="00031739" w:rsidRDefault="00720203">
      <w:pPr>
        <w:ind w:firstLine="0"/>
        <w:rPr>
          <w:rFonts w:ascii="Arial" w:hAnsi="Arial" w:cs="Arial"/>
          <w:b/>
          <w:bCs/>
          <w:sz w:val="32"/>
          <w:szCs w:val="32"/>
        </w:rPr>
      </w:pPr>
      <w:r w:rsidRPr="00720203">
        <w:rPr>
          <w:b/>
          <w:sz w:val="32"/>
          <w:szCs w:val="32"/>
        </w:rPr>
        <w:br w:type="page"/>
      </w:r>
      <w:r w:rsidR="00031739">
        <w:rPr>
          <w:rFonts w:ascii="Arial" w:hAnsi="Arial" w:cs="Arial"/>
          <w:sz w:val="28"/>
          <w:szCs w:val="28"/>
        </w:rPr>
        <w:lastRenderedPageBreak/>
        <w:t>ROOM FOR WORK</w:t>
      </w:r>
      <w:r w:rsidR="00031739">
        <w:rPr>
          <w:b/>
          <w:sz w:val="32"/>
          <w:szCs w:val="32"/>
        </w:rPr>
        <w:t xml:space="preserve"> </w:t>
      </w:r>
    </w:p>
    <w:sectPr w:rsidR="00031739" w:rsidSect="00A342E1">
      <w:footerReference w:type="even" r:id="rId10"/>
      <w:footerReference w:type="default" r:id="rId1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3A" w:rsidRDefault="00875E3A" w:rsidP="001B5D7C">
      <w:r>
        <w:separator/>
      </w:r>
    </w:p>
  </w:endnote>
  <w:endnote w:type="continuationSeparator" w:id="0">
    <w:p w:rsidR="00875E3A" w:rsidRDefault="00875E3A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1C" w:rsidRDefault="00A93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5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A1C" w:rsidRDefault="001D5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1C" w:rsidRDefault="00A93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5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D3A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A1C" w:rsidRDefault="001D5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3A" w:rsidRDefault="00875E3A" w:rsidP="001B5D7C">
      <w:r>
        <w:separator/>
      </w:r>
    </w:p>
  </w:footnote>
  <w:footnote w:type="continuationSeparator" w:id="0">
    <w:p w:rsidR="00875E3A" w:rsidRDefault="00875E3A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F41E1"/>
    <w:multiLevelType w:val="singleLevel"/>
    <w:tmpl w:val="10366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 fillcolor="white">
      <v:fill color="white"/>
      <o:colormru v:ext="edit" colors="#fc0,#ddd,#f90,#00c,blue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6909"/>
    <w:rsid w:val="00025C26"/>
    <w:rsid w:val="00031739"/>
    <w:rsid w:val="00042521"/>
    <w:rsid w:val="00044A51"/>
    <w:rsid w:val="000671B1"/>
    <w:rsid w:val="00072F3F"/>
    <w:rsid w:val="000814DE"/>
    <w:rsid w:val="00087CD2"/>
    <w:rsid w:val="000A1CDA"/>
    <w:rsid w:val="000C4909"/>
    <w:rsid w:val="000D04F2"/>
    <w:rsid w:val="000D5A6A"/>
    <w:rsid w:val="000D5A82"/>
    <w:rsid w:val="000F5654"/>
    <w:rsid w:val="001250B6"/>
    <w:rsid w:val="00126A71"/>
    <w:rsid w:val="001278A0"/>
    <w:rsid w:val="00135C8B"/>
    <w:rsid w:val="0014006C"/>
    <w:rsid w:val="001439C0"/>
    <w:rsid w:val="00153EED"/>
    <w:rsid w:val="00160414"/>
    <w:rsid w:val="001722D6"/>
    <w:rsid w:val="001728A4"/>
    <w:rsid w:val="00177A8B"/>
    <w:rsid w:val="00180652"/>
    <w:rsid w:val="0019351E"/>
    <w:rsid w:val="00195692"/>
    <w:rsid w:val="00196880"/>
    <w:rsid w:val="001A35CA"/>
    <w:rsid w:val="001B00D7"/>
    <w:rsid w:val="001B1353"/>
    <w:rsid w:val="001B2DA0"/>
    <w:rsid w:val="001B3D02"/>
    <w:rsid w:val="001B42A5"/>
    <w:rsid w:val="001B567D"/>
    <w:rsid w:val="001B5D7C"/>
    <w:rsid w:val="001B6C96"/>
    <w:rsid w:val="001B6FF1"/>
    <w:rsid w:val="001B743D"/>
    <w:rsid w:val="001C0655"/>
    <w:rsid w:val="001C1B0F"/>
    <w:rsid w:val="001D5A1C"/>
    <w:rsid w:val="001D766A"/>
    <w:rsid w:val="001E1615"/>
    <w:rsid w:val="001F46C4"/>
    <w:rsid w:val="001F681F"/>
    <w:rsid w:val="00214B2F"/>
    <w:rsid w:val="002258B3"/>
    <w:rsid w:val="00230237"/>
    <w:rsid w:val="0023027C"/>
    <w:rsid w:val="00233619"/>
    <w:rsid w:val="00234FF1"/>
    <w:rsid w:val="00251842"/>
    <w:rsid w:val="00252C8F"/>
    <w:rsid w:val="002615C9"/>
    <w:rsid w:val="002623F6"/>
    <w:rsid w:val="00265B4C"/>
    <w:rsid w:val="00265D14"/>
    <w:rsid w:val="002709A6"/>
    <w:rsid w:val="00275219"/>
    <w:rsid w:val="00275A7C"/>
    <w:rsid w:val="00283F67"/>
    <w:rsid w:val="002B0A33"/>
    <w:rsid w:val="002B243B"/>
    <w:rsid w:val="002B2D4A"/>
    <w:rsid w:val="002B4859"/>
    <w:rsid w:val="002B76E1"/>
    <w:rsid w:val="002B7AB8"/>
    <w:rsid w:val="002C684C"/>
    <w:rsid w:val="002D2370"/>
    <w:rsid w:val="002D6E38"/>
    <w:rsid w:val="002E0AF8"/>
    <w:rsid w:val="002E61D8"/>
    <w:rsid w:val="002F31B2"/>
    <w:rsid w:val="002F3845"/>
    <w:rsid w:val="002F74ED"/>
    <w:rsid w:val="003028B3"/>
    <w:rsid w:val="00304D84"/>
    <w:rsid w:val="00311DE7"/>
    <w:rsid w:val="00321266"/>
    <w:rsid w:val="00321365"/>
    <w:rsid w:val="00332566"/>
    <w:rsid w:val="00340674"/>
    <w:rsid w:val="00344331"/>
    <w:rsid w:val="00350567"/>
    <w:rsid w:val="00351AEF"/>
    <w:rsid w:val="00360C19"/>
    <w:rsid w:val="00363E43"/>
    <w:rsid w:val="00366FBF"/>
    <w:rsid w:val="00367253"/>
    <w:rsid w:val="00380189"/>
    <w:rsid w:val="00394734"/>
    <w:rsid w:val="0039693F"/>
    <w:rsid w:val="003A1F68"/>
    <w:rsid w:val="003A49F7"/>
    <w:rsid w:val="003C31BF"/>
    <w:rsid w:val="003C793D"/>
    <w:rsid w:val="003D12BF"/>
    <w:rsid w:val="003D325F"/>
    <w:rsid w:val="003D3345"/>
    <w:rsid w:val="003D589B"/>
    <w:rsid w:val="003E2DE6"/>
    <w:rsid w:val="003E560E"/>
    <w:rsid w:val="003F17FD"/>
    <w:rsid w:val="003F192C"/>
    <w:rsid w:val="003F4A3C"/>
    <w:rsid w:val="00405D50"/>
    <w:rsid w:val="00411E36"/>
    <w:rsid w:val="0041287A"/>
    <w:rsid w:val="00417BBB"/>
    <w:rsid w:val="00443D38"/>
    <w:rsid w:val="00450DD2"/>
    <w:rsid w:val="00454ACA"/>
    <w:rsid w:val="004577EE"/>
    <w:rsid w:val="00470381"/>
    <w:rsid w:val="00471EC5"/>
    <w:rsid w:val="00486B78"/>
    <w:rsid w:val="00491CFA"/>
    <w:rsid w:val="00493DDF"/>
    <w:rsid w:val="00494B63"/>
    <w:rsid w:val="0049754E"/>
    <w:rsid w:val="004A494B"/>
    <w:rsid w:val="004B07FD"/>
    <w:rsid w:val="004B1C1E"/>
    <w:rsid w:val="004B2D56"/>
    <w:rsid w:val="004B549A"/>
    <w:rsid w:val="004B657A"/>
    <w:rsid w:val="004C4C24"/>
    <w:rsid w:val="004C52B7"/>
    <w:rsid w:val="004D1452"/>
    <w:rsid w:val="004D1F4B"/>
    <w:rsid w:val="004D2245"/>
    <w:rsid w:val="004D55A1"/>
    <w:rsid w:val="004D5E62"/>
    <w:rsid w:val="004E3ECE"/>
    <w:rsid w:val="004E6AB8"/>
    <w:rsid w:val="004F00A6"/>
    <w:rsid w:val="004F1FF3"/>
    <w:rsid w:val="004F4791"/>
    <w:rsid w:val="004F4C48"/>
    <w:rsid w:val="00503713"/>
    <w:rsid w:val="00504E6C"/>
    <w:rsid w:val="00510DBF"/>
    <w:rsid w:val="00521A13"/>
    <w:rsid w:val="00522DEC"/>
    <w:rsid w:val="00531ABC"/>
    <w:rsid w:val="0053426C"/>
    <w:rsid w:val="005346E8"/>
    <w:rsid w:val="0053724B"/>
    <w:rsid w:val="005411C4"/>
    <w:rsid w:val="005424FD"/>
    <w:rsid w:val="00553556"/>
    <w:rsid w:val="005609CF"/>
    <w:rsid w:val="00562AE2"/>
    <w:rsid w:val="005774FD"/>
    <w:rsid w:val="00577D4E"/>
    <w:rsid w:val="0059191B"/>
    <w:rsid w:val="00591B41"/>
    <w:rsid w:val="00594F1E"/>
    <w:rsid w:val="00595FB8"/>
    <w:rsid w:val="005A3681"/>
    <w:rsid w:val="005A4C67"/>
    <w:rsid w:val="005B389A"/>
    <w:rsid w:val="005B75B8"/>
    <w:rsid w:val="005C52C8"/>
    <w:rsid w:val="005D589B"/>
    <w:rsid w:val="005D640E"/>
    <w:rsid w:val="005E3837"/>
    <w:rsid w:val="005E4728"/>
    <w:rsid w:val="005F03DB"/>
    <w:rsid w:val="005F4F96"/>
    <w:rsid w:val="005F7823"/>
    <w:rsid w:val="00606741"/>
    <w:rsid w:val="00611C98"/>
    <w:rsid w:val="00617BDD"/>
    <w:rsid w:val="006234F7"/>
    <w:rsid w:val="00624636"/>
    <w:rsid w:val="00626694"/>
    <w:rsid w:val="006349A2"/>
    <w:rsid w:val="00634A02"/>
    <w:rsid w:val="00641662"/>
    <w:rsid w:val="00641E85"/>
    <w:rsid w:val="00645834"/>
    <w:rsid w:val="00645B5E"/>
    <w:rsid w:val="0064743D"/>
    <w:rsid w:val="0064791E"/>
    <w:rsid w:val="00654972"/>
    <w:rsid w:val="00656385"/>
    <w:rsid w:val="00664322"/>
    <w:rsid w:val="00676E87"/>
    <w:rsid w:val="006821F1"/>
    <w:rsid w:val="0068464C"/>
    <w:rsid w:val="006A0DDF"/>
    <w:rsid w:val="006A3231"/>
    <w:rsid w:val="006A3A6D"/>
    <w:rsid w:val="006A69D1"/>
    <w:rsid w:val="006B5057"/>
    <w:rsid w:val="006C1F79"/>
    <w:rsid w:val="006C33A5"/>
    <w:rsid w:val="006C38E4"/>
    <w:rsid w:val="006C529E"/>
    <w:rsid w:val="006C5F5B"/>
    <w:rsid w:val="006C682E"/>
    <w:rsid w:val="006D2F5A"/>
    <w:rsid w:val="006D60A2"/>
    <w:rsid w:val="006E02E1"/>
    <w:rsid w:val="006E773C"/>
    <w:rsid w:val="006F1D51"/>
    <w:rsid w:val="006F33FC"/>
    <w:rsid w:val="006F60B1"/>
    <w:rsid w:val="00703F9F"/>
    <w:rsid w:val="0071038D"/>
    <w:rsid w:val="00720203"/>
    <w:rsid w:val="007212DC"/>
    <w:rsid w:val="00721B3A"/>
    <w:rsid w:val="00722C23"/>
    <w:rsid w:val="00732D39"/>
    <w:rsid w:val="00734E87"/>
    <w:rsid w:val="007362CA"/>
    <w:rsid w:val="0073743F"/>
    <w:rsid w:val="00772DEB"/>
    <w:rsid w:val="007741F4"/>
    <w:rsid w:val="00777377"/>
    <w:rsid w:val="007808BD"/>
    <w:rsid w:val="00787ACB"/>
    <w:rsid w:val="00790448"/>
    <w:rsid w:val="007A508B"/>
    <w:rsid w:val="007B46C6"/>
    <w:rsid w:val="007B5353"/>
    <w:rsid w:val="007D495F"/>
    <w:rsid w:val="007D76F8"/>
    <w:rsid w:val="007E5BE0"/>
    <w:rsid w:val="007E6FB6"/>
    <w:rsid w:val="007F13B1"/>
    <w:rsid w:val="007F6A64"/>
    <w:rsid w:val="0080061E"/>
    <w:rsid w:val="00806805"/>
    <w:rsid w:val="00816684"/>
    <w:rsid w:val="00820F18"/>
    <w:rsid w:val="0082320F"/>
    <w:rsid w:val="008235E3"/>
    <w:rsid w:val="008428E9"/>
    <w:rsid w:val="00843078"/>
    <w:rsid w:val="00851C00"/>
    <w:rsid w:val="008549A3"/>
    <w:rsid w:val="0085522A"/>
    <w:rsid w:val="008613AA"/>
    <w:rsid w:val="0086453F"/>
    <w:rsid w:val="008652E0"/>
    <w:rsid w:val="008756A4"/>
    <w:rsid w:val="00875E3A"/>
    <w:rsid w:val="00886295"/>
    <w:rsid w:val="008933D6"/>
    <w:rsid w:val="00896C8B"/>
    <w:rsid w:val="008A60B8"/>
    <w:rsid w:val="008A6987"/>
    <w:rsid w:val="008B17A4"/>
    <w:rsid w:val="008B3098"/>
    <w:rsid w:val="008B4245"/>
    <w:rsid w:val="008B5D06"/>
    <w:rsid w:val="008C457A"/>
    <w:rsid w:val="008C4F84"/>
    <w:rsid w:val="008C54CD"/>
    <w:rsid w:val="008C68F1"/>
    <w:rsid w:val="008C6F1B"/>
    <w:rsid w:val="008D33A8"/>
    <w:rsid w:val="008D5FD7"/>
    <w:rsid w:val="008D7C6C"/>
    <w:rsid w:val="008E257C"/>
    <w:rsid w:val="008E393C"/>
    <w:rsid w:val="008F2715"/>
    <w:rsid w:val="008F6575"/>
    <w:rsid w:val="00900D9F"/>
    <w:rsid w:val="00903975"/>
    <w:rsid w:val="0091487E"/>
    <w:rsid w:val="00914C58"/>
    <w:rsid w:val="00914E36"/>
    <w:rsid w:val="00914F5D"/>
    <w:rsid w:val="009215F4"/>
    <w:rsid w:val="00927934"/>
    <w:rsid w:val="009448BC"/>
    <w:rsid w:val="009457F9"/>
    <w:rsid w:val="00945C8F"/>
    <w:rsid w:val="009522B4"/>
    <w:rsid w:val="00954381"/>
    <w:rsid w:val="00956587"/>
    <w:rsid w:val="00960731"/>
    <w:rsid w:val="009676F7"/>
    <w:rsid w:val="00970F6F"/>
    <w:rsid w:val="00971053"/>
    <w:rsid w:val="009714D3"/>
    <w:rsid w:val="00974435"/>
    <w:rsid w:val="009753D2"/>
    <w:rsid w:val="00982D26"/>
    <w:rsid w:val="00984AD6"/>
    <w:rsid w:val="009A1719"/>
    <w:rsid w:val="009B0331"/>
    <w:rsid w:val="009B12EA"/>
    <w:rsid w:val="009B496B"/>
    <w:rsid w:val="009B795B"/>
    <w:rsid w:val="009B7E63"/>
    <w:rsid w:val="009C6A8E"/>
    <w:rsid w:val="009D49F8"/>
    <w:rsid w:val="009D609A"/>
    <w:rsid w:val="009E1D08"/>
    <w:rsid w:val="009E7B6F"/>
    <w:rsid w:val="009F488E"/>
    <w:rsid w:val="009F4DE9"/>
    <w:rsid w:val="00A00091"/>
    <w:rsid w:val="00A05516"/>
    <w:rsid w:val="00A149D5"/>
    <w:rsid w:val="00A330D2"/>
    <w:rsid w:val="00A342E1"/>
    <w:rsid w:val="00A42776"/>
    <w:rsid w:val="00A4278D"/>
    <w:rsid w:val="00A53797"/>
    <w:rsid w:val="00A610F7"/>
    <w:rsid w:val="00A733F1"/>
    <w:rsid w:val="00A74A5E"/>
    <w:rsid w:val="00A81A25"/>
    <w:rsid w:val="00A9316F"/>
    <w:rsid w:val="00A95D8A"/>
    <w:rsid w:val="00AA1B18"/>
    <w:rsid w:val="00AA7663"/>
    <w:rsid w:val="00AA7A3E"/>
    <w:rsid w:val="00AB0D14"/>
    <w:rsid w:val="00AC23CE"/>
    <w:rsid w:val="00AC3581"/>
    <w:rsid w:val="00AC6D54"/>
    <w:rsid w:val="00AE0701"/>
    <w:rsid w:val="00AE1D3A"/>
    <w:rsid w:val="00AE77E9"/>
    <w:rsid w:val="00AF3AC4"/>
    <w:rsid w:val="00AF4C84"/>
    <w:rsid w:val="00AF4F6F"/>
    <w:rsid w:val="00B0498F"/>
    <w:rsid w:val="00B05CBA"/>
    <w:rsid w:val="00B1443D"/>
    <w:rsid w:val="00B14AAA"/>
    <w:rsid w:val="00B21A70"/>
    <w:rsid w:val="00B27188"/>
    <w:rsid w:val="00B431D3"/>
    <w:rsid w:val="00B505B2"/>
    <w:rsid w:val="00B61C27"/>
    <w:rsid w:val="00B6369E"/>
    <w:rsid w:val="00B6558D"/>
    <w:rsid w:val="00B7670B"/>
    <w:rsid w:val="00B8088C"/>
    <w:rsid w:val="00B817A6"/>
    <w:rsid w:val="00B9251D"/>
    <w:rsid w:val="00B93D1D"/>
    <w:rsid w:val="00B94B9B"/>
    <w:rsid w:val="00BA0577"/>
    <w:rsid w:val="00BA6606"/>
    <w:rsid w:val="00BB1984"/>
    <w:rsid w:val="00BB7DCA"/>
    <w:rsid w:val="00BC2C08"/>
    <w:rsid w:val="00BC71B2"/>
    <w:rsid w:val="00BD0194"/>
    <w:rsid w:val="00BD3873"/>
    <w:rsid w:val="00BD3DF1"/>
    <w:rsid w:val="00BD7638"/>
    <w:rsid w:val="00BE573C"/>
    <w:rsid w:val="00BF1EE9"/>
    <w:rsid w:val="00C02231"/>
    <w:rsid w:val="00C0434F"/>
    <w:rsid w:val="00C219DF"/>
    <w:rsid w:val="00C21D39"/>
    <w:rsid w:val="00C33F8D"/>
    <w:rsid w:val="00C35857"/>
    <w:rsid w:val="00C36ACF"/>
    <w:rsid w:val="00C417B4"/>
    <w:rsid w:val="00C419C5"/>
    <w:rsid w:val="00C62C2B"/>
    <w:rsid w:val="00C6346A"/>
    <w:rsid w:val="00C67855"/>
    <w:rsid w:val="00C71451"/>
    <w:rsid w:val="00C8150F"/>
    <w:rsid w:val="00C9305E"/>
    <w:rsid w:val="00C955FE"/>
    <w:rsid w:val="00C95F08"/>
    <w:rsid w:val="00CA0C9A"/>
    <w:rsid w:val="00CA2F45"/>
    <w:rsid w:val="00CA6309"/>
    <w:rsid w:val="00CC2DFF"/>
    <w:rsid w:val="00CC4B44"/>
    <w:rsid w:val="00CD42D9"/>
    <w:rsid w:val="00CD6596"/>
    <w:rsid w:val="00CD728B"/>
    <w:rsid w:val="00D0095F"/>
    <w:rsid w:val="00D04757"/>
    <w:rsid w:val="00D07AC3"/>
    <w:rsid w:val="00D110DC"/>
    <w:rsid w:val="00D15209"/>
    <w:rsid w:val="00D16257"/>
    <w:rsid w:val="00D23743"/>
    <w:rsid w:val="00D24243"/>
    <w:rsid w:val="00D27C62"/>
    <w:rsid w:val="00D314A7"/>
    <w:rsid w:val="00D445D3"/>
    <w:rsid w:val="00D44BA8"/>
    <w:rsid w:val="00D508D9"/>
    <w:rsid w:val="00D563B8"/>
    <w:rsid w:val="00D5724C"/>
    <w:rsid w:val="00D60D65"/>
    <w:rsid w:val="00D61B39"/>
    <w:rsid w:val="00D645A3"/>
    <w:rsid w:val="00D808C1"/>
    <w:rsid w:val="00D8351B"/>
    <w:rsid w:val="00D87910"/>
    <w:rsid w:val="00D910DE"/>
    <w:rsid w:val="00D9408E"/>
    <w:rsid w:val="00DC554F"/>
    <w:rsid w:val="00DC7CEA"/>
    <w:rsid w:val="00DD6309"/>
    <w:rsid w:val="00DE11EE"/>
    <w:rsid w:val="00DF09EA"/>
    <w:rsid w:val="00E04356"/>
    <w:rsid w:val="00E115CD"/>
    <w:rsid w:val="00E215EA"/>
    <w:rsid w:val="00E22A9B"/>
    <w:rsid w:val="00E22B00"/>
    <w:rsid w:val="00E2410A"/>
    <w:rsid w:val="00E34CDE"/>
    <w:rsid w:val="00E35978"/>
    <w:rsid w:val="00E415DC"/>
    <w:rsid w:val="00E41AD7"/>
    <w:rsid w:val="00E44082"/>
    <w:rsid w:val="00E4446B"/>
    <w:rsid w:val="00E44FA9"/>
    <w:rsid w:val="00E478E0"/>
    <w:rsid w:val="00E70345"/>
    <w:rsid w:val="00E70F95"/>
    <w:rsid w:val="00E71885"/>
    <w:rsid w:val="00E772ED"/>
    <w:rsid w:val="00E83A77"/>
    <w:rsid w:val="00E91062"/>
    <w:rsid w:val="00E934E6"/>
    <w:rsid w:val="00E93FC6"/>
    <w:rsid w:val="00E95F3C"/>
    <w:rsid w:val="00E97116"/>
    <w:rsid w:val="00EA6678"/>
    <w:rsid w:val="00EC2E0A"/>
    <w:rsid w:val="00ED5A33"/>
    <w:rsid w:val="00ED65E1"/>
    <w:rsid w:val="00EE4B41"/>
    <w:rsid w:val="00EE548A"/>
    <w:rsid w:val="00EE740E"/>
    <w:rsid w:val="00EF3A3D"/>
    <w:rsid w:val="00F063F3"/>
    <w:rsid w:val="00F14048"/>
    <w:rsid w:val="00F20E4A"/>
    <w:rsid w:val="00F3055A"/>
    <w:rsid w:val="00F341E0"/>
    <w:rsid w:val="00F54115"/>
    <w:rsid w:val="00F620C4"/>
    <w:rsid w:val="00F66972"/>
    <w:rsid w:val="00F7254A"/>
    <w:rsid w:val="00F734D3"/>
    <w:rsid w:val="00F821C3"/>
    <w:rsid w:val="00F91868"/>
    <w:rsid w:val="00FC5BCD"/>
    <w:rsid w:val="00FE0F77"/>
    <w:rsid w:val="00FE16A3"/>
    <w:rsid w:val="00FE62A1"/>
    <w:rsid w:val="00FF427D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>
      <v:fill color="white"/>
      <o:colormru v:ext="edit" colors="#fc0,#ddd,#f90,#00c,blue"/>
      <o:colormenu v:ext="edit" fillcolor="none [3212]"/>
    </o:shapedefaults>
    <o:shapelayout v:ext="edit">
      <o:idmap v:ext="edit" data="1,32"/>
      <o:rules v:ext="edit">
        <o:r id="V:Rule31" type="connector" idref="#_x0000_s32817"/>
        <o:r id="V:Rule43" type="connector" idref="#_x0000_s33036"/>
        <o:r id="V:Rule45" type="connector" idref="#_x0000_s33046"/>
        <o:r id="V:Rule47" type="connector" idref="#_x0000_s33051"/>
        <o:r id="V:Rule49" type="connector" idref="#_x0000_s33052"/>
        <o:r id="V:Rule51" type="connector" idref="#_x0000_s33053"/>
        <o:r id="V:Rule53" type="connector" idref="#_x0000_s33061"/>
        <o:r id="V:Rule54" type="connector" idref="#_x0000_s33062"/>
        <o:r id="V:Rule56" type="connector" idref="#_x0000_s33067"/>
        <o:r id="V:Rule57" type="connector" idref="#_x0000_s33068"/>
        <o:r id="V:Rule60" type="connector" idref="#_x0000_s33092"/>
        <o:r id="V:Rule63" type="connector" idref="#_x0000_s33101"/>
        <o:r id="V:Rule64" type="connector" idref="#_x0000_s33102"/>
        <o:r id="V:Rule66" type="connector" idref="#_x0000_s33103"/>
        <o:r id="V:Rule67" type="connector" idref="#_x0000_s33104"/>
        <o:r id="V:Rule69" type="connector" idref="#_x0000_s3310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54"/>
        <o:entry new="56" old="0"/>
        <o:entry new="57" old="0"/>
        <o:entry new="58" old="0"/>
        <o:entry new="59" old="0"/>
        <o:entry new="60" old="0"/>
        <o:entry new="61" old="0"/>
        <o:entry new="6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946</TotalTime>
  <Pages>12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267</cp:revision>
  <cp:lastPrinted>2011-03-09T20:14:00Z</cp:lastPrinted>
  <dcterms:created xsi:type="dcterms:W3CDTF">2012-12-09T07:56:00Z</dcterms:created>
  <dcterms:modified xsi:type="dcterms:W3CDTF">2014-12-09T18:11:00Z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