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422445">
      <w:pPr>
        <w:pStyle w:val="Heading1"/>
        <w:ind w:firstLine="90"/>
      </w:pPr>
      <w:r>
        <w:t>Name: ____</w:t>
      </w:r>
      <w:r w:rsidR="003F7A69">
        <w:t>_________</w:t>
      </w:r>
      <w:r>
        <w:t>_______________________</w:t>
      </w:r>
      <w:r w:rsidR="000C5B9C">
        <w:t>___</w:t>
      </w:r>
      <w:r>
        <w:t>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8F609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Final Exam 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8F6092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May </w:t>
      </w:r>
      <w:r w:rsidR="009D0582">
        <w:rPr>
          <w:rFonts w:cs="Arial"/>
          <w:color w:val="000000"/>
          <w:sz w:val="28"/>
        </w:rPr>
        <w:t>7</w:t>
      </w:r>
      <w:r w:rsidR="00E01993">
        <w:rPr>
          <w:rFonts w:cs="Arial"/>
          <w:color w:val="000000"/>
          <w:sz w:val="28"/>
        </w:rPr>
        <w:t>, 201</w:t>
      </w:r>
      <w:r w:rsidR="009D0582">
        <w:rPr>
          <w:rFonts w:cs="Arial"/>
          <w:color w:val="000000"/>
          <w:sz w:val="28"/>
        </w:rPr>
        <w:t>9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C63473">
        <w:rPr>
          <w:rFonts w:ascii="Arial" w:hAnsi="Arial"/>
          <w:sz w:val="28"/>
        </w:rPr>
        <w:t>A calculator is allowed (as long as it cannot be used to communicate), but no other device (laptop, phone, tablet, etc.)</w:t>
      </w:r>
      <w:r w:rsidR="00053B12">
        <w:rPr>
          <w:rFonts w:ascii="Arial" w:hAnsi="Arial"/>
          <w:sz w:val="28"/>
        </w:rPr>
        <w:t xml:space="preserve"> is allowed</w:t>
      </w:r>
      <w:r w:rsidR="00C63473">
        <w:rPr>
          <w:rFonts w:ascii="Arial" w:hAnsi="Arial"/>
          <w:sz w:val="28"/>
        </w:rPr>
        <w:t xml:space="preserve">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38701C" w:rsidRDefault="000E2E7A" w:rsidP="00934009">
      <w:pPr>
        <w:pStyle w:val="Heading9"/>
        <w:ind w:firstLine="0"/>
        <w:rPr>
          <w:bCs w:val="0"/>
          <w:szCs w:val="24"/>
        </w:rPr>
      </w:pPr>
      <w:r>
        <w:rPr>
          <w:rFonts w:ascii="Arial" w:hAnsi="Arial" w:cs="Arial"/>
        </w:rPr>
        <w:br w:type="page"/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2pt;height:40.8pt" o:ole="" fillcolor="window">
            <v:imagedata r:id="rId8" o:title=""/>
          </v:shape>
          <o:OLEObject Type="Embed" ProgID="Equation.DSMT4" ShapeID="_x0000_i1025" DrawAspect="Content" ObjectID="_1618735560" r:id="rId9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8pt;height:40.8pt" o:ole="" fillcolor="window">
            <v:imagedata r:id="rId10" o:title=""/>
          </v:shape>
          <o:OLEObject Type="Embed" ProgID="Equation.DSMT4" ShapeID="_x0000_i1026" DrawAspect="Content" ObjectID="_1618735561" r:id="rId11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4.2pt;height:40.8pt" o:ole="" fillcolor="window">
            <v:imagedata r:id="rId12" o:title=""/>
          </v:shape>
          <o:OLEObject Type="Embed" ProgID="Equation.DSMT4" ShapeID="_x0000_i1027" DrawAspect="Content" ObjectID="_1618735562" r:id="rId13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8" type="#_x0000_t75" style="width:121.2pt;height:40.8pt" o:ole="" fillcolor="window">
            <v:imagedata r:id="rId14" o:title=""/>
          </v:shape>
          <o:OLEObject Type="Embed" ProgID="Equation.DSMT4" ShapeID="_x0000_i1028" DrawAspect="Content" ObjectID="_1618735563" r:id="rId15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4.2pt;height:42pt" o:ole="" fillcolor="window">
            <v:imagedata r:id="rId16" o:title=""/>
          </v:shape>
          <o:OLEObject Type="Embed" ProgID="Equation.DSMT4" ShapeID="_x0000_i1029" DrawAspect="Content" ObjectID="_1618735564" r:id="rId17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30" type="#_x0000_t75" style="width:235.2pt;height:43.8pt" o:ole="" fillcolor="window">
            <v:imagedata r:id="rId18" o:title=""/>
          </v:shape>
          <o:OLEObject Type="Embed" ProgID="Equation.DSMT4" ShapeID="_x0000_i1030" DrawAspect="Content" ObjectID="_1618735565" r:id="rId19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31" type="#_x0000_t75" style="width:157.2pt;height:31.2pt" o:ole="" fillcolor="window">
            <v:imagedata r:id="rId20" o:title=""/>
          </v:shape>
          <o:OLEObject Type="Embed" ProgID="Equation.DSMT4" ShapeID="_x0000_i1031" DrawAspect="Content" ObjectID="_1618735566" r:id="rId21"/>
        </w:object>
      </w: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2" type="#_x0000_t75" style="width:343.2pt;height:39pt" o:ole="" fillcolor="window">
            <v:imagedata r:id="rId22" o:title=""/>
          </v:shape>
          <o:OLEObject Type="Embed" ProgID="Equation.DSMT4" ShapeID="_x0000_i1032" DrawAspect="Content" ObjectID="_1618735567" r:id="rId23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06D40" w:rsidRDefault="00C06D40" w:rsidP="00C06D40">
      <w:pPr>
        <w:pStyle w:val="MTDisplayEquation"/>
      </w:pPr>
      <w:r>
        <w:lastRenderedPageBreak/>
        <w:t xml:space="preserve">Problem 1 (20 pts.) </w:t>
      </w:r>
    </w:p>
    <w:p w:rsidR="00C06D40" w:rsidRDefault="00C06D40">
      <w:pPr>
        <w:ind w:firstLine="0"/>
      </w:pPr>
    </w:p>
    <w:p w:rsidR="00C06D40" w:rsidRDefault="00C06D40" w:rsidP="00C06D40">
      <w:pPr>
        <w:ind w:firstLine="0"/>
        <w:jc w:val="both"/>
      </w:pPr>
      <w:r>
        <w:t xml:space="preserve">A volume charge density </w:t>
      </w:r>
      <w:r w:rsidRPr="00FD6CAB">
        <w:rPr>
          <w:i/>
        </w:rPr>
        <w:sym w:font="Symbol" w:char="F072"/>
      </w:r>
      <w:r w:rsidR="00BE4AF9" w:rsidRPr="00FD6CAB">
        <w:rPr>
          <w:i/>
          <w:vertAlign w:val="subscript"/>
        </w:rPr>
        <w:t>v</w:t>
      </w:r>
      <w:r w:rsidR="00BE4AF9">
        <w:t xml:space="preserve"> exists everywhere in </w:t>
      </w:r>
      <w:r w:rsidR="00FD6CAB">
        <w:t xml:space="preserve">free </w:t>
      </w:r>
      <w:r w:rsidR="00BE4AF9">
        <w:t>space. T</w:t>
      </w:r>
      <w:r>
        <w:t xml:space="preserve">he charge density </w:t>
      </w:r>
      <w:r w:rsidR="00BE4AF9">
        <w:t xml:space="preserve">in spherical coordinates </w:t>
      </w:r>
      <w:r w:rsidR="002C5D3A">
        <w:t xml:space="preserve">is </w:t>
      </w:r>
      <w:r w:rsidR="00FD6CAB">
        <w:t>described by</w:t>
      </w:r>
      <w:r w:rsidR="00BE4AF9">
        <w:t xml:space="preserve"> </w:t>
      </w:r>
      <w:r>
        <w:t xml:space="preserve"> </w:t>
      </w:r>
    </w:p>
    <w:p w:rsidR="00C06D40" w:rsidRDefault="00C06D40" w:rsidP="00C06D40">
      <w:pPr>
        <w:ind w:firstLine="0"/>
        <w:jc w:val="both"/>
      </w:pPr>
    </w:p>
    <w:p w:rsidR="00C06D40" w:rsidRDefault="005A6B2B" w:rsidP="00C06D40">
      <w:pPr>
        <w:ind w:firstLine="0"/>
        <w:jc w:val="both"/>
      </w:pPr>
      <w:r w:rsidRPr="00C06D40">
        <w:rPr>
          <w:position w:val="-16"/>
        </w:rPr>
        <w:object w:dxaOrig="1740" w:dyaOrig="460">
          <v:shape id="_x0000_i1033" type="#_x0000_t75" style="width:108.6pt;height:29.4pt" o:ole="">
            <v:imagedata r:id="rId24" o:title=""/>
          </v:shape>
          <o:OLEObject Type="Embed" ProgID="Equation.DSMT4" ShapeID="_x0000_i1033" DrawAspect="Content" ObjectID="_1618735568" r:id="rId25"/>
        </w:object>
      </w:r>
      <w:r w:rsidR="00BE4AF9">
        <w:t>.</w:t>
      </w:r>
    </w:p>
    <w:p w:rsidR="00BE4AF9" w:rsidRDefault="00BE4AF9" w:rsidP="00C06D40">
      <w:pPr>
        <w:ind w:firstLine="0"/>
        <w:jc w:val="both"/>
      </w:pPr>
    </w:p>
    <w:p w:rsidR="00BE4AF9" w:rsidRDefault="00BE4AF9" w:rsidP="00C06D40">
      <w:pPr>
        <w:ind w:firstLine="0"/>
        <w:jc w:val="both"/>
      </w:pPr>
      <w:r>
        <w:t xml:space="preserve">Find the electric field vector at any point in space. </w:t>
      </w:r>
    </w:p>
    <w:p w:rsidR="00C06D40" w:rsidRDefault="00C06D40" w:rsidP="00C06D40">
      <w:pPr>
        <w:ind w:firstLine="0"/>
        <w:jc w:val="both"/>
      </w:pPr>
    </w:p>
    <w:p w:rsidR="00C06D40" w:rsidRDefault="00C06D40" w:rsidP="00C06D40">
      <w:pPr>
        <w:ind w:firstLine="0"/>
        <w:jc w:val="both"/>
      </w:pPr>
    </w:p>
    <w:p w:rsidR="00C06D40" w:rsidRDefault="00C06D40">
      <w:pPr>
        <w:ind w:firstLine="0"/>
      </w:pPr>
      <w:r>
        <w:br w:type="page"/>
      </w:r>
    </w:p>
    <w:p w:rsidR="00FD6CAB" w:rsidRDefault="00FD6CAB" w:rsidP="00FD6CAB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FD6CAB" w:rsidRDefault="00FD6CAB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424381" w:rsidRDefault="00424381" w:rsidP="00424381">
      <w:pPr>
        <w:pStyle w:val="MTDisplayEquation"/>
      </w:pPr>
      <w:r>
        <w:lastRenderedPageBreak/>
        <w:t xml:space="preserve">Problem </w:t>
      </w:r>
      <w:r w:rsidR="001775AC">
        <w:t>2</w:t>
      </w:r>
      <w:r>
        <w:t xml:space="preserve"> (</w:t>
      </w:r>
      <w:r w:rsidR="00DB29D4">
        <w:t>20</w:t>
      </w:r>
      <w:r>
        <w:t xml:space="preserve"> pts.) </w:t>
      </w:r>
    </w:p>
    <w:p w:rsidR="00424381" w:rsidRDefault="00424381" w:rsidP="00424381">
      <w:pPr>
        <w:pStyle w:val="MTDisplayEquation"/>
      </w:pPr>
    </w:p>
    <w:p w:rsidR="00F74CC8" w:rsidRDefault="008B0EED" w:rsidP="00424381">
      <w:pPr>
        <w:ind w:firstLine="0"/>
        <w:jc w:val="both"/>
      </w:pPr>
      <w:r>
        <w:t xml:space="preserve">A conducting spherical electrode of radius </w:t>
      </w:r>
      <w:r w:rsidRPr="008B0EED">
        <w:rPr>
          <w:i/>
        </w:rPr>
        <w:t>a</w:t>
      </w:r>
      <w:r>
        <w:t xml:space="preserve"> is suspended with its center at a height </w:t>
      </w:r>
      <w:r w:rsidRPr="008B0EED">
        <w:rPr>
          <w:i/>
        </w:rPr>
        <w:t>h</w:t>
      </w:r>
      <w:r>
        <w:t xml:space="preserve"> above the bottom of a large metal tank filled with a conducting medium having a conductivity </w:t>
      </w:r>
      <w:r w:rsidRPr="008B0EED">
        <w:rPr>
          <w:i/>
        </w:rPr>
        <w:sym w:font="Symbol" w:char="F073"/>
      </w:r>
      <w:r>
        <w:t xml:space="preserve">. Derive a formula for the resistance between the electrode and the metal tank. </w:t>
      </w:r>
      <w:r w:rsidR="00BC034D">
        <w:t xml:space="preserve">The tank is large enough to be considered as infinite. </w:t>
      </w:r>
      <w:r w:rsidR="005F2B72">
        <w:t xml:space="preserve">The electrode and the tank may be assumed to be made of perfect </w:t>
      </w:r>
      <w:r w:rsidR="00E7457D">
        <w:t>conductors</w:t>
      </w:r>
      <w:r w:rsidR="005F2B72">
        <w:t>.</w:t>
      </w:r>
    </w:p>
    <w:p w:rsidR="00F74CC8" w:rsidRDefault="00F74CC8" w:rsidP="00424381">
      <w:pPr>
        <w:ind w:firstLine="0"/>
        <w:jc w:val="both"/>
      </w:pPr>
    </w:p>
    <w:p w:rsidR="00DC69D4" w:rsidRDefault="00DC69D4" w:rsidP="00F74CC8">
      <w:pPr>
        <w:ind w:firstLine="0"/>
        <w:jc w:val="both"/>
      </w:pPr>
    </w:p>
    <w:p w:rsidR="000D272F" w:rsidRDefault="000D272F" w:rsidP="00F74CC8">
      <w:pPr>
        <w:ind w:firstLine="0"/>
        <w:jc w:val="both"/>
      </w:pPr>
    </w:p>
    <w:p w:rsidR="000D272F" w:rsidRDefault="000D272F" w:rsidP="00F74CC8">
      <w:pPr>
        <w:ind w:firstLine="0"/>
        <w:jc w:val="both"/>
      </w:pPr>
    </w:p>
    <w:p w:rsidR="000D272F" w:rsidRDefault="000D272F" w:rsidP="00F74CC8">
      <w:pPr>
        <w:ind w:firstLine="0"/>
        <w:jc w:val="both"/>
      </w:pPr>
    </w:p>
    <w:p w:rsidR="00DC69D4" w:rsidRDefault="00BC034D" w:rsidP="00F74CC8">
      <w:pPr>
        <w:ind w:firstLine="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29" type="#_x0000_t32" style="position:absolute;left:0;text-align:left;margin-left:215.4pt;margin-top:13.1pt;width:0;height:136.2pt;z-index:252460032" o:connectortype="straight"/>
        </w:pict>
      </w:r>
    </w:p>
    <w:p w:rsidR="00DC69D4" w:rsidRPr="00E83308" w:rsidRDefault="00DC69D4" w:rsidP="00F74CC8">
      <w:pPr>
        <w:ind w:firstLine="0"/>
        <w:jc w:val="both"/>
      </w:pPr>
    </w:p>
    <w:p w:rsidR="00424381" w:rsidRDefault="00BC034D">
      <w:pPr>
        <w:ind w:firstLine="0"/>
        <w:rPr>
          <w:rFonts w:ascii="Arial" w:hAnsi="Arial" w:cs="Arial"/>
          <w:bCs/>
          <w:sz w:val="28"/>
        </w:rPr>
      </w:pPr>
      <w:r>
        <w:rPr>
          <w:noProof/>
        </w:rPr>
        <w:pict>
          <v:rect id="_x0000_s1727" style="position:absolute;margin-left:40.2pt;margin-top:2.3pt;width:349.2pt;height:159.6pt;z-index:252457984" fillcolor="#d8d8d8 [2732]" strokeweight="1.5pt"/>
        </w:pict>
      </w:r>
    </w:p>
    <w:p w:rsidR="00424381" w:rsidRDefault="00355273">
      <w:pPr>
        <w:ind w:firstLine="0"/>
        <w:rPr>
          <w:rFonts w:ascii="Arial" w:hAnsi="Arial" w:cs="Arial"/>
          <w:bCs/>
          <w:sz w:val="28"/>
        </w:rPr>
      </w:pPr>
      <w:r>
        <w:rPr>
          <w:noProof/>
        </w:rPr>
        <w:pict>
          <v:shape id="_x0000_s1733" type="#_x0000_t75" style="position:absolute;margin-left:310.9pt;margin-top:56.5pt;width:20.8pt;height:19.75pt;z-index:252464128" o:regroupid="11">
            <v:imagedata r:id="rId26" o:title=""/>
          </v:shape>
          <o:OLEObject Type="Embed" ProgID="Equation.DSMT4" ShapeID="_x0000_s1733" DrawAspect="Content" ObjectID="_1618735588" r:id="rId27"/>
        </w:pict>
      </w:r>
      <w:r>
        <w:rPr>
          <w:noProof/>
        </w:rPr>
        <w:pict>
          <v:shape id="_x0000_s1750" type="#_x0000_t75" style="position:absolute;margin-left:118.9pt;margin-top:114.7pt;width:13.35pt;height:19.3pt;z-index:252481536">
            <v:imagedata r:id="rId28" o:title=""/>
          </v:shape>
          <o:OLEObject Type="Embed" ProgID="Equation.DSMT4" ShapeID="_x0000_s1750" DrawAspect="Content" ObjectID="_1618735589" r:id="rId29"/>
        </w:pict>
      </w:r>
      <w:r>
        <w:rPr>
          <w:noProof/>
        </w:rPr>
        <w:pict>
          <v:shape id="_x0000_s1749" type="#_x0000_t32" style="position:absolute;margin-left:2in;margin-top:97.8pt;width:0;height:47.4pt;z-index:252480512" o:connectortype="straight">
            <v:stroke startarrow="block" endarrow="block"/>
          </v:shape>
        </w:pict>
      </w:r>
      <w:r>
        <w:rPr>
          <w:noProof/>
        </w:rPr>
        <w:pict>
          <v:shape id="_x0000_s1748" type="#_x0000_t32" style="position:absolute;margin-left:106.2pt;margin-top:97.2pt;width:87.6pt;height:0;flip:x;z-index:252479488" o:connectortype="straight" strokeweight="1pt">
            <v:stroke dashstyle="dash"/>
          </v:shape>
        </w:pict>
      </w:r>
      <w:r w:rsidR="00BC034D">
        <w:rPr>
          <w:noProof/>
        </w:rPr>
        <w:pict>
          <v:oval id="_x0000_s1728" style="position:absolute;margin-left:207.6pt;margin-top:89.4pt;width:15.6pt;height:15.6pt;z-index:252459008" fillcolor="black [3213]"/>
        </w:pict>
      </w:r>
      <w:r w:rsidR="00424381">
        <w:br w:type="page"/>
      </w:r>
    </w:p>
    <w:p w:rsidR="000C5B9C" w:rsidRDefault="00DC69D4" w:rsidP="00DC69D4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0C5B9C" w:rsidRDefault="000C5B9C" w:rsidP="00DC69D4">
      <w:pPr>
        <w:ind w:firstLine="0"/>
        <w:rPr>
          <w:rFonts w:ascii="Arial" w:hAnsi="Arial" w:cs="Arial"/>
          <w:b/>
          <w:sz w:val="28"/>
          <w:szCs w:val="28"/>
        </w:rPr>
      </w:pPr>
    </w:p>
    <w:p w:rsidR="00486C0E" w:rsidRDefault="00486C0E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486C0E" w:rsidRDefault="00486C0E" w:rsidP="00C77E10">
      <w:pPr>
        <w:pStyle w:val="MTDisplayEquation"/>
      </w:pPr>
      <w:r w:rsidRPr="00A66E49">
        <w:rPr>
          <w:b/>
          <w:szCs w:val="28"/>
        </w:rPr>
        <w:lastRenderedPageBreak/>
        <w:t>Room for Work</w:t>
      </w:r>
      <w:r>
        <w:t xml:space="preserve"> </w:t>
      </w:r>
    </w:p>
    <w:p w:rsidR="00486C0E" w:rsidRDefault="00486C0E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C77E10" w:rsidRDefault="00BE497C" w:rsidP="00C77E10">
      <w:pPr>
        <w:pStyle w:val="MTDisplayEquation"/>
      </w:pPr>
      <w:r>
        <w:lastRenderedPageBreak/>
        <w:t xml:space="preserve">Problem </w:t>
      </w:r>
      <w:r w:rsidR="001775AC">
        <w:t>3</w:t>
      </w:r>
      <w:r w:rsidR="00C77E10">
        <w:t xml:space="preserve"> (</w:t>
      </w:r>
      <w:r w:rsidR="006E673D">
        <w:t>2</w:t>
      </w:r>
      <w:r w:rsidR="002D4A15">
        <w:t>0</w:t>
      </w:r>
      <w:r w:rsidR="00C77E10">
        <w:t xml:space="preserve"> pts.) </w:t>
      </w:r>
    </w:p>
    <w:p w:rsidR="00877B4D" w:rsidRDefault="00877B4D" w:rsidP="00C77E10">
      <w:pPr>
        <w:pStyle w:val="MTDisplayEquation"/>
      </w:pPr>
    </w:p>
    <w:p w:rsidR="00E83308" w:rsidRDefault="009D0582" w:rsidP="00BF36FD">
      <w:pPr>
        <w:ind w:firstLine="0"/>
        <w:jc w:val="both"/>
      </w:pPr>
      <w:r>
        <w:t xml:space="preserve">A high-power coaxial cable has an inner </w:t>
      </w:r>
      <w:r w:rsidR="001C2177">
        <w:t xml:space="preserve">tube-shaped </w:t>
      </w:r>
      <w:r>
        <w:t>conductor</w:t>
      </w:r>
      <w:r w:rsidR="00B0093A">
        <w:t>,</w:t>
      </w:r>
      <w:r>
        <w:t xml:space="preserve"> which is a tube of inner radius </w:t>
      </w:r>
      <w:r w:rsidRPr="009D0582">
        <w:rPr>
          <w:i/>
        </w:rPr>
        <w:t>a</w:t>
      </w:r>
      <w:r>
        <w:t xml:space="preserve"> and outer radius </w:t>
      </w:r>
      <w:r w:rsidRPr="009D0582">
        <w:rPr>
          <w:i/>
        </w:rPr>
        <w:t>b</w:t>
      </w:r>
      <w:r>
        <w:t xml:space="preserve">. The inner conductor carries a current of </w:t>
      </w:r>
      <w:r w:rsidRPr="009D0582">
        <w:rPr>
          <w:i/>
        </w:rPr>
        <w:t>I</w:t>
      </w:r>
      <w:r>
        <w:t xml:space="preserve"> amps in the </w:t>
      </w:r>
      <w:r w:rsidRPr="009D0582">
        <w:rPr>
          <w:i/>
        </w:rPr>
        <w:t>z</w:t>
      </w:r>
      <w:r>
        <w:t xml:space="preserve"> direction</w:t>
      </w:r>
      <w:r w:rsidR="00B0093A">
        <w:t>. T</w:t>
      </w:r>
      <w:r>
        <w:t xml:space="preserve">he outer conductor </w:t>
      </w:r>
      <w:r w:rsidR="00B0093A">
        <w:t xml:space="preserve">of the coax </w:t>
      </w:r>
      <w:r>
        <w:t xml:space="preserve">is a tube of inner radius </w:t>
      </w:r>
      <w:r w:rsidRPr="009D0582">
        <w:rPr>
          <w:i/>
        </w:rPr>
        <w:t>c</w:t>
      </w:r>
      <w:r>
        <w:t xml:space="preserve"> and outer radius </w:t>
      </w:r>
      <w:r w:rsidRPr="009D0582">
        <w:rPr>
          <w:i/>
        </w:rPr>
        <w:t>d</w:t>
      </w:r>
      <w:r>
        <w:t xml:space="preserve">. This </w:t>
      </w:r>
      <w:r w:rsidR="001C2177">
        <w:t xml:space="preserve">outer </w:t>
      </w:r>
      <w:r>
        <w:t>tube carries a current of -</w:t>
      </w:r>
      <w:r w:rsidRPr="009D0582">
        <w:rPr>
          <w:i/>
        </w:rPr>
        <w:t>I</w:t>
      </w:r>
      <w:r>
        <w:t xml:space="preserve"> amps in the </w:t>
      </w:r>
      <w:r w:rsidRPr="009D0582">
        <w:rPr>
          <w:i/>
        </w:rPr>
        <w:t>z</w:t>
      </w:r>
      <w:r>
        <w:t xml:space="preserve"> direction. </w:t>
      </w:r>
    </w:p>
    <w:p w:rsidR="009D0582" w:rsidRDefault="009D0582" w:rsidP="00BF36FD">
      <w:pPr>
        <w:ind w:firstLine="0"/>
        <w:jc w:val="both"/>
      </w:pPr>
    </w:p>
    <w:p w:rsidR="009D0582" w:rsidRDefault="009D0582" w:rsidP="00BF36FD">
      <w:pPr>
        <w:ind w:firstLine="0"/>
        <w:jc w:val="both"/>
      </w:pPr>
      <w:r>
        <w:t xml:space="preserve">a) Find the magnetic field vector in all five regions: </w:t>
      </w:r>
      <w:r w:rsidRPr="009D0582">
        <w:rPr>
          <w:i/>
        </w:rPr>
        <w:sym w:font="Symbol" w:char="F072"/>
      </w:r>
      <w:r>
        <w:t xml:space="preserve"> &lt; </w:t>
      </w:r>
      <w:r w:rsidRPr="009D0582">
        <w:rPr>
          <w:i/>
        </w:rPr>
        <w:t>a</w:t>
      </w:r>
      <w:r>
        <w:t xml:space="preserve">, </w:t>
      </w:r>
      <w:r w:rsidRPr="009D0582">
        <w:rPr>
          <w:i/>
        </w:rPr>
        <w:t>a</w:t>
      </w:r>
      <w:r>
        <w:t xml:space="preserve"> &lt; </w:t>
      </w:r>
      <w:r w:rsidRPr="009D0582">
        <w:rPr>
          <w:i/>
        </w:rPr>
        <w:sym w:font="Symbol" w:char="F072"/>
      </w:r>
      <w:r>
        <w:t xml:space="preserve"> &lt;</w:t>
      </w:r>
      <w:r w:rsidRPr="009D0582">
        <w:rPr>
          <w:i/>
        </w:rPr>
        <w:t xml:space="preserve"> b</w:t>
      </w:r>
      <w:r>
        <w:t xml:space="preserve">, </w:t>
      </w:r>
      <w:r>
        <w:rPr>
          <w:i/>
        </w:rPr>
        <w:t>b</w:t>
      </w:r>
      <w:r>
        <w:t xml:space="preserve"> &lt; </w:t>
      </w:r>
      <w:r w:rsidRPr="009D0582">
        <w:rPr>
          <w:i/>
        </w:rPr>
        <w:sym w:font="Symbol" w:char="F072"/>
      </w:r>
      <w:r>
        <w:t xml:space="preserve"> &lt;</w:t>
      </w:r>
      <w:r w:rsidRPr="009D0582">
        <w:rPr>
          <w:i/>
        </w:rPr>
        <w:t xml:space="preserve"> </w:t>
      </w:r>
      <w:r>
        <w:rPr>
          <w:i/>
        </w:rPr>
        <w:t>c</w:t>
      </w:r>
      <w:r>
        <w:t xml:space="preserve">, </w:t>
      </w:r>
      <w:r>
        <w:rPr>
          <w:i/>
        </w:rPr>
        <w:t>c</w:t>
      </w:r>
      <w:r>
        <w:t xml:space="preserve"> &lt; </w:t>
      </w:r>
      <w:r w:rsidRPr="009D0582">
        <w:rPr>
          <w:i/>
        </w:rPr>
        <w:sym w:font="Symbol" w:char="F072"/>
      </w:r>
      <w:r>
        <w:t xml:space="preserve"> &lt;</w:t>
      </w:r>
      <w:r w:rsidRPr="009D0582">
        <w:rPr>
          <w:i/>
        </w:rPr>
        <w:t xml:space="preserve"> </w:t>
      </w:r>
      <w:r>
        <w:rPr>
          <w:i/>
        </w:rPr>
        <w:t>d</w:t>
      </w:r>
      <w:r>
        <w:t xml:space="preserve">, </w:t>
      </w:r>
      <w:r w:rsidRPr="009D0582">
        <w:rPr>
          <w:i/>
        </w:rPr>
        <w:sym w:font="Symbol" w:char="F072"/>
      </w:r>
      <w:r>
        <w:t xml:space="preserve"> &gt; </w:t>
      </w:r>
      <w:r w:rsidRPr="009D0582">
        <w:rPr>
          <w:i/>
        </w:rPr>
        <w:t>d</w:t>
      </w:r>
      <w:r>
        <w:t>.</w:t>
      </w:r>
    </w:p>
    <w:p w:rsidR="009D0582" w:rsidRDefault="009D0582" w:rsidP="00BF36FD">
      <w:pPr>
        <w:ind w:firstLine="0"/>
        <w:jc w:val="both"/>
      </w:pPr>
    </w:p>
    <w:p w:rsidR="009D0582" w:rsidRDefault="009D0582" w:rsidP="009D0582">
      <w:pPr>
        <w:ind w:left="270" w:hanging="270"/>
        <w:jc w:val="both"/>
      </w:pPr>
      <w:r>
        <w:t>b) Calculate the magnetic stored energy in a one-meter long section of line, assuming that the conducting tubes are nonmagnetic (</w:t>
      </w:r>
      <w:r w:rsidRPr="009D0582">
        <w:rPr>
          <w:i/>
        </w:rPr>
        <w:sym w:font="Symbol" w:char="F06D"/>
      </w:r>
      <w:r>
        <w:t xml:space="preserve"> = </w:t>
      </w:r>
      <w:r w:rsidRPr="009D0582">
        <w:rPr>
          <w:i/>
        </w:rPr>
        <w:sym w:font="Symbol" w:char="F06D"/>
      </w:r>
      <w:r w:rsidRPr="009D0582">
        <w:rPr>
          <w:vertAlign w:val="subscript"/>
        </w:rPr>
        <w:t>0</w:t>
      </w:r>
      <w:r>
        <w:t xml:space="preserve">). </w:t>
      </w:r>
      <w:r w:rsidR="001C2177">
        <w:t xml:space="preserve">(Please see the note below.) </w:t>
      </w:r>
    </w:p>
    <w:p w:rsidR="009D0582" w:rsidRDefault="009D0582" w:rsidP="009D0582">
      <w:pPr>
        <w:ind w:left="270" w:hanging="270"/>
        <w:jc w:val="both"/>
      </w:pPr>
    </w:p>
    <w:p w:rsidR="001C2177" w:rsidRDefault="009D0582" w:rsidP="001C2177">
      <w:pPr>
        <w:ind w:left="270" w:hanging="270"/>
        <w:jc w:val="both"/>
      </w:pPr>
      <w:r>
        <w:t>c) Calculate the inductance per unit length of the line.</w:t>
      </w:r>
      <w:r w:rsidR="001C2177">
        <w:t xml:space="preserve"> (Please see the note below.) </w:t>
      </w:r>
    </w:p>
    <w:p w:rsidR="00E83308" w:rsidRDefault="00E83308" w:rsidP="00BF36FD">
      <w:pPr>
        <w:ind w:firstLine="0"/>
        <w:jc w:val="both"/>
      </w:pPr>
    </w:p>
    <w:p w:rsidR="00E7457D" w:rsidRDefault="00E7457D" w:rsidP="00BF36FD">
      <w:pPr>
        <w:ind w:firstLine="0"/>
        <w:jc w:val="both"/>
      </w:pPr>
    </w:p>
    <w:p w:rsidR="00E7457D" w:rsidRDefault="00E7457D" w:rsidP="00BF36FD">
      <w:pPr>
        <w:ind w:firstLine="0"/>
        <w:jc w:val="both"/>
      </w:pPr>
      <w:r w:rsidRPr="00E7457D">
        <w:rPr>
          <w:b/>
        </w:rPr>
        <w:t>Note:</w:t>
      </w:r>
      <w:r>
        <w:t xml:space="preserve"> For parts (b) and (c), you may leave your answers in terms of integrals of </w:t>
      </w:r>
      <w:r w:rsidRPr="00E7457D">
        <w:rPr>
          <w:i/>
        </w:rPr>
        <w:sym w:font="Symbol" w:char="F072"/>
      </w:r>
      <w:r>
        <w:t xml:space="preserve">. That is, you do not have to evaluate any integrals in </w:t>
      </w:r>
      <w:r w:rsidRPr="00E7457D">
        <w:rPr>
          <w:i/>
        </w:rPr>
        <w:sym w:font="Symbol" w:char="F072"/>
      </w:r>
      <w:r>
        <w:t xml:space="preserve"> that appear in your answer</w:t>
      </w:r>
      <w:r>
        <w:rPr>
          <w:i/>
        </w:rPr>
        <w:t>.</w:t>
      </w:r>
    </w:p>
    <w:p w:rsidR="00D5390C" w:rsidRDefault="00D5390C" w:rsidP="00BF36FD">
      <w:pPr>
        <w:ind w:firstLine="0"/>
        <w:jc w:val="both"/>
      </w:pPr>
    </w:p>
    <w:p w:rsidR="00315960" w:rsidRDefault="00315960" w:rsidP="00C77E10">
      <w:pPr>
        <w:ind w:left="270" w:hanging="270"/>
      </w:pPr>
    </w:p>
    <w:p w:rsidR="007A3F85" w:rsidRDefault="00EA5291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721" style="position:absolute;left:0;text-align:left;margin-left:88.5pt;margin-top:10.35pt;width:268.75pt;height:269.5pt;z-index:252449792" coordorigin="3210,6191" coordsize="5375,5390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703" type="#_x0000_t23" style="position:absolute;left:4800;top:8400;width:1440;height:1512" o:regroupid="10" adj="4710" fillcolor="#d8d8d8 [2732]"/>
            <v:shape id="_x0000_s1704" type="#_x0000_t75" style="position:absolute;left:5453;top:6191;width:294;height:359" o:regroupid="10">
              <v:imagedata r:id="rId30" o:title=""/>
            </v:shape>
            <v:shape id="_x0000_s1705" type="#_x0000_t75" style="position:absolute;left:8318;top:9026;width:267;height:304" o:regroupid="10">
              <v:imagedata r:id="rId31" o:title=""/>
            </v:shape>
            <v:shape id="_x0000_s1706" type="#_x0000_t75" style="position:absolute;left:6908;top:7339;width:622;height:274" o:regroupid="10">
              <v:imagedata r:id="rId32" o:title=""/>
            </v:shape>
            <v:shape id="_x0000_s1709" type="#_x0000_t32" style="position:absolute;left:5145;top:8949;width:412;height:201;flip:x y" o:connectortype="straight" o:regroupid="10">
              <v:stroke endarrow="block"/>
            </v:shape>
            <v:shape id="_x0000_s1710" type="#_x0000_t75" style="position:absolute;left:5321;top:8753;width:267;height:304" o:regroupid="10">
              <v:imagedata r:id="rId33" o:title=""/>
            </v:shape>
            <v:shape id="_x0000_s1713" type="#_x0000_t75" style="position:absolute;left:4556;top:9452;width:267;height:386" o:regroupid="10">
              <v:imagedata r:id="rId34" o:title=""/>
            </v:shape>
            <v:shape id="_x0000_s1714" type="#_x0000_t75" style="position:absolute;left:6605;top:9881;width:401;height:498" o:regroupid="10">
              <v:imagedata r:id="rId35" o:title=""/>
            </v:shape>
            <v:shape id="_x0000_s1715" type="#_x0000_t23" style="position:absolute;left:3648;top:7169;width:3732;height:3919" adj="2836" fillcolor="#d8d8d8 [2732]"/>
            <v:shape id="_x0000_s1712" type="#_x0000_t32" style="position:absolute;left:4938;top:9198;width:583;height:384;flip:x" o:connectortype="straight" o:regroupid="10">
              <v:stroke endarrow="block"/>
            </v:shape>
            <v:shape id="_x0000_s1716" type="#_x0000_t32" style="position:absolute;left:5605;top:9162;width:665;height:1200" o:connectortype="straight">
              <v:stroke endarrow="block"/>
            </v:shape>
            <v:shape id="_x0000_s1717" type="#_x0000_t75" style="position:absolute;left:6176;top:9860;width:240;height:304">
              <v:imagedata r:id="rId36" o:title=""/>
            </v:shape>
            <v:shape id="_x0000_s1718" type="#_x0000_t32" style="position:absolute;left:5641;top:9174;width:1649;height:636" o:connectortype="straight">
              <v:stroke endarrow="block"/>
            </v:shape>
            <v:shape id="_x0000_s1719" type="#_x0000_t75" style="position:absolute;left:7496;top:9728;width:293;height:386">
              <v:imagedata r:id="rId37" o:title=""/>
            </v:shape>
            <v:shape id="_x0000_s1720" type="#_x0000_t75" style="position:absolute;left:5792;top:8143;width:622;height:274">
              <v:imagedata r:id="rId32" o:title=""/>
            </v:shape>
            <v:shape id="_x0000_s1708" type="#_x0000_t32" style="position:absolute;left:3210;top:9162;width:4905;height:0" o:connectortype="straight" o:regroupid="10"/>
            <v:shape id="_x0000_s1707" type="#_x0000_t32" style="position:absolute;left:3120;top:9129;width:4905;height:0;rotation:-90" o:connectortype="straight" o:regroupid="10"/>
          </v:group>
          <o:OLEObject Type="Embed" ProgID="Equation.DSMT4" ShapeID="_x0000_s1704" DrawAspect="Content" ObjectID="_1618735584" r:id="rId38"/>
          <o:OLEObject Type="Embed" ProgID="Equation.DSMT4" ShapeID="_x0000_s1705" DrawAspect="Content" ObjectID="_1618735573" r:id="rId39"/>
          <o:OLEObject Type="Embed" ProgID="Equation.DSMT4" ShapeID="_x0000_s1706" DrawAspect="Content" ObjectID="_1618735572" r:id="rId40"/>
          <o:OLEObject Type="Embed" ProgID="Equation.DSMT4" ShapeID="_x0000_s1710" DrawAspect="Content" ObjectID="_1618735571" r:id="rId41"/>
          <o:OLEObject Type="Embed" ProgID="Equation.DSMT4" ShapeID="_x0000_s1713" DrawAspect="Content" ObjectID="_1618735570" r:id="rId42"/>
          <o:OLEObject Type="Embed" ProgID="Equation.DSMT4" ShapeID="_x0000_s1714" DrawAspect="Content" ObjectID="_1618735569" r:id="rId43"/>
          <o:OLEObject Type="Embed" ProgID="Equation.DSMT4" ShapeID="_x0000_s1717" DrawAspect="Content" ObjectID="_1618735585" r:id="rId44"/>
          <o:OLEObject Type="Embed" ProgID="Equation.DSMT4" ShapeID="_x0000_s1719" DrawAspect="Content" ObjectID="_1618735586" r:id="rId45"/>
          <o:OLEObject Type="Embed" ProgID="Equation.DSMT4" ShapeID="_x0000_s1720" DrawAspect="Content" ObjectID="_1618735587" r:id="rId46"/>
        </w:pict>
      </w:r>
    </w:p>
    <w:p w:rsidR="007157A3" w:rsidRDefault="007157A3" w:rsidP="007157A3">
      <w:pPr>
        <w:pStyle w:val="MTDisplayEquation"/>
        <w:tabs>
          <w:tab w:val="clear" w:pos="4680"/>
        </w:tabs>
        <w:rPr>
          <w:sz w:val="24"/>
          <w:szCs w:val="24"/>
        </w:rPr>
      </w:pPr>
    </w:p>
    <w:p w:rsidR="007A3F85" w:rsidRDefault="007A3F85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7A3F85" w:rsidRDefault="007A3F85" w:rsidP="007A3F85">
      <w:pPr>
        <w:pStyle w:val="MTDisplayEquation"/>
        <w:tabs>
          <w:tab w:val="clear" w:pos="4680"/>
        </w:tabs>
      </w:pPr>
    </w:p>
    <w:p w:rsidR="007A3F85" w:rsidRDefault="007A3F85" w:rsidP="007A3F85">
      <w:pPr>
        <w:pStyle w:val="MTDisplayEquation"/>
        <w:tabs>
          <w:tab w:val="clear" w:pos="4680"/>
        </w:tabs>
      </w:pPr>
    </w:p>
    <w:p w:rsidR="00E338A1" w:rsidRDefault="00E338A1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86C0E" w:rsidRDefault="00A82F45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486C0E" w:rsidRDefault="00486C0E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123A6" w:rsidRDefault="00486C0E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  <w:r w:rsidR="00A82F45" w:rsidRPr="00A66E49">
        <w:rPr>
          <w:rFonts w:ascii="Arial" w:hAnsi="Arial" w:cs="Arial"/>
          <w:b/>
          <w:sz w:val="28"/>
          <w:szCs w:val="28"/>
        </w:rPr>
        <w:t xml:space="preserve"> </w:t>
      </w:r>
    </w:p>
    <w:p w:rsidR="009123A6" w:rsidRDefault="009123A6">
      <w:pPr>
        <w:ind w:firstLine="0"/>
        <w:rPr>
          <w:rFonts w:ascii="Arial" w:hAnsi="Arial" w:cs="Arial"/>
          <w:b/>
          <w:sz w:val="28"/>
          <w:szCs w:val="28"/>
        </w:rPr>
      </w:pPr>
    </w:p>
    <w:p w:rsidR="00585F48" w:rsidRDefault="00585F48">
      <w:pPr>
        <w:ind w:firstLine="0"/>
      </w:pPr>
    </w:p>
    <w:p w:rsidR="00585F48" w:rsidRDefault="00585F48">
      <w:pPr>
        <w:ind w:firstLine="0"/>
      </w:pPr>
    </w:p>
    <w:p w:rsidR="003705C2" w:rsidRDefault="003705C2">
      <w:pPr>
        <w:ind w:firstLine="0"/>
      </w:pPr>
    </w:p>
    <w:p w:rsidR="00486C0E" w:rsidRDefault="00486C0E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6E673D" w:rsidRDefault="006E673D" w:rsidP="006E673D">
      <w:pPr>
        <w:pStyle w:val="MTDisplayEquation"/>
      </w:pPr>
      <w:r>
        <w:lastRenderedPageBreak/>
        <w:t xml:space="preserve">Problem </w:t>
      </w:r>
      <w:r w:rsidR="001775AC">
        <w:t>4</w:t>
      </w:r>
      <w:r>
        <w:t xml:space="preserve"> (</w:t>
      </w:r>
      <w:r w:rsidR="00C9247D">
        <w:t>20</w:t>
      </w:r>
      <w:r>
        <w:t xml:space="preserve"> pts.) </w:t>
      </w:r>
    </w:p>
    <w:p w:rsidR="006E673D" w:rsidRDefault="006E673D" w:rsidP="006E673D">
      <w:pPr>
        <w:pStyle w:val="MTDisplayEquation"/>
      </w:pPr>
    </w:p>
    <w:p w:rsidR="006E673D" w:rsidRDefault="006E673D" w:rsidP="00203B5B">
      <w:pPr>
        <w:ind w:firstLine="0"/>
        <w:jc w:val="both"/>
      </w:pPr>
      <w:r>
        <w:t>A</w:t>
      </w:r>
      <w:r w:rsidR="00A933C7">
        <w:t xml:space="preserve">n </w:t>
      </w:r>
      <w:r w:rsidR="00203B5B">
        <w:t xml:space="preserve">infinite wire is shown below. The wire consists of two semi-infinite vertical segments and a horizontal segment of length </w:t>
      </w:r>
      <w:r w:rsidR="00C9247D">
        <w:t>2</w:t>
      </w:r>
      <w:r w:rsidR="00203B5B" w:rsidRPr="00203B5B">
        <w:rPr>
          <w:i/>
        </w:rPr>
        <w:t>h</w:t>
      </w:r>
      <w:r w:rsidR="00203B5B">
        <w:t xml:space="preserve">. </w:t>
      </w:r>
    </w:p>
    <w:p w:rsidR="00203B5B" w:rsidRDefault="00203B5B" w:rsidP="00203B5B">
      <w:pPr>
        <w:ind w:firstLine="0"/>
        <w:jc w:val="both"/>
      </w:pPr>
    </w:p>
    <w:p w:rsidR="00203B5B" w:rsidRDefault="00203B5B" w:rsidP="00203B5B">
      <w:pPr>
        <w:ind w:firstLine="0"/>
        <w:jc w:val="both"/>
      </w:pPr>
      <w:r>
        <w:t xml:space="preserve">Find the magnetic field </w:t>
      </w:r>
      <w:r w:rsidR="004641DF">
        <w:t xml:space="preserve">vector </w:t>
      </w:r>
      <w:r>
        <w:t xml:space="preserve">at a point on the </w:t>
      </w:r>
      <w:r w:rsidR="009A5C1A">
        <w:rPr>
          <w:i/>
        </w:rPr>
        <w:t>y</w:t>
      </w:r>
      <w:r>
        <w:t xml:space="preserve"> axis at </w:t>
      </w:r>
      <w:r w:rsidR="009A5C1A">
        <w:rPr>
          <w:i/>
        </w:rPr>
        <w:t>y</w:t>
      </w:r>
      <w:r>
        <w:t xml:space="preserve"> = </w:t>
      </w:r>
      <w:r w:rsidR="009A5C1A">
        <w:rPr>
          <w:i/>
        </w:rPr>
        <w:t>y</w:t>
      </w:r>
      <w:r w:rsidRPr="00203B5B">
        <w:rPr>
          <w:vertAlign w:val="subscript"/>
        </w:rPr>
        <w:t>0</w:t>
      </w:r>
      <w:r>
        <w:t xml:space="preserve"> (where</w:t>
      </w:r>
      <w:r w:rsidR="009A5C1A">
        <w:t xml:space="preserve"> </w:t>
      </w:r>
      <w:r>
        <w:t xml:space="preserve"> </w:t>
      </w:r>
      <w:r w:rsidR="009A5C1A">
        <w:rPr>
          <w:i/>
        </w:rPr>
        <w:t>y</w:t>
      </w:r>
      <w:r w:rsidRPr="00203B5B">
        <w:rPr>
          <w:vertAlign w:val="subscript"/>
        </w:rPr>
        <w:t>0</w:t>
      </w:r>
      <w:r>
        <w:t xml:space="preserve"> </w:t>
      </w:r>
      <w:r w:rsidR="00C9247D">
        <w:t>&gt; 0</w:t>
      </w:r>
      <w:r>
        <w:t>).</w:t>
      </w:r>
    </w:p>
    <w:p w:rsidR="00E3798E" w:rsidRDefault="00E3798E" w:rsidP="0036019F">
      <w:pPr>
        <w:ind w:firstLine="0"/>
        <w:jc w:val="both"/>
        <w:rPr>
          <w:rFonts w:ascii="Arial" w:hAnsi="Arial" w:cs="Arial"/>
          <w:b/>
          <w:sz w:val="28"/>
          <w:szCs w:val="28"/>
        </w:rPr>
      </w:pPr>
    </w:p>
    <w:p w:rsidR="00E3798E" w:rsidRDefault="00460171" w:rsidP="006E673D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1726" style="position:absolute;margin-left:2.4pt;margin-top:14.05pt;width:426.85pt;height:265.85pt;z-index:252454912" coordorigin="1488,3791" coordsize="8537,5317">
            <v:shape id="_x0000_s1652" type="#_x0000_t75" style="position:absolute;left:5237;top:3791;width:294;height:359" o:regroupid="9">
              <v:imagedata r:id="rId30" o:title=""/>
            </v:shape>
            <v:shape id="_x0000_s1653" type="#_x0000_t75" style="position:absolute;left:9758;top:7850;width:267;height:304" o:regroupid="9">
              <v:imagedata r:id="rId31" o:title=""/>
            </v:shape>
            <v:shape id="_x0000_s1654" type="#_x0000_t75" style="position:absolute;left:7328;top:4747;width:582;height:274" o:regroupid="9">
              <v:imagedata r:id="rId47" o:title=""/>
            </v:shape>
            <v:shape id="_x0000_s1658" type="#_x0000_t75" style="position:absolute;left:7277;top:7421;width:774;height:386" o:regroupid="9">
              <v:imagedata r:id="rId48" o:title=""/>
            </v:shape>
            <v:shape id="_x0000_s1661" type="#_x0000_t75" style="position:absolute;left:3008;top:5768;width:267;height:332" o:regroupid="9">
              <v:imagedata r:id="rId49" o:title=""/>
            </v:shape>
            <v:shape id="_x0000_s1664" type="#_x0000_t32" style="position:absolute;left:5364;top:4344;width:1;height:4764" o:connectortype="straight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663" type="#_x0000_t22" style="position:absolute;left:3756;top:4500;width:96;height:3492" adj="218" fillcolor="#ffc000"/>
            <v:rect id="_x0000_s1679" style="position:absolute;left:3864;top:7907;width:3132;height:72" fillcolor="#ffc000"/>
            <v:shape id="_x0000_s1680" type="#_x0000_t32" style="position:absolute;left:3576;top:5724;width:0;height:540" o:connectortype="straight" strokecolor="blue">
              <v:stroke endarrow="block"/>
            </v:shape>
            <v:shape id="_x0000_s1681" type="#_x0000_t32" style="position:absolute;left:7284;top:5760;width:0;height:540;flip:y" o:connectortype="straight" strokecolor="blue">
              <v:stroke endarrow="block"/>
            </v:shape>
            <v:shape id="_x0000_s1682" type="#_x0000_t32" style="position:absolute;left:5832;top:7932;width:0;height:540;rotation:-90" o:connectortype="straight" strokecolor="blue">
              <v:stroke endarrow="block"/>
            </v:shape>
            <v:shape id="_x0000_s1683" type="#_x0000_t75" style="position:absolute;left:5672;top:8408;width:267;height:332">
              <v:imagedata r:id="rId49" o:title=""/>
            </v:shape>
            <v:shape id="_x0000_s1684" type="#_x0000_t75" style="position:absolute;left:7616;top:5756;width:267;height:332">
              <v:imagedata r:id="rId49" o:title=""/>
            </v:shape>
            <v:oval id="_x0000_s1685" style="position:absolute;left:5292;top:5976;width:144;height:144" fillcolor="blue" strokecolor="blue"/>
            <v:shape id="_x0000_s1686" type="#_x0000_t75" style="position:absolute;left:5528;top:6176;width:1353;height:445">
              <v:imagedata r:id="rId50" o:title=""/>
            </v:shape>
            <v:shape id="_x0000_s1687" type="#_x0000_t32" style="position:absolute;left:1488;top:7980;width:8040;height:0" o:connectortype="straight"/>
            <v:shape id="_x0000_s1722" type="#_x0000_t22" style="position:absolute;left:6984;top:4476;width:96;height:3492" adj="218" fillcolor="#ffc000"/>
            <v:shape id="_x0000_s1723" type="#_x0000_t75" style="position:absolute;left:2693;top:7445;width:960;height:386">
              <v:imagedata r:id="rId51" o:title=""/>
            </v:shape>
            <v:shape id="_x0000_s1724" type="#_x0000_t32" style="position:absolute;left:3948;top:7356;width:2964;height:0" o:connectortype="straight">
              <v:stroke startarrow="block" endarrow="block"/>
            </v:shape>
            <v:shape id="_x0000_s1725" type="#_x0000_t75" style="position:absolute;left:4421;top:6905;width:427;height:386">
              <v:imagedata r:id="rId52" o:title=""/>
            </v:shape>
          </v:group>
          <o:OLEObject Type="Embed" ProgID="Equation.DSMT4" ShapeID="_x0000_s1652" DrawAspect="Content" ObjectID="_1618735576" r:id="rId53"/>
          <o:OLEObject Type="Embed" ProgID="Equation.DSMT4" ShapeID="_x0000_s1653" DrawAspect="Content" ObjectID="_1618735581" r:id="rId54"/>
          <o:OLEObject Type="Embed" ProgID="Equation.DSMT4" ShapeID="_x0000_s1654" DrawAspect="Content" ObjectID="_1618735577" r:id="rId55"/>
          <o:OLEObject Type="Embed" ProgID="Equation.DSMT4" ShapeID="_x0000_s1658" DrawAspect="Content" ObjectID="_1618735580" r:id="rId56"/>
          <o:OLEObject Type="Embed" ProgID="Equation.DSMT4" ShapeID="_x0000_s1661" DrawAspect="Content" ObjectID="_1618735578" r:id="rId57"/>
          <o:OLEObject Type="Embed" ProgID="Equation.DSMT4" ShapeID="_x0000_s1683" DrawAspect="Content" ObjectID="_1618735582" r:id="rId58"/>
          <o:OLEObject Type="Embed" ProgID="Equation.DSMT4" ShapeID="_x0000_s1684" DrawAspect="Content" ObjectID="_1618735583" r:id="rId59"/>
          <o:OLEObject Type="Embed" ProgID="Equation.DSMT4" ShapeID="_x0000_s1686" DrawAspect="Content" ObjectID="_1618735579" r:id="rId60"/>
          <o:OLEObject Type="Embed" ProgID="Equation.DSMT4" ShapeID="_x0000_s1723" DrawAspect="Content" ObjectID="_1618735575" r:id="rId61"/>
          <o:OLEObject Type="Embed" ProgID="Equation.DSMT4" ShapeID="_x0000_s1725" DrawAspect="Content" ObjectID="_1618735574" r:id="rId62"/>
        </w:pict>
      </w: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6E673D" w:rsidRDefault="006E673D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3798E" w:rsidRDefault="00E3798E" w:rsidP="00E3798E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A175E6" w:rsidRDefault="00A175E6">
      <w:pPr>
        <w:ind w:firstLine="0"/>
        <w:rPr>
          <w:rFonts w:ascii="Arial" w:hAnsi="Arial" w:cs="Arial"/>
          <w:b/>
          <w:sz w:val="28"/>
          <w:szCs w:val="28"/>
        </w:rPr>
      </w:pPr>
    </w:p>
    <w:p w:rsidR="00CE74D0" w:rsidRDefault="00CE74D0">
      <w:pPr>
        <w:ind w:firstLine="0"/>
        <w:rPr>
          <w:szCs w:val="24"/>
        </w:rPr>
      </w:pPr>
    </w:p>
    <w:p w:rsidR="00E3798E" w:rsidRPr="008503C6" w:rsidRDefault="00E3798E">
      <w:pPr>
        <w:ind w:firstLine="0"/>
        <w:rPr>
          <w:szCs w:val="24"/>
        </w:rPr>
      </w:pPr>
      <w:r w:rsidRPr="008503C6">
        <w:rPr>
          <w:szCs w:val="24"/>
        </w:rPr>
        <w:br w:type="page"/>
      </w:r>
    </w:p>
    <w:p w:rsidR="002D6AD7" w:rsidRDefault="002D6AD7" w:rsidP="002D6AD7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2D6AD7" w:rsidRDefault="002D6AD7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3B477C" w:rsidRDefault="003B477C" w:rsidP="003B477C">
      <w:pPr>
        <w:pStyle w:val="MTDisplayEquation"/>
      </w:pPr>
      <w:r>
        <w:lastRenderedPageBreak/>
        <w:t xml:space="preserve">Problem </w:t>
      </w:r>
      <w:r w:rsidR="001775AC">
        <w:t>5</w:t>
      </w:r>
      <w:r>
        <w:t xml:space="preserve"> (</w:t>
      </w:r>
      <w:r w:rsidR="00D02191">
        <w:t>2</w:t>
      </w:r>
      <w:r>
        <w:t xml:space="preserve">0 pts.) </w:t>
      </w:r>
    </w:p>
    <w:p w:rsidR="00E227BD" w:rsidRDefault="00E227BD" w:rsidP="00E227BD">
      <w:pPr>
        <w:pStyle w:val="MTDisplayEquation"/>
      </w:pPr>
    </w:p>
    <w:p w:rsidR="00E227BD" w:rsidRDefault="003B477C" w:rsidP="00E227BD">
      <w:pPr>
        <w:ind w:firstLine="0"/>
        <w:jc w:val="both"/>
        <w:rPr>
          <w:bCs/>
          <w:szCs w:val="24"/>
        </w:rPr>
      </w:pPr>
      <w:r>
        <w:rPr>
          <w:bCs/>
          <w:szCs w:val="24"/>
        </w:rPr>
        <w:t>A</w:t>
      </w:r>
      <w:r w:rsidR="00E227BD">
        <w:rPr>
          <w:bCs/>
          <w:szCs w:val="24"/>
        </w:rPr>
        <w:t xml:space="preserve"> coil</w:t>
      </w:r>
      <w:r>
        <w:rPr>
          <w:bCs/>
          <w:szCs w:val="24"/>
        </w:rPr>
        <w:t xml:space="preserve"> with </w:t>
      </w:r>
      <w:r w:rsidRPr="003B477C">
        <w:rPr>
          <w:bCs/>
          <w:i/>
          <w:szCs w:val="24"/>
        </w:rPr>
        <w:t>N</w:t>
      </w:r>
      <w:r>
        <w:rPr>
          <w:bCs/>
          <w:szCs w:val="24"/>
        </w:rPr>
        <w:t xml:space="preserve"> turns is w</w:t>
      </w:r>
      <w:r w:rsidR="00E227BD">
        <w:rPr>
          <w:bCs/>
          <w:szCs w:val="24"/>
        </w:rPr>
        <w:t xml:space="preserve">ound on a </w:t>
      </w:r>
      <w:r>
        <w:rPr>
          <w:bCs/>
          <w:szCs w:val="24"/>
        </w:rPr>
        <w:t xml:space="preserve">high-permeability </w:t>
      </w:r>
      <w:r w:rsidR="00E227BD">
        <w:rPr>
          <w:bCs/>
          <w:szCs w:val="24"/>
        </w:rPr>
        <w:t xml:space="preserve">core as shown below. </w:t>
      </w:r>
      <w:r>
        <w:rPr>
          <w:bCs/>
          <w:szCs w:val="24"/>
        </w:rPr>
        <w:t xml:space="preserve">The core is square-shaped with an air gap in it. The cross-sectional area of the core is </w:t>
      </w:r>
      <w:r w:rsidRPr="003B477C">
        <w:rPr>
          <w:bCs/>
          <w:i/>
          <w:szCs w:val="24"/>
        </w:rPr>
        <w:t>A</w:t>
      </w:r>
      <w:r>
        <w:rPr>
          <w:bCs/>
          <w:szCs w:val="24"/>
        </w:rPr>
        <w:t xml:space="preserve"> square meters, and the relative permeability of the core is </w:t>
      </w:r>
      <w:r w:rsidRPr="003B477C">
        <w:rPr>
          <w:bCs/>
          <w:i/>
          <w:szCs w:val="24"/>
        </w:rPr>
        <w:sym w:font="Symbol" w:char="F06D"/>
      </w:r>
      <w:r w:rsidRPr="003B477C">
        <w:rPr>
          <w:bCs/>
          <w:i/>
          <w:szCs w:val="24"/>
          <w:vertAlign w:val="subscript"/>
        </w:rPr>
        <w:t>r</w:t>
      </w:r>
      <w:r>
        <w:rPr>
          <w:bCs/>
          <w:szCs w:val="24"/>
        </w:rPr>
        <w:t>.</w:t>
      </w:r>
    </w:p>
    <w:p w:rsidR="00E227BD" w:rsidRDefault="00E227BD" w:rsidP="00E227BD">
      <w:pPr>
        <w:ind w:firstLine="0"/>
        <w:jc w:val="both"/>
        <w:rPr>
          <w:bCs/>
          <w:szCs w:val="24"/>
        </w:rPr>
      </w:pPr>
    </w:p>
    <w:p w:rsidR="00E227BD" w:rsidRDefault="00E227BD" w:rsidP="00E227BD">
      <w:pPr>
        <w:ind w:firstLine="0"/>
        <w:jc w:val="both"/>
        <w:rPr>
          <w:bCs/>
          <w:szCs w:val="24"/>
        </w:rPr>
      </w:pPr>
    </w:p>
    <w:p w:rsidR="00BC1673" w:rsidRDefault="00F64753" w:rsidP="003B477C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a) </w:t>
      </w:r>
      <w:r w:rsidR="003B477C">
        <w:rPr>
          <w:bCs/>
          <w:szCs w:val="24"/>
        </w:rPr>
        <w:t xml:space="preserve">Find the inductance of the coil. </w:t>
      </w:r>
    </w:p>
    <w:p w:rsidR="00F64753" w:rsidRDefault="00F64753" w:rsidP="003B477C">
      <w:pPr>
        <w:ind w:left="270" w:hanging="270"/>
        <w:jc w:val="both"/>
        <w:rPr>
          <w:bCs/>
          <w:szCs w:val="24"/>
        </w:rPr>
      </w:pPr>
    </w:p>
    <w:p w:rsidR="00F64753" w:rsidRDefault="00F64753" w:rsidP="003B477C">
      <w:pPr>
        <w:ind w:left="270" w:hanging="270"/>
        <w:jc w:val="both"/>
      </w:pPr>
      <w:r>
        <w:rPr>
          <w:bCs/>
          <w:szCs w:val="24"/>
        </w:rPr>
        <w:t xml:space="preserve">b) Find the magnitude and direction of the magnetic flux density vector inside of the air gap. (You may assume that the direction pointing vertically up is called the </w:t>
      </w:r>
      <w:r w:rsidRPr="00F64753">
        <w:rPr>
          <w:bCs/>
          <w:i/>
          <w:szCs w:val="24"/>
        </w:rPr>
        <w:t>z</w:t>
      </w:r>
      <w:r>
        <w:rPr>
          <w:bCs/>
          <w:szCs w:val="24"/>
        </w:rPr>
        <w:t xml:space="preserve"> direction.)</w:t>
      </w:r>
    </w:p>
    <w:p w:rsidR="008751F1" w:rsidRDefault="008751F1" w:rsidP="00E227BD">
      <w:pPr>
        <w:ind w:firstLine="0"/>
      </w:pPr>
    </w:p>
    <w:p w:rsidR="008751F1" w:rsidRDefault="008751F1" w:rsidP="00E227BD">
      <w:pPr>
        <w:ind w:firstLine="0"/>
      </w:pPr>
    </w:p>
    <w:p w:rsidR="008751F1" w:rsidRDefault="008751F1" w:rsidP="00E227BD">
      <w:pPr>
        <w:ind w:firstLine="0"/>
      </w:pPr>
    </w:p>
    <w:p w:rsidR="00E227BD" w:rsidRDefault="00547880" w:rsidP="006E673D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2456960" behindDoc="0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97790</wp:posOffset>
            </wp:positionV>
            <wp:extent cx="3798570" cy="230886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7BD" w:rsidRDefault="00E227BD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227BD" w:rsidRDefault="00E227BD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227BD" w:rsidRDefault="00E227BD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227BD" w:rsidRDefault="00E227BD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227BD" w:rsidRDefault="00E227BD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227BD" w:rsidRDefault="00E227BD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227BD" w:rsidRDefault="00E227BD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227BD" w:rsidRDefault="00E227BD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227BD" w:rsidRDefault="00E227BD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227BD" w:rsidRDefault="00E227BD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184682" w:rsidRDefault="00184682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D6AD7" w:rsidRDefault="00184682" w:rsidP="00184682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2D6AD7" w:rsidRDefault="002D6AD7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D6AD7" w:rsidRDefault="002D6AD7" w:rsidP="002D6AD7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184682" w:rsidRDefault="00184682" w:rsidP="00184682">
      <w:pPr>
        <w:ind w:firstLine="0"/>
        <w:rPr>
          <w:rFonts w:ascii="Arial" w:hAnsi="Arial" w:cs="Arial"/>
          <w:b/>
          <w:sz w:val="28"/>
          <w:szCs w:val="28"/>
        </w:rPr>
      </w:pPr>
    </w:p>
    <w:p w:rsidR="008F70D8" w:rsidRDefault="008F70D8">
      <w:pPr>
        <w:ind w:firstLine="0"/>
        <w:rPr>
          <w:rFonts w:ascii="Arial" w:hAnsi="Arial" w:cs="Arial"/>
          <w:b/>
          <w:sz w:val="28"/>
          <w:szCs w:val="28"/>
        </w:rPr>
      </w:pPr>
    </w:p>
    <w:sectPr w:rsidR="008F70D8" w:rsidSect="001F1460">
      <w:footerReference w:type="even" r:id="rId64"/>
      <w:footerReference w:type="default" r:id="rId65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6C" w:rsidRDefault="0090766C">
      <w:r>
        <w:separator/>
      </w:r>
    </w:p>
  </w:endnote>
  <w:endnote w:type="continuationSeparator" w:id="0">
    <w:p w:rsidR="0090766C" w:rsidRDefault="0090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BB" w:rsidRDefault="00C812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7C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CBB" w:rsidRDefault="00437C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BB" w:rsidRDefault="00C812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7C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191">
      <w:rPr>
        <w:rStyle w:val="PageNumber"/>
        <w:noProof/>
      </w:rPr>
      <w:t>17</w:t>
    </w:r>
    <w:r>
      <w:rPr>
        <w:rStyle w:val="PageNumber"/>
      </w:rPr>
      <w:fldChar w:fldCharType="end"/>
    </w:r>
  </w:p>
  <w:p w:rsidR="00437CBB" w:rsidRDefault="00437C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6C" w:rsidRDefault="0090766C">
      <w:r>
        <w:separator/>
      </w:r>
    </w:p>
  </w:footnote>
  <w:footnote w:type="continuationSeparator" w:id="0">
    <w:p w:rsidR="0090766C" w:rsidRDefault="00907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 fillcolor="white">
      <v:fill color="white"/>
      <o:colormru v:ext="edit" colors="#fc0,blue,#00c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704E"/>
    <w:rsid w:val="00013276"/>
    <w:rsid w:val="00013488"/>
    <w:rsid w:val="00013CF5"/>
    <w:rsid w:val="00016C86"/>
    <w:rsid w:val="000172DE"/>
    <w:rsid w:val="000177BC"/>
    <w:rsid w:val="000223D5"/>
    <w:rsid w:val="000223FF"/>
    <w:rsid w:val="0002681B"/>
    <w:rsid w:val="00026BA4"/>
    <w:rsid w:val="000277F1"/>
    <w:rsid w:val="00034EC3"/>
    <w:rsid w:val="000353B2"/>
    <w:rsid w:val="00040AA1"/>
    <w:rsid w:val="000411D6"/>
    <w:rsid w:val="00047D85"/>
    <w:rsid w:val="000515AE"/>
    <w:rsid w:val="00053B12"/>
    <w:rsid w:val="0005484F"/>
    <w:rsid w:val="00057177"/>
    <w:rsid w:val="00062756"/>
    <w:rsid w:val="000645D7"/>
    <w:rsid w:val="0006465E"/>
    <w:rsid w:val="00066575"/>
    <w:rsid w:val="00066D27"/>
    <w:rsid w:val="000673FF"/>
    <w:rsid w:val="00067538"/>
    <w:rsid w:val="00067CC0"/>
    <w:rsid w:val="00071138"/>
    <w:rsid w:val="00077ADA"/>
    <w:rsid w:val="000947A7"/>
    <w:rsid w:val="000A0253"/>
    <w:rsid w:val="000A10ED"/>
    <w:rsid w:val="000A79FA"/>
    <w:rsid w:val="000B0EA6"/>
    <w:rsid w:val="000B2378"/>
    <w:rsid w:val="000B3EEE"/>
    <w:rsid w:val="000B6F85"/>
    <w:rsid w:val="000C02AA"/>
    <w:rsid w:val="000C09C4"/>
    <w:rsid w:val="000C5B9C"/>
    <w:rsid w:val="000C6FF9"/>
    <w:rsid w:val="000C7726"/>
    <w:rsid w:val="000C78D0"/>
    <w:rsid w:val="000D272F"/>
    <w:rsid w:val="000D412E"/>
    <w:rsid w:val="000D70AD"/>
    <w:rsid w:val="000D72CA"/>
    <w:rsid w:val="000E188B"/>
    <w:rsid w:val="000E2653"/>
    <w:rsid w:val="000E2E7A"/>
    <w:rsid w:val="000E4E9B"/>
    <w:rsid w:val="000E5BB0"/>
    <w:rsid w:val="000E6363"/>
    <w:rsid w:val="000E65BE"/>
    <w:rsid w:val="000E71AB"/>
    <w:rsid w:val="000E7F8C"/>
    <w:rsid w:val="000F06B4"/>
    <w:rsid w:val="000F16AE"/>
    <w:rsid w:val="000F7033"/>
    <w:rsid w:val="0010239F"/>
    <w:rsid w:val="00106FCA"/>
    <w:rsid w:val="00110047"/>
    <w:rsid w:val="00113873"/>
    <w:rsid w:val="00114128"/>
    <w:rsid w:val="0012563B"/>
    <w:rsid w:val="00136A72"/>
    <w:rsid w:val="0014024B"/>
    <w:rsid w:val="001406EC"/>
    <w:rsid w:val="0014391F"/>
    <w:rsid w:val="00155A20"/>
    <w:rsid w:val="00155A9F"/>
    <w:rsid w:val="00156373"/>
    <w:rsid w:val="00161603"/>
    <w:rsid w:val="00163E08"/>
    <w:rsid w:val="0016581E"/>
    <w:rsid w:val="00167F8C"/>
    <w:rsid w:val="00172D6D"/>
    <w:rsid w:val="00172FDC"/>
    <w:rsid w:val="00174AE0"/>
    <w:rsid w:val="0017728E"/>
    <w:rsid w:val="001775AC"/>
    <w:rsid w:val="00177B17"/>
    <w:rsid w:val="0018111F"/>
    <w:rsid w:val="00181AFD"/>
    <w:rsid w:val="00184682"/>
    <w:rsid w:val="00185492"/>
    <w:rsid w:val="00192701"/>
    <w:rsid w:val="001944C6"/>
    <w:rsid w:val="00194C91"/>
    <w:rsid w:val="001950E2"/>
    <w:rsid w:val="001A302B"/>
    <w:rsid w:val="001A32C4"/>
    <w:rsid w:val="001A4B00"/>
    <w:rsid w:val="001A4C90"/>
    <w:rsid w:val="001A5623"/>
    <w:rsid w:val="001A57DB"/>
    <w:rsid w:val="001B0D06"/>
    <w:rsid w:val="001B334B"/>
    <w:rsid w:val="001B715B"/>
    <w:rsid w:val="001C2177"/>
    <w:rsid w:val="001C744D"/>
    <w:rsid w:val="001D47A7"/>
    <w:rsid w:val="001D6F4D"/>
    <w:rsid w:val="001E7FE8"/>
    <w:rsid w:val="001F1460"/>
    <w:rsid w:val="001F1AFF"/>
    <w:rsid w:val="001F1F1A"/>
    <w:rsid w:val="001F2AED"/>
    <w:rsid w:val="001F6B1F"/>
    <w:rsid w:val="00203B5B"/>
    <w:rsid w:val="00205416"/>
    <w:rsid w:val="002068FF"/>
    <w:rsid w:val="002203F7"/>
    <w:rsid w:val="00220C9E"/>
    <w:rsid w:val="0022184F"/>
    <w:rsid w:val="00223166"/>
    <w:rsid w:val="00224101"/>
    <w:rsid w:val="0023065F"/>
    <w:rsid w:val="002328DE"/>
    <w:rsid w:val="0023319D"/>
    <w:rsid w:val="00236FAE"/>
    <w:rsid w:val="00241F4E"/>
    <w:rsid w:val="0024651E"/>
    <w:rsid w:val="00250615"/>
    <w:rsid w:val="002721EB"/>
    <w:rsid w:val="00273E7D"/>
    <w:rsid w:val="00276BDE"/>
    <w:rsid w:val="00281CE0"/>
    <w:rsid w:val="00285766"/>
    <w:rsid w:val="00286336"/>
    <w:rsid w:val="00286855"/>
    <w:rsid w:val="002932EE"/>
    <w:rsid w:val="00293D06"/>
    <w:rsid w:val="002A0C17"/>
    <w:rsid w:val="002A12E7"/>
    <w:rsid w:val="002A23F0"/>
    <w:rsid w:val="002A267E"/>
    <w:rsid w:val="002A26C0"/>
    <w:rsid w:val="002A2A86"/>
    <w:rsid w:val="002A3C19"/>
    <w:rsid w:val="002B31BB"/>
    <w:rsid w:val="002C1F71"/>
    <w:rsid w:val="002C5D3A"/>
    <w:rsid w:val="002C6408"/>
    <w:rsid w:val="002C6D64"/>
    <w:rsid w:val="002C7113"/>
    <w:rsid w:val="002C73B4"/>
    <w:rsid w:val="002D02CF"/>
    <w:rsid w:val="002D2A6E"/>
    <w:rsid w:val="002D2B3A"/>
    <w:rsid w:val="002D39A4"/>
    <w:rsid w:val="002D418F"/>
    <w:rsid w:val="002D4A15"/>
    <w:rsid w:val="002D5C23"/>
    <w:rsid w:val="002D6AD7"/>
    <w:rsid w:val="002D7033"/>
    <w:rsid w:val="002E1393"/>
    <w:rsid w:val="002E22E6"/>
    <w:rsid w:val="002E4C25"/>
    <w:rsid w:val="002E6FBB"/>
    <w:rsid w:val="002E78B5"/>
    <w:rsid w:val="002F4B5A"/>
    <w:rsid w:val="00301FFE"/>
    <w:rsid w:val="00304710"/>
    <w:rsid w:val="003061DF"/>
    <w:rsid w:val="00306741"/>
    <w:rsid w:val="003104AA"/>
    <w:rsid w:val="003145C0"/>
    <w:rsid w:val="00315960"/>
    <w:rsid w:val="003161B1"/>
    <w:rsid w:val="003168E3"/>
    <w:rsid w:val="00316C1C"/>
    <w:rsid w:val="0032267E"/>
    <w:rsid w:val="003321FA"/>
    <w:rsid w:val="00332C79"/>
    <w:rsid w:val="00336E8C"/>
    <w:rsid w:val="00337BB9"/>
    <w:rsid w:val="003405BE"/>
    <w:rsid w:val="00343385"/>
    <w:rsid w:val="003448E1"/>
    <w:rsid w:val="0034627F"/>
    <w:rsid w:val="00347AC8"/>
    <w:rsid w:val="003508A3"/>
    <w:rsid w:val="00355273"/>
    <w:rsid w:val="003571AC"/>
    <w:rsid w:val="0036019F"/>
    <w:rsid w:val="00360DBC"/>
    <w:rsid w:val="003632C8"/>
    <w:rsid w:val="003705C2"/>
    <w:rsid w:val="00372957"/>
    <w:rsid w:val="0037377B"/>
    <w:rsid w:val="003753D1"/>
    <w:rsid w:val="00380F6E"/>
    <w:rsid w:val="0038104D"/>
    <w:rsid w:val="0038119D"/>
    <w:rsid w:val="00381759"/>
    <w:rsid w:val="00381F7E"/>
    <w:rsid w:val="00382F67"/>
    <w:rsid w:val="00383A31"/>
    <w:rsid w:val="00385B3C"/>
    <w:rsid w:val="00386674"/>
    <w:rsid w:val="0038701C"/>
    <w:rsid w:val="0039247B"/>
    <w:rsid w:val="00392E52"/>
    <w:rsid w:val="003A0963"/>
    <w:rsid w:val="003A3210"/>
    <w:rsid w:val="003A53A9"/>
    <w:rsid w:val="003A6ED8"/>
    <w:rsid w:val="003B1019"/>
    <w:rsid w:val="003B10E1"/>
    <w:rsid w:val="003B1A48"/>
    <w:rsid w:val="003B2238"/>
    <w:rsid w:val="003B3166"/>
    <w:rsid w:val="003B477C"/>
    <w:rsid w:val="003B5BAE"/>
    <w:rsid w:val="003B70E5"/>
    <w:rsid w:val="003C13A7"/>
    <w:rsid w:val="003C25EE"/>
    <w:rsid w:val="003C272A"/>
    <w:rsid w:val="003C48AA"/>
    <w:rsid w:val="003C4B0E"/>
    <w:rsid w:val="003D122E"/>
    <w:rsid w:val="003D1294"/>
    <w:rsid w:val="003D42E3"/>
    <w:rsid w:val="003D4B2E"/>
    <w:rsid w:val="003D59D9"/>
    <w:rsid w:val="003D7336"/>
    <w:rsid w:val="003E0912"/>
    <w:rsid w:val="003E30EA"/>
    <w:rsid w:val="003E3ABB"/>
    <w:rsid w:val="003E45FB"/>
    <w:rsid w:val="003E5992"/>
    <w:rsid w:val="003F240B"/>
    <w:rsid w:val="003F5D76"/>
    <w:rsid w:val="003F680B"/>
    <w:rsid w:val="003F762D"/>
    <w:rsid w:val="003F7A69"/>
    <w:rsid w:val="0040196D"/>
    <w:rsid w:val="00402767"/>
    <w:rsid w:val="004036AB"/>
    <w:rsid w:val="00405FE5"/>
    <w:rsid w:val="0040626B"/>
    <w:rsid w:val="0040770C"/>
    <w:rsid w:val="00417D92"/>
    <w:rsid w:val="00421F6D"/>
    <w:rsid w:val="00422445"/>
    <w:rsid w:val="00423137"/>
    <w:rsid w:val="00424381"/>
    <w:rsid w:val="00426156"/>
    <w:rsid w:val="00427A32"/>
    <w:rsid w:val="00437CBB"/>
    <w:rsid w:val="00441921"/>
    <w:rsid w:val="004432DD"/>
    <w:rsid w:val="00444C8F"/>
    <w:rsid w:val="00445246"/>
    <w:rsid w:val="004452D5"/>
    <w:rsid w:val="00445609"/>
    <w:rsid w:val="0045391F"/>
    <w:rsid w:val="00454C2C"/>
    <w:rsid w:val="00454FEC"/>
    <w:rsid w:val="004563B7"/>
    <w:rsid w:val="0045684E"/>
    <w:rsid w:val="00456ED5"/>
    <w:rsid w:val="00457AC8"/>
    <w:rsid w:val="00457EDE"/>
    <w:rsid w:val="00460171"/>
    <w:rsid w:val="004641DF"/>
    <w:rsid w:val="00466606"/>
    <w:rsid w:val="0046732B"/>
    <w:rsid w:val="004700D7"/>
    <w:rsid w:val="0047472F"/>
    <w:rsid w:val="00476E05"/>
    <w:rsid w:val="00483FFA"/>
    <w:rsid w:val="00484688"/>
    <w:rsid w:val="004854D7"/>
    <w:rsid w:val="00486C0E"/>
    <w:rsid w:val="00495773"/>
    <w:rsid w:val="00495907"/>
    <w:rsid w:val="004975E8"/>
    <w:rsid w:val="00497C10"/>
    <w:rsid w:val="004A1117"/>
    <w:rsid w:val="004A2DBD"/>
    <w:rsid w:val="004A51C8"/>
    <w:rsid w:val="004A58E9"/>
    <w:rsid w:val="004A5C5B"/>
    <w:rsid w:val="004A65D6"/>
    <w:rsid w:val="004A7BE3"/>
    <w:rsid w:val="004A7C5A"/>
    <w:rsid w:val="004B7266"/>
    <w:rsid w:val="004C0CC0"/>
    <w:rsid w:val="004C27A9"/>
    <w:rsid w:val="004C7977"/>
    <w:rsid w:val="004D12DF"/>
    <w:rsid w:val="004E012E"/>
    <w:rsid w:val="004E0A5E"/>
    <w:rsid w:val="004E1556"/>
    <w:rsid w:val="004E4544"/>
    <w:rsid w:val="004E54C5"/>
    <w:rsid w:val="004E566F"/>
    <w:rsid w:val="004E771F"/>
    <w:rsid w:val="004F0CA6"/>
    <w:rsid w:val="005025ED"/>
    <w:rsid w:val="00503C04"/>
    <w:rsid w:val="00505C92"/>
    <w:rsid w:val="00515087"/>
    <w:rsid w:val="00517EA8"/>
    <w:rsid w:val="00520B35"/>
    <w:rsid w:val="00525713"/>
    <w:rsid w:val="00526FEE"/>
    <w:rsid w:val="005352D6"/>
    <w:rsid w:val="00535E1A"/>
    <w:rsid w:val="005371F1"/>
    <w:rsid w:val="00545ADC"/>
    <w:rsid w:val="00547880"/>
    <w:rsid w:val="00551829"/>
    <w:rsid w:val="0055312B"/>
    <w:rsid w:val="0055787D"/>
    <w:rsid w:val="00563CDA"/>
    <w:rsid w:val="00564DBD"/>
    <w:rsid w:val="00564F33"/>
    <w:rsid w:val="00566E09"/>
    <w:rsid w:val="00567582"/>
    <w:rsid w:val="00572A34"/>
    <w:rsid w:val="00576925"/>
    <w:rsid w:val="00577066"/>
    <w:rsid w:val="005771EA"/>
    <w:rsid w:val="0057792D"/>
    <w:rsid w:val="00585F48"/>
    <w:rsid w:val="00586334"/>
    <w:rsid w:val="005871CE"/>
    <w:rsid w:val="00594FAA"/>
    <w:rsid w:val="005A05A0"/>
    <w:rsid w:val="005A1BAC"/>
    <w:rsid w:val="005A2085"/>
    <w:rsid w:val="005A4CB0"/>
    <w:rsid w:val="005A60DE"/>
    <w:rsid w:val="005A6B2B"/>
    <w:rsid w:val="005B12D3"/>
    <w:rsid w:val="005B15EC"/>
    <w:rsid w:val="005B2CD4"/>
    <w:rsid w:val="005B3F12"/>
    <w:rsid w:val="005B4955"/>
    <w:rsid w:val="005B5A58"/>
    <w:rsid w:val="005C5B68"/>
    <w:rsid w:val="005D044A"/>
    <w:rsid w:val="005D2387"/>
    <w:rsid w:val="005D347F"/>
    <w:rsid w:val="005D6E42"/>
    <w:rsid w:val="005D7956"/>
    <w:rsid w:val="005D79C5"/>
    <w:rsid w:val="005E1AC8"/>
    <w:rsid w:val="005E6041"/>
    <w:rsid w:val="005F2B72"/>
    <w:rsid w:val="005F3BA1"/>
    <w:rsid w:val="005F7668"/>
    <w:rsid w:val="005F7F81"/>
    <w:rsid w:val="00600472"/>
    <w:rsid w:val="00602981"/>
    <w:rsid w:val="006063EB"/>
    <w:rsid w:val="006160AF"/>
    <w:rsid w:val="00621ABF"/>
    <w:rsid w:val="0062767E"/>
    <w:rsid w:val="00627DE6"/>
    <w:rsid w:val="00630883"/>
    <w:rsid w:val="00640AF0"/>
    <w:rsid w:val="006412D9"/>
    <w:rsid w:val="0064165D"/>
    <w:rsid w:val="00641CA2"/>
    <w:rsid w:val="00641E38"/>
    <w:rsid w:val="00642685"/>
    <w:rsid w:val="006526A9"/>
    <w:rsid w:val="006563E3"/>
    <w:rsid w:val="0065748F"/>
    <w:rsid w:val="0066330F"/>
    <w:rsid w:val="00664274"/>
    <w:rsid w:val="00667B30"/>
    <w:rsid w:val="00670C58"/>
    <w:rsid w:val="006720DA"/>
    <w:rsid w:val="0067583B"/>
    <w:rsid w:val="0067669B"/>
    <w:rsid w:val="0067693E"/>
    <w:rsid w:val="00677CA5"/>
    <w:rsid w:val="006808C1"/>
    <w:rsid w:val="006821B3"/>
    <w:rsid w:val="00682F1D"/>
    <w:rsid w:val="00683986"/>
    <w:rsid w:val="00684A4B"/>
    <w:rsid w:val="00686D31"/>
    <w:rsid w:val="006916EA"/>
    <w:rsid w:val="00691D21"/>
    <w:rsid w:val="006931AB"/>
    <w:rsid w:val="006934F3"/>
    <w:rsid w:val="006A186C"/>
    <w:rsid w:val="006A6168"/>
    <w:rsid w:val="006A6750"/>
    <w:rsid w:val="006B1E7B"/>
    <w:rsid w:val="006B29E2"/>
    <w:rsid w:val="006B75FF"/>
    <w:rsid w:val="006C3749"/>
    <w:rsid w:val="006C5D09"/>
    <w:rsid w:val="006D29EF"/>
    <w:rsid w:val="006D6486"/>
    <w:rsid w:val="006E269B"/>
    <w:rsid w:val="006E4A87"/>
    <w:rsid w:val="006E673D"/>
    <w:rsid w:val="006F274E"/>
    <w:rsid w:val="006F35A1"/>
    <w:rsid w:val="006F7C6E"/>
    <w:rsid w:val="006F7E9A"/>
    <w:rsid w:val="00704AA2"/>
    <w:rsid w:val="00704D27"/>
    <w:rsid w:val="00711488"/>
    <w:rsid w:val="007125D4"/>
    <w:rsid w:val="00714CC7"/>
    <w:rsid w:val="007157A3"/>
    <w:rsid w:val="00720FC3"/>
    <w:rsid w:val="007257B2"/>
    <w:rsid w:val="00731BD6"/>
    <w:rsid w:val="00734FD0"/>
    <w:rsid w:val="00736251"/>
    <w:rsid w:val="00740D2F"/>
    <w:rsid w:val="0075063F"/>
    <w:rsid w:val="007532AB"/>
    <w:rsid w:val="0075517C"/>
    <w:rsid w:val="00756649"/>
    <w:rsid w:val="00761C7E"/>
    <w:rsid w:val="00762B8F"/>
    <w:rsid w:val="00770AF8"/>
    <w:rsid w:val="00772947"/>
    <w:rsid w:val="00777B45"/>
    <w:rsid w:val="0078505B"/>
    <w:rsid w:val="00786995"/>
    <w:rsid w:val="007869F3"/>
    <w:rsid w:val="00787D54"/>
    <w:rsid w:val="00790D2C"/>
    <w:rsid w:val="00791938"/>
    <w:rsid w:val="00792313"/>
    <w:rsid w:val="007A063D"/>
    <w:rsid w:val="007A171B"/>
    <w:rsid w:val="007A3F85"/>
    <w:rsid w:val="007B291B"/>
    <w:rsid w:val="007B3816"/>
    <w:rsid w:val="007B6D3B"/>
    <w:rsid w:val="007C0B86"/>
    <w:rsid w:val="007C31E9"/>
    <w:rsid w:val="007C723B"/>
    <w:rsid w:val="007D7BBC"/>
    <w:rsid w:val="007E165D"/>
    <w:rsid w:val="007F0D84"/>
    <w:rsid w:val="007F1A54"/>
    <w:rsid w:val="007F485D"/>
    <w:rsid w:val="007F7EF3"/>
    <w:rsid w:val="00802A6D"/>
    <w:rsid w:val="008044C5"/>
    <w:rsid w:val="0081321A"/>
    <w:rsid w:val="0081358D"/>
    <w:rsid w:val="008135A2"/>
    <w:rsid w:val="008147B5"/>
    <w:rsid w:val="00820316"/>
    <w:rsid w:val="00822C9A"/>
    <w:rsid w:val="00832535"/>
    <w:rsid w:val="00833D91"/>
    <w:rsid w:val="00834D14"/>
    <w:rsid w:val="00836B34"/>
    <w:rsid w:val="0083748B"/>
    <w:rsid w:val="0084236B"/>
    <w:rsid w:val="00845E69"/>
    <w:rsid w:val="008503C6"/>
    <w:rsid w:val="00853FAE"/>
    <w:rsid w:val="00854BBD"/>
    <w:rsid w:val="0085787C"/>
    <w:rsid w:val="0086382B"/>
    <w:rsid w:val="008748FE"/>
    <w:rsid w:val="00874954"/>
    <w:rsid w:val="008751F1"/>
    <w:rsid w:val="00875E09"/>
    <w:rsid w:val="0087644C"/>
    <w:rsid w:val="008767FA"/>
    <w:rsid w:val="00877B4D"/>
    <w:rsid w:val="00880C00"/>
    <w:rsid w:val="00884D52"/>
    <w:rsid w:val="0088644B"/>
    <w:rsid w:val="00886AE8"/>
    <w:rsid w:val="008879A3"/>
    <w:rsid w:val="00896081"/>
    <w:rsid w:val="008A03FD"/>
    <w:rsid w:val="008A092F"/>
    <w:rsid w:val="008A10C2"/>
    <w:rsid w:val="008A3A11"/>
    <w:rsid w:val="008B0EED"/>
    <w:rsid w:val="008B40D0"/>
    <w:rsid w:val="008C30EA"/>
    <w:rsid w:val="008C64BD"/>
    <w:rsid w:val="008C6CB0"/>
    <w:rsid w:val="008C78A0"/>
    <w:rsid w:val="008D109C"/>
    <w:rsid w:val="008D2508"/>
    <w:rsid w:val="008D5765"/>
    <w:rsid w:val="008D5DFB"/>
    <w:rsid w:val="008D6361"/>
    <w:rsid w:val="008E0BCC"/>
    <w:rsid w:val="008E1514"/>
    <w:rsid w:val="008E61E0"/>
    <w:rsid w:val="008F6092"/>
    <w:rsid w:val="008F70D8"/>
    <w:rsid w:val="00902852"/>
    <w:rsid w:val="00902CFF"/>
    <w:rsid w:val="0090766C"/>
    <w:rsid w:val="009101B7"/>
    <w:rsid w:val="00911E1C"/>
    <w:rsid w:val="009123A6"/>
    <w:rsid w:val="00913594"/>
    <w:rsid w:val="009235D8"/>
    <w:rsid w:val="00925D75"/>
    <w:rsid w:val="00927B9E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56E"/>
    <w:rsid w:val="00960F08"/>
    <w:rsid w:val="0096259A"/>
    <w:rsid w:val="00963108"/>
    <w:rsid w:val="00965060"/>
    <w:rsid w:val="009673AF"/>
    <w:rsid w:val="00971902"/>
    <w:rsid w:val="00973033"/>
    <w:rsid w:val="009826BC"/>
    <w:rsid w:val="00985B1B"/>
    <w:rsid w:val="00990F57"/>
    <w:rsid w:val="0099650D"/>
    <w:rsid w:val="009973E6"/>
    <w:rsid w:val="00997511"/>
    <w:rsid w:val="009A0DDF"/>
    <w:rsid w:val="009A2599"/>
    <w:rsid w:val="009A29A3"/>
    <w:rsid w:val="009A2FF5"/>
    <w:rsid w:val="009A32C4"/>
    <w:rsid w:val="009A5C1A"/>
    <w:rsid w:val="009A75DD"/>
    <w:rsid w:val="009A78EE"/>
    <w:rsid w:val="009A7973"/>
    <w:rsid w:val="009B1EA4"/>
    <w:rsid w:val="009B20E5"/>
    <w:rsid w:val="009B5E1F"/>
    <w:rsid w:val="009B621D"/>
    <w:rsid w:val="009B667F"/>
    <w:rsid w:val="009C0B3F"/>
    <w:rsid w:val="009C15EA"/>
    <w:rsid w:val="009C2261"/>
    <w:rsid w:val="009C7F9A"/>
    <w:rsid w:val="009D0582"/>
    <w:rsid w:val="009D12AA"/>
    <w:rsid w:val="009D404A"/>
    <w:rsid w:val="009E6027"/>
    <w:rsid w:val="009F4CE0"/>
    <w:rsid w:val="009F4DE2"/>
    <w:rsid w:val="00A00A46"/>
    <w:rsid w:val="00A10F10"/>
    <w:rsid w:val="00A111D3"/>
    <w:rsid w:val="00A1615C"/>
    <w:rsid w:val="00A175E6"/>
    <w:rsid w:val="00A20088"/>
    <w:rsid w:val="00A26882"/>
    <w:rsid w:val="00A27B7F"/>
    <w:rsid w:val="00A309B6"/>
    <w:rsid w:val="00A329CC"/>
    <w:rsid w:val="00A37938"/>
    <w:rsid w:val="00A37BF0"/>
    <w:rsid w:val="00A4370B"/>
    <w:rsid w:val="00A43919"/>
    <w:rsid w:val="00A46871"/>
    <w:rsid w:val="00A50629"/>
    <w:rsid w:val="00A54879"/>
    <w:rsid w:val="00A55116"/>
    <w:rsid w:val="00A55BE2"/>
    <w:rsid w:val="00A62FF1"/>
    <w:rsid w:val="00A65FB1"/>
    <w:rsid w:val="00A66E49"/>
    <w:rsid w:val="00A67CDC"/>
    <w:rsid w:val="00A701F1"/>
    <w:rsid w:val="00A74173"/>
    <w:rsid w:val="00A81A07"/>
    <w:rsid w:val="00A82F45"/>
    <w:rsid w:val="00A8339E"/>
    <w:rsid w:val="00A90C1B"/>
    <w:rsid w:val="00A92872"/>
    <w:rsid w:val="00A933C7"/>
    <w:rsid w:val="00A935AB"/>
    <w:rsid w:val="00A9567B"/>
    <w:rsid w:val="00AA1473"/>
    <w:rsid w:val="00AA2D9D"/>
    <w:rsid w:val="00AA3778"/>
    <w:rsid w:val="00AA4DD1"/>
    <w:rsid w:val="00AA5A13"/>
    <w:rsid w:val="00AA6037"/>
    <w:rsid w:val="00AB0AF6"/>
    <w:rsid w:val="00AC14D8"/>
    <w:rsid w:val="00AC5217"/>
    <w:rsid w:val="00AC7A60"/>
    <w:rsid w:val="00AD12BD"/>
    <w:rsid w:val="00AD2172"/>
    <w:rsid w:val="00AD7B7C"/>
    <w:rsid w:val="00AE017F"/>
    <w:rsid w:val="00AE1FC6"/>
    <w:rsid w:val="00AE45F2"/>
    <w:rsid w:val="00AE4DF3"/>
    <w:rsid w:val="00AF12FD"/>
    <w:rsid w:val="00AF2C79"/>
    <w:rsid w:val="00AF4449"/>
    <w:rsid w:val="00AF59DB"/>
    <w:rsid w:val="00B0093A"/>
    <w:rsid w:val="00B02245"/>
    <w:rsid w:val="00B03E87"/>
    <w:rsid w:val="00B0490C"/>
    <w:rsid w:val="00B06F8F"/>
    <w:rsid w:val="00B12976"/>
    <w:rsid w:val="00B1298D"/>
    <w:rsid w:val="00B130DE"/>
    <w:rsid w:val="00B216A2"/>
    <w:rsid w:val="00B229D1"/>
    <w:rsid w:val="00B33D01"/>
    <w:rsid w:val="00B34D49"/>
    <w:rsid w:val="00B35DDC"/>
    <w:rsid w:val="00B36AF2"/>
    <w:rsid w:val="00B37ED7"/>
    <w:rsid w:val="00B41749"/>
    <w:rsid w:val="00B45B75"/>
    <w:rsid w:val="00B46B5E"/>
    <w:rsid w:val="00B54AFE"/>
    <w:rsid w:val="00B57DD6"/>
    <w:rsid w:val="00B61150"/>
    <w:rsid w:val="00B64EE9"/>
    <w:rsid w:val="00B74B3F"/>
    <w:rsid w:val="00B76333"/>
    <w:rsid w:val="00B77BBF"/>
    <w:rsid w:val="00B9089A"/>
    <w:rsid w:val="00B90C24"/>
    <w:rsid w:val="00B93F39"/>
    <w:rsid w:val="00B95811"/>
    <w:rsid w:val="00BA0C8D"/>
    <w:rsid w:val="00BA2D54"/>
    <w:rsid w:val="00BB0C64"/>
    <w:rsid w:val="00BB1BEC"/>
    <w:rsid w:val="00BB2E44"/>
    <w:rsid w:val="00BC034D"/>
    <w:rsid w:val="00BC1673"/>
    <w:rsid w:val="00BC317C"/>
    <w:rsid w:val="00BC4CB4"/>
    <w:rsid w:val="00BC50D9"/>
    <w:rsid w:val="00BD07CA"/>
    <w:rsid w:val="00BD778B"/>
    <w:rsid w:val="00BE05A0"/>
    <w:rsid w:val="00BE497C"/>
    <w:rsid w:val="00BE4AF9"/>
    <w:rsid w:val="00BE6363"/>
    <w:rsid w:val="00BF36FD"/>
    <w:rsid w:val="00BF7100"/>
    <w:rsid w:val="00BF7FC0"/>
    <w:rsid w:val="00C0372C"/>
    <w:rsid w:val="00C0538A"/>
    <w:rsid w:val="00C06D40"/>
    <w:rsid w:val="00C12B35"/>
    <w:rsid w:val="00C12F9F"/>
    <w:rsid w:val="00C1454D"/>
    <w:rsid w:val="00C17855"/>
    <w:rsid w:val="00C22BD6"/>
    <w:rsid w:val="00C245B7"/>
    <w:rsid w:val="00C263BA"/>
    <w:rsid w:val="00C2728D"/>
    <w:rsid w:val="00C279D9"/>
    <w:rsid w:val="00C32EFB"/>
    <w:rsid w:val="00C358D5"/>
    <w:rsid w:val="00C41F57"/>
    <w:rsid w:val="00C42EB0"/>
    <w:rsid w:val="00C44489"/>
    <w:rsid w:val="00C4702B"/>
    <w:rsid w:val="00C47184"/>
    <w:rsid w:val="00C501CE"/>
    <w:rsid w:val="00C54BCC"/>
    <w:rsid w:val="00C571E9"/>
    <w:rsid w:val="00C60D8B"/>
    <w:rsid w:val="00C63473"/>
    <w:rsid w:val="00C63E7F"/>
    <w:rsid w:val="00C65CB2"/>
    <w:rsid w:val="00C66481"/>
    <w:rsid w:val="00C6730A"/>
    <w:rsid w:val="00C7083E"/>
    <w:rsid w:val="00C71996"/>
    <w:rsid w:val="00C739E6"/>
    <w:rsid w:val="00C7497B"/>
    <w:rsid w:val="00C778CA"/>
    <w:rsid w:val="00C77E10"/>
    <w:rsid w:val="00C8127C"/>
    <w:rsid w:val="00C81BE3"/>
    <w:rsid w:val="00C8218D"/>
    <w:rsid w:val="00C82599"/>
    <w:rsid w:val="00C83055"/>
    <w:rsid w:val="00C917D7"/>
    <w:rsid w:val="00C9247D"/>
    <w:rsid w:val="00C950E5"/>
    <w:rsid w:val="00C9626A"/>
    <w:rsid w:val="00C9640F"/>
    <w:rsid w:val="00CA1500"/>
    <w:rsid w:val="00CA1934"/>
    <w:rsid w:val="00CA1EE3"/>
    <w:rsid w:val="00CB1FBC"/>
    <w:rsid w:val="00CB2B43"/>
    <w:rsid w:val="00CB4C32"/>
    <w:rsid w:val="00CB6639"/>
    <w:rsid w:val="00CC059E"/>
    <w:rsid w:val="00CC0B4A"/>
    <w:rsid w:val="00CC2DF6"/>
    <w:rsid w:val="00CC40DE"/>
    <w:rsid w:val="00CD15F6"/>
    <w:rsid w:val="00CD48EE"/>
    <w:rsid w:val="00CD53F7"/>
    <w:rsid w:val="00CD5942"/>
    <w:rsid w:val="00CD6292"/>
    <w:rsid w:val="00CE27F3"/>
    <w:rsid w:val="00CE74D0"/>
    <w:rsid w:val="00CF1E3A"/>
    <w:rsid w:val="00CF2F85"/>
    <w:rsid w:val="00CF5BF7"/>
    <w:rsid w:val="00CF63C1"/>
    <w:rsid w:val="00CF77D4"/>
    <w:rsid w:val="00D01A70"/>
    <w:rsid w:val="00D02191"/>
    <w:rsid w:val="00D047F4"/>
    <w:rsid w:val="00D11C2A"/>
    <w:rsid w:val="00D12FA0"/>
    <w:rsid w:val="00D17CA6"/>
    <w:rsid w:val="00D2154F"/>
    <w:rsid w:val="00D22AE7"/>
    <w:rsid w:val="00D25A76"/>
    <w:rsid w:val="00D26D80"/>
    <w:rsid w:val="00D33EC2"/>
    <w:rsid w:val="00D34A11"/>
    <w:rsid w:val="00D46503"/>
    <w:rsid w:val="00D5036B"/>
    <w:rsid w:val="00D5390C"/>
    <w:rsid w:val="00D56C29"/>
    <w:rsid w:val="00D5710E"/>
    <w:rsid w:val="00D61171"/>
    <w:rsid w:val="00D616F6"/>
    <w:rsid w:val="00D65947"/>
    <w:rsid w:val="00D810E6"/>
    <w:rsid w:val="00D82C30"/>
    <w:rsid w:val="00D840A2"/>
    <w:rsid w:val="00D85279"/>
    <w:rsid w:val="00D91F09"/>
    <w:rsid w:val="00D93793"/>
    <w:rsid w:val="00D9588B"/>
    <w:rsid w:val="00D979ED"/>
    <w:rsid w:val="00DA7923"/>
    <w:rsid w:val="00DB29D4"/>
    <w:rsid w:val="00DB7E2C"/>
    <w:rsid w:val="00DC0790"/>
    <w:rsid w:val="00DC0D15"/>
    <w:rsid w:val="00DC2C5F"/>
    <w:rsid w:val="00DC34F2"/>
    <w:rsid w:val="00DC35C4"/>
    <w:rsid w:val="00DC69D4"/>
    <w:rsid w:val="00DC7283"/>
    <w:rsid w:val="00DD5875"/>
    <w:rsid w:val="00DD5953"/>
    <w:rsid w:val="00DD616A"/>
    <w:rsid w:val="00DF6BBC"/>
    <w:rsid w:val="00DF75B8"/>
    <w:rsid w:val="00DF7D80"/>
    <w:rsid w:val="00E01993"/>
    <w:rsid w:val="00E031EE"/>
    <w:rsid w:val="00E052CB"/>
    <w:rsid w:val="00E07070"/>
    <w:rsid w:val="00E112AD"/>
    <w:rsid w:val="00E131F6"/>
    <w:rsid w:val="00E227BD"/>
    <w:rsid w:val="00E23B6D"/>
    <w:rsid w:val="00E24423"/>
    <w:rsid w:val="00E254E1"/>
    <w:rsid w:val="00E31342"/>
    <w:rsid w:val="00E338A1"/>
    <w:rsid w:val="00E33A0B"/>
    <w:rsid w:val="00E34EE0"/>
    <w:rsid w:val="00E3798E"/>
    <w:rsid w:val="00E50AF5"/>
    <w:rsid w:val="00E51862"/>
    <w:rsid w:val="00E533A0"/>
    <w:rsid w:val="00E54D39"/>
    <w:rsid w:val="00E559F9"/>
    <w:rsid w:val="00E60672"/>
    <w:rsid w:val="00E671B0"/>
    <w:rsid w:val="00E7457D"/>
    <w:rsid w:val="00E74ACF"/>
    <w:rsid w:val="00E83308"/>
    <w:rsid w:val="00E848F3"/>
    <w:rsid w:val="00E90D99"/>
    <w:rsid w:val="00E97016"/>
    <w:rsid w:val="00EA0854"/>
    <w:rsid w:val="00EA2372"/>
    <w:rsid w:val="00EA34D2"/>
    <w:rsid w:val="00EA352B"/>
    <w:rsid w:val="00EA4BA4"/>
    <w:rsid w:val="00EA501A"/>
    <w:rsid w:val="00EA5291"/>
    <w:rsid w:val="00EB3A3E"/>
    <w:rsid w:val="00EB53E5"/>
    <w:rsid w:val="00EC2F20"/>
    <w:rsid w:val="00EC39F3"/>
    <w:rsid w:val="00EC4E8E"/>
    <w:rsid w:val="00EC54C4"/>
    <w:rsid w:val="00ED135E"/>
    <w:rsid w:val="00ED1DD8"/>
    <w:rsid w:val="00ED30A8"/>
    <w:rsid w:val="00ED64E6"/>
    <w:rsid w:val="00EE6629"/>
    <w:rsid w:val="00EE78AD"/>
    <w:rsid w:val="00EF0C3E"/>
    <w:rsid w:val="00EF30DF"/>
    <w:rsid w:val="00EF4B4E"/>
    <w:rsid w:val="00F0131B"/>
    <w:rsid w:val="00F01D92"/>
    <w:rsid w:val="00F04F53"/>
    <w:rsid w:val="00F055DD"/>
    <w:rsid w:val="00F0797E"/>
    <w:rsid w:val="00F11F14"/>
    <w:rsid w:val="00F12C0A"/>
    <w:rsid w:val="00F15AE2"/>
    <w:rsid w:val="00F17920"/>
    <w:rsid w:val="00F2351B"/>
    <w:rsid w:val="00F272AE"/>
    <w:rsid w:val="00F33079"/>
    <w:rsid w:val="00F33846"/>
    <w:rsid w:val="00F4462E"/>
    <w:rsid w:val="00F478E1"/>
    <w:rsid w:val="00F47B57"/>
    <w:rsid w:val="00F5434E"/>
    <w:rsid w:val="00F5554F"/>
    <w:rsid w:val="00F56225"/>
    <w:rsid w:val="00F608CF"/>
    <w:rsid w:val="00F613B9"/>
    <w:rsid w:val="00F64753"/>
    <w:rsid w:val="00F657EF"/>
    <w:rsid w:val="00F669C4"/>
    <w:rsid w:val="00F72E08"/>
    <w:rsid w:val="00F74CC8"/>
    <w:rsid w:val="00F754C1"/>
    <w:rsid w:val="00F75FDF"/>
    <w:rsid w:val="00F86901"/>
    <w:rsid w:val="00F90533"/>
    <w:rsid w:val="00F94633"/>
    <w:rsid w:val="00F947E8"/>
    <w:rsid w:val="00F973A4"/>
    <w:rsid w:val="00FA31D9"/>
    <w:rsid w:val="00FA3D3F"/>
    <w:rsid w:val="00FA5039"/>
    <w:rsid w:val="00FB0B06"/>
    <w:rsid w:val="00FB4B59"/>
    <w:rsid w:val="00FC04DC"/>
    <w:rsid w:val="00FC2B5D"/>
    <w:rsid w:val="00FC5E0C"/>
    <w:rsid w:val="00FC60A0"/>
    <w:rsid w:val="00FD2577"/>
    <w:rsid w:val="00FD378A"/>
    <w:rsid w:val="00FD4373"/>
    <w:rsid w:val="00FD47F6"/>
    <w:rsid w:val="00FD58DF"/>
    <w:rsid w:val="00FD5D72"/>
    <w:rsid w:val="00FD6CAB"/>
    <w:rsid w:val="00FD74FB"/>
    <w:rsid w:val="00FF0EB3"/>
    <w:rsid w:val="00FF4087"/>
    <w:rsid w:val="00FF4691"/>
    <w:rsid w:val="00FF54A0"/>
    <w:rsid w:val="00FF60E1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  <o:colormru v:ext="edit" colors="#fc0,blue,#00c"/>
      <o:colormenu v:ext="edit" fillcolor="none [2732]"/>
    </o:shapedefaults>
    <o:shapelayout v:ext="edit">
      <o:idmap v:ext="edit" data="1"/>
      <o:rules v:ext="edit">
        <o:r id="V:Rule22" type="connector" idref="#_x0000_s1664"/>
        <o:r id="V:Rule24" type="connector" idref="#_x0000_s1687"/>
        <o:r id="V:Rule31" type="connector" idref="#_x0000_s1680"/>
        <o:r id="V:Rule33" type="connector" idref="#_x0000_s1681"/>
        <o:r id="V:Rule37" type="connector" idref="#_x0000_s1682"/>
        <o:r id="V:Rule39" type="connector" idref="#_x0000_s1709"/>
        <o:r id="V:Rule41" type="connector" idref="#_x0000_s1708"/>
        <o:r id="V:Rule42" type="connector" idref="#_x0000_s1712"/>
        <o:r id="V:Rule43" type="connector" idref="#_x0000_s1707"/>
        <o:r id="V:Rule44" type="connector" idref="#_x0000_s1716"/>
        <o:r id="V:Rule45" type="connector" idref="#_x0000_s1718"/>
        <o:r id="V:Rule47" type="connector" idref="#_x0000_s1724"/>
        <o:r id="V:Rule49" type="connector" idref="#_x0000_s1729"/>
        <o:r id="V:Rule57" type="connector" idref="#_x0000_s1748"/>
        <o:r id="V:Rule59" type="connector" idref="#_x0000_s174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33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image" Target="media/image26.emf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4.wmf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6.bin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8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9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5.wmf"/><Relationship Id="rId60" Type="http://schemas.openxmlformats.org/officeDocument/2006/relationships/oleObject" Target="embeddings/oleObject28.bin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7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4.bin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30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EF6211C-C620-406E-8104-43422F5D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82</TotalTime>
  <Pages>17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David R. Jackson</cp:lastModifiedBy>
  <cp:revision>45</cp:revision>
  <cp:lastPrinted>2014-03-19T20:37:00Z</cp:lastPrinted>
  <dcterms:created xsi:type="dcterms:W3CDTF">2018-05-07T02:17:00Z</dcterms:created>
  <dcterms:modified xsi:type="dcterms:W3CDTF">2019-05-07T16:41:00Z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