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DE9" w:rsidRPr="00DA0DE9" w:rsidRDefault="00DA0DE9" w:rsidP="00DA0DE9">
      <w:pPr>
        <w:keepNext/>
        <w:jc w:val="center"/>
        <w:outlineLvl w:val="0"/>
        <w:rPr>
          <w:rFonts w:ascii="Arial" w:hAnsi="Arial" w:cs="Arial"/>
          <w:b/>
          <w:kern w:val="28"/>
          <w:sz w:val="32"/>
        </w:rPr>
      </w:pPr>
      <w:r w:rsidRPr="00DA0DE9">
        <w:rPr>
          <w:rFonts w:ascii="Arial" w:hAnsi="Arial" w:cs="Arial"/>
          <w:b/>
          <w:kern w:val="28"/>
          <w:sz w:val="32"/>
        </w:rPr>
        <w:t xml:space="preserve">ECE </w:t>
      </w:r>
      <w:r w:rsidR="008A10C7">
        <w:rPr>
          <w:rFonts w:ascii="Arial" w:hAnsi="Arial" w:cs="Arial"/>
          <w:b/>
          <w:kern w:val="28"/>
          <w:sz w:val="32"/>
        </w:rPr>
        <w:t>3318</w:t>
      </w:r>
    </w:p>
    <w:p w:rsidR="00DA0DE9" w:rsidRPr="00DA0DE9" w:rsidRDefault="00DA0DE9" w:rsidP="00DA0DE9">
      <w:pPr>
        <w:jc w:val="center"/>
        <w:rPr>
          <w:rFonts w:ascii="Arial" w:hAnsi="Arial" w:cs="Arial"/>
          <w:b/>
          <w:sz w:val="32"/>
        </w:rPr>
      </w:pPr>
      <w:r w:rsidRPr="00DA0DE9">
        <w:rPr>
          <w:rFonts w:ascii="Arial" w:hAnsi="Arial" w:cs="Arial"/>
          <w:b/>
          <w:sz w:val="32"/>
        </w:rPr>
        <w:t>Applied Electricity and Magnetism</w:t>
      </w:r>
    </w:p>
    <w:p w:rsidR="00DA0DE9" w:rsidRPr="00DA0DE9" w:rsidRDefault="00DA0DE9" w:rsidP="00DA0DE9">
      <w:pPr>
        <w:rPr>
          <w:rFonts w:ascii="Arial" w:hAnsi="Arial" w:cs="Arial"/>
        </w:rPr>
      </w:pPr>
    </w:p>
    <w:p w:rsidR="00DA0DE9" w:rsidRPr="00DA0DE9" w:rsidRDefault="002A610B" w:rsidP="00DA0DE9">
      <w:pPr>
        <w:keepNext/>
        <w:jc w:val="center"/>
        <w:outlineLvl w:val="0"/>
        <w:rPr>
          <w:rFonts w:ascii="Arial" w:hAnsi="Arial" w:cs="Arial"/>
          <w:b/>
          <w:kern w:val="28"/>
          <w:sz w:val="32"/>
        </w:rPr>
      </w:pPr>
      <w:r>
        <w:rPr>
          <w:rFonts w:ascii="Arial" w:hAnsi="Arial" w:cs="Arial"/>
          <w:b/>
          <w:kern w:val="28"/>
          <w:sz w:val="32"/>
        </w:rPr>
        <w:t>Spring 20</w:t>
      </w:r>
      <w:r w:rsidR="000D7899">
        <w:rPr>
          <w:rFonts w:ascii="Arial" w:hAnsi="Arial" w:cs="Arial"/>
          <w:b/>
          <w:kern w:val="28"/>
          <w:sz w:val="32"/>
        </w:rPr>
        <w:t>2</w:t>
      </w:r>
      <w:r w:rsidR="00E46152">
        <w:rPr>
          <w:rFonts w:ascii="Arial" w:hAnsi="Arial" w:cs="Arial"/>
          <w:b/>
          <w:kern w:val="28"/>
          <w:sz w:val="32"/>
        </w:rPr>
        <w:t>3</w:t>
      </w:r>
    </w:p>
    <w:p w:rsidR="00DA0DE9" w:rsidRPr="00DA0DE9" w:rsidRDefault="00DA0DE9" w:rsidP="00DA0DE9">
      <w:pPr>
        <w:jc w:val="center"/>
        <w:rPr>
          <w:rFonts w:ascii="Arial" w:hAnsi="Arial" w:cs="Arial"/>
        </w:rPr>
      </w:pPr>
    </w:p>
    <w:p w:rsidR="00DA0DE9" w:rsidRPr="00DA0DE9" w:rsidRDefault="00DA0DE9" w:rsidP="00DA0DE9">
      <w:pPr>
        <w:keepNext/>
        <w:jc w:val="center"/>
        <w:outlineLvl w:val="1"/>
        <w:rPr>
          <w:rFonts w:ascii="Arial" w:hAnsi="Arial" w:cs="Arial"/>
          <w:b/>
          <w:iCs/>
          <w:sz w:val="32"/>
        </w:rPr>
      </w:pPr>
      <w:r w:rsidRPr="00DA0DE9">
        <w:rPr>
          <w:rFonts w:ascii="Arial" w:hAnsi="Arial" w:cs="Arial"/>
          <w:b/>
          <w:iCs/>
          <w:sz w:val="32"/>
        </w:rPr>
        <w:t>Homework #1</w:t>
      </w:r>
      <w:r w:rsidR="009D44C5">
        <w:rPr>
          <w:rFonts w:ascii="Arial" w:hAnsi="Arial" w:cs="Arial"/>
          <w:b/>
          <w:iCs/>
          <w:sz w:val="32"/>
        </w:rPr>
        <w:t>2</w:t>
      </w:r>
      <w:bookmarkStart w:id="0" w:name="_GoBack"/>
      <w:bookmarkEnd w:id="0"/>
    </w:p>
    <w:p w:rsidR="00DA0DE9" w:rsidRPr="00DA0DE9" w:rsidRDefault="00DA0DE9" w:rsidP="00DA0DE9">
      <w:pPr>
        <w:jc w:val="center"/>
      </w:pPr>
    </w:p>
    <w:p w:rsidR="00DA0DE9" w:rsidRPr="00DA0DE9" w:rsidRDefault="00DA0DE9" w:rsidP="00DA0DE9">
      <w:pPr>
        <w:jc w:val="center"/>
        <w:rPr>
          <w:b/>
          <w:sz w:val="32"/>
        </w:rPr>
      </w:pPr>
    </w:p>
    <w:p w:rsidR="0003787F" w:rsidRPr="00E95914" w:rsidRDefault="00DA0DE9" w:rsidP="0003787F">
      <w:pPr>
        <w:rPr>
          <w:bCs/>
          <w:sz w:val="24"/>
        </w:rPr>
      </w:pPr>
      <w:r w:rsidRPr="00DA0DE9">
        <w:rPr>
          <w:b/>
          <w:sz w:val="24"/>
        </w:rPr>
        <w:t xml:space="preserve">Date Assigned:  </w:t>
      </w:r>
      <w:r w:rsidR="00E46152" w:rsidRPr="00E46152">
        <w:rPr>
          <w:sz w:val="24"/>
        </w:rPr>
        <w:t>Thursday,</w:t>
      </w:r>
      <w:r w:rsidR="00E46152">
        <w:rPr>
          <w:b/>
          <w:sz w:val="24"/>
        </w:rPr>
        <w:t xml:space="preserve"> </w:t>
      </w:r>
      <w:r w:rsidR="0003787F">
        <w:rPr>
          <w:sz w:val="24"/>
        </w:rPr>
        <w:t>April 2</w:t>
      </w:r>
      <w:r w:rsidR="00E46152">
        <w:rPr>
          <w:sz w:val="24"/>
        </w:rPr>
        <w:t>0</w:t>
      </w:r>
      <w:r w:rsidR="0003787F">
        <w:rPr>
          <w:sz w:val="24"/>
        </w:rPr>
        <w:t>, 202</w:t>
      </w:r>
      <w:r w:rsidR="00E46152">
        <w:rPr>
          <w:sz w:val="24"/>
        </w:rPr>
        <w:t>3</w:t>
      </w:r>
    </w:p>
    <w:p w:rsidR="0058069E" w:rsidRDefault="00DA0DE9" w:rsidP="00DA0DE9">
      <w:pPr>
        <w:rPr>
          <w:sz w:val="24"/>
        </w:rPr>
      </w:pPr>
      <w:r w:rsidRPr="00DA0DE9">
        <w:rPr>
          <w:b/>
          <w:sz w:val="24"/>
        </w:rPr>
        <w:t>Due Date:</w:t>
      </w:r>
      <w:r w:rsidRPr="00DA0DE9">
        <w:rPr>
          <w:sz w:val="24"/>
        </w:rPr>
        <w:t xml:space="preserve">  </w:t>
      </w:r>
      <w:r w:rsidR="00E46152">
        <w:rPr>
          <w:sz w:val="24"/>
        </w:rPr>
        <w:t>Thursday, April 27</w:t>
      </w:r>
      <w:r w:rsidR="0003787F">
        <w:rPr>
          <w:sz w:val="24"/>
        </w:rPr>
        <w:t>, 202</w:t>
      </w:r>
      <w:r w:rsidR="00E46152">
        <w:rPr>
          <w:sz w:val="24"/>
        </w:rPr>
        <w:t>3</w:t>
      </w:r>
    </w:p>
    <w:p w:rsidR="00E46152" w:rsidRDefault="00E46152" w:rsidP="00DA0DE9">
      <w:pPr>
        <w:rPr>
          <w:sz w:val="24"/>
        </w:rPr>
      </w:pPr>
    </w:p>
    <w:p w:rsidR="00096BF5" w:rsidRDefault="00096BF5" w:rsidP="00DA0DE9">
      <w:pPr>
        <w:rPr>
          <w:sz w:val="24"/>
        </w:rPr>
      </w:pPr>
    </w:p>
    <w:p w:rsidR="00102543" w:rsidRDefault="00ED70F2">
      <w:pPr>
        <w:numPr>
          <w:ilvl w:val="0"/>
          <w:numId w:val="4"/>
        </w:numPr>
        <w:jc w:val="both"/>
        <w:rPr>
          <w:sz w:val="24"/>
        </w:rPr>
      </w:pPr>
      <w:r>
        <w:rPr>
          <w:sz w:val="24"/>
        </w:rPr>
        <w:t xml:space="preserve">Use the flux method to calculate the inductance per unit length </w:t>
      </w:r>
      <w:r>
        <w:rPr>
          <w:i/>
          <w:iCs/>
          <w:sz w:val="24"/>
        </w:rPr>
        <w:t>L</w:t>
      </w:r>
      <w:r w:rsidR="00571B62">
        <w:rPr>
          <w:i/>
          <w:iCs/>
          <w:sz w:val="24"/>
          <w:vertAlign w:val="subscript"/>
        </w:rPr>
        <w:t>l</w:t>
      </w:r>
      <w:r>
        <w:rPr>
          <w:sz w:val="24"/>
        </w:rPr>
        <w:t xml:space="preserve"> (</w:t>
      </w:r>
      <w:r w:rsidR="00F563BF">
        <w:rPr>
          <w:sz w:val="24"/>
        </w:rPr>
        <w:t xml:space="preserve">i.e., inductance </w:t>
      </w:r>
      <w:r w:rsidR="009741F6">
        <w:rPr>
          <w:sz w:val="24"/>
        </w:rPr>
        <w:t xml:space="preserve">per meter </w:t>
      </w:r>
      <w:r>
        <w:rPr>
          <w:sz w:val="24"/>
        </w:rPr>
        <w:t xml:space="preserve">in the </w:t>
      </w:r>
      <w:r>
        <w:rPr>
          <w:i/>
          <w:iCs/>
          <w:sz w:val="24"/>
        </w:rPr>
        <w:t>z</w:t>
      </w:r>
      <w:r>
        <w:rPr>
          <w:sz w:val="24"/>
        </w:rPr>
        <w:t xml:space="preserve"> direction) of a transmission line consisting of a pair of parallel, planar conductors of width </w:t>
      </w:r>
      <w:r w:rsidR="005830D9" w:rsidRPr="005830D9">
        <w:rPr>
          <w:i/>
          <w:sz w:val="24"/>
        </w:rPr>
        <w:t>w</w:t>
      </w:r>
      <w:r>
        <w:rPr>
          <w:sz w:val="24"/>
        </w:rPr>
        <w:t xml:space="preserve"> and spacing</w:t>
      </w:r>
      <w:r w:rsidR="005830D9">
        <w:rPr>
          <w:sz w:val="24"/>
        </w:rPr>
        <w:t xml:space="preserve"> </w:t>
      </w:r>
      <w:r w:rsidR="005830D9" w:rsidRPr="005830D9">
        <w:rPr>
          <w:i/>
          <w:sz w:val="24"/>
        </w:rPr>
        <w:t>h</w:t>
      </w:r>
      <w:r w:rsidR="002836CD">
        <w:rPr>
          <w:sz w:val="24"/>
        </w:rPr>
        <w:t xml:space="preserve"> as shown below.</w:t>
      </w:r>
      <w:r>
        <w:rPr>
          <w:sz w:val="24"/>
        </w:rPr>
        <w:t xml:space="preserve"> Assume that the thickness of the plates is negligible. </w:t>
      </w:r>
      <w:r w:rsidRPr="0002034C">
        <w:rPr>
          <w:sz w:val="24"/>
        </w:rPr>
        <w:t xml:space="preserve">Assume </w:t>
      </w:r>
      <w:r w:rsidR="005830D9" w:rsidRPr="0002034C">
        <w:rPr>
          <w:i/>
          <w:sz w:val="24"/>
        </w:rPr>
        <w:t>w</w:t>
      </w:r>
      <w:r w:rsidR="005830D9" w:rsidRPr="0002034C">
        <w:rPr>
          <w:sz w:val="24"/>
        </w:rPr>
        <w:t xml:space="preserve"> &gt;&gt; </w:t>
      </w:r>
      <w:r w:rsidR="00F53E59" w:rsidRPr="0002034C">
        <w:rPr>
          <w:i/>
          <w:sz w:val="24"/>
        </w:rPr>
        <w:t>h</w:t>
      </w:r>
      <w:r w:rsidR="00441E59" w:rsidRPr="0002034C">
        <w:rPr>
          <w:sz w:val="24"/>
        </w:rPr>
        <w:t>,</w:t>
      </w:r>
      <w:r w:rsidRPr="0002034C">
        <w:rPr>
          <w:sz w:val="24"/>
        </w:rPr>
        <w:t xml:space="preserve"> and </w:t>
      </w:r>
      <w:r w:rsidR="001E6E97" w:rsidRPr="0002034C">
        <w:rPr>
          <w:sz w:val="24"/>
        </w:rPr>
        <w:t xml:space="preserve">therefore </w:t>
      </w:r>
      <w:r w:rsidRPr="0002034C">
        <w:rPr>
          <w:sz w:val="24"/>
        </w:rPr>
        <w:t>neglect fringing. Assume that the</w:t>
      </w:r>
      <w:r w:rsidR="00326E6E" w:rsidRPr="0002034C">
        <w:rPr>
          <w:sz w:val="24"/>
        </w:rPr>
        <w:t xml:space="preserve"> material between the plates</w:t>
      </w:r>
      <w:r w:rsidR="00326E6E">
        <w:rPr>
          <w:sz w:val="24"/>
        </w:rPr>
        <w:t xml:space="preserve"> has material properties </w:t>
      </w:r>
      <w:r w:rsidR="00326E6E" w:rsidRPr="00326E6E">
        <w:rPr>
          <w:i/>
          <w:sz w:val="24"/>
        </w:rPr>
        <w:sym w:font="Symbol" w:char="F065"/>
      </w:r>
      <w:r w:rsidR="00326E6E">
        <w:rPr>
          <w:sz w:val="24"/>
        </w:rPr>
        <w:t xml:space="preserve"> and </w:t>
      </w:r>
      <w:r w:rsidR="00326E6E" w:rsidRPr="00326E6E">
        <w:rPr>
          <w:i/>
          <w:sz w:val="24"/>
        </w:rPr>
        <w:sym w:font="Symbol" w:char="F06D"/>
      </w:r>
      <w:r w:rsidR="006534CF">
        <w:rPr>
          <w:sz w:val="24"/>
        </w:rPr>
        <w:t>.</w:t>
      </w:r>
      <w:r w:rsidR="00102543">
        <w:rPr>
          <w:sz w:val="24"/>
        </w:rPr>
        <w:t xml:space="preserve"> </w:t>
      </w:r>
    </w:p>
    <w:p w:rsidR="00102543" w:rsidRDefault="00102543" w:rsidP="00102543">
      <w:pPr>
        <w:ind w:left="360"/>
        <w:jc w:val="both"/>
        <w:rPr>
          <w:sz w:val="24"/>
        </w:rPr>
      </w:pPr>
    </w:p>
    <w:p w:rsidR="00ED70F2" w:rsidRPr="00102543" w:rsidRDefault="00102543" w:rsidP="00102543">
      <w:pPr>
        <w:ind w:left="360"/>
        <w:jc w:val="both"/>
        <w:rPr>
          <w:sz w:val="24"/>
        </w:rPr>
      </w:pPr>
      <w:r w:rsidRPr="00102543">
        <w:rPr>
          <w:sz w:val="24"/>
        </w:rPr>
        <w:t xml:space="preserve">Hint: Take the surface through which you calculate the flux to be a rectangle that lies in </w:t>
      </w:r>
      <w:r w:rsidR="00BE372D">
        <w:rPr>
          <w:sz w:val="24"/>
        </w:rPr>
        <w:t xml:space="preserve">a plane that is parallel to </w:t>
      </w:r>
      <w:r w:rsidRPr="00102543">
        <w:rPr>
          <w:sz w:val="24"/>
        </w:rPr>
        <w:t xml:space="preserve">the </w:t>
      </w:r>
      <w:r w:rsidRPr="00102543">
        <w:rPr>
          <w:i/>
          <w:sz w:val="24"/>
        </w:rPr>
        <w:t>yz</w:t>
      </w:r>
      <w:r w:rsidRPr="00102543">
        <w:rPr>
          <w:sz w:val="24"/>
        </w:rPr>
        <w:t xml:space="preserve"> plane, with height </w:t>
      </w:r>
      <w:r w:rsidRPr="00102543">
        <w:rPr>
          <w:i/>
          <w:sz w:val="24"/>
        </w:rPr>
        <w:t>h</w:t>
      </w:r>
      <w:r w:rsidRPr="00102543">
        <w:rPr>
          <w:sz w:val="24"/>
        </w:rPr>
        <w:t xml:space="preserve"> </w:t>
      </w:r>
      <w:r w:rsidR="00DF2012">
        <w:rPr>
          <w:sz w:val="24"/>
        </w:rPr>
        <w:t xml:space="preserve">in the </w:t>
      </w:r>
      <w:r w:rsidR="00DF2012" w:rsidRPr="00DF2012">
        <w:rPr>
          <w:i/>
          <w:sz w:val="24"/>
        </w:rPr>
        <w:t>y</w:t>
      </w:r>
      <w:r w:rsidR="00DF2012">
        <w:rPr>
          <w:sz w:val="24"/>
        </w:rPr>
        <w:t xml:space="preserve"> direction </w:t>
      </w:r>
      <w:r w:rsidRPr="00102543">
        <w:rPr>
          <w:sz w:val="24"/>
        </w:rPr>
        <w:t xml:space="preserve">and length </w:t>
      </w:r>
      <w:r w:rsidRPr="00102543">
        <w:rPr>
          <w:i/>
          <w:sz w:val="24"/>
        </w:rPr>
        <w:t>l</w:t>
      </w:r>
      <w:r w:rsidRPr="00102543">
        <w:rPr>
          <w:sz w:val="24"/>
        </w:rPr>
        <w:t xml:space="preserve"> </w:t>
      </w:r>
      <w:r w:rsidR="00DF2012">
        <w:rPr>
          <w:sz w:val="24"/>
        </w:rPr>
        <w:t xml:space="preserve">in the </w:t>
      </w:r>
      <w:r w:rsidR="00DF2012" w:rsidRPr="00DF2012">
        <w:rPr>
          <w:i/>
          <w:sz w:val="24"/>
        </w:rPr>
        <w:t>z</w:t>
      </w:r>
      <w:r w:rsidR="00DF2012">
        <w:rPr>
          <w:sz w:val="24"/>
        </w:rPr>
        <w:t xml:space="preserve"> direction </w:t>
      </w:r>
      <w:r w:rsidRPr="00102543">
        <w:rPr>
          <w:sz w:val="24"/>
        </w:rPr>
        <w:t xml:space="preserve">(where </w:t>
      </w:r>
      <w:r w:rsidRPr="00102543">
        <w:rPr>
          <w:i/>
          <w:sz w:val="24"/>
        </w:rPr>
        <w:t>l</w:t>
      </w:r>
      <w:r w:rsidRPr="00102543">
        <w:rPr>
          <w:sz w:val="24"/>
        </w:rPr>
        <w:t xml:space="preserve"> is arbitrary). </w:t>
      </w:r>
      <w:r w:rsidR="00E46152">
        <w:rPr>
          <w:sz w:val="24"/>
        </w:rPr>
        <w:t>Note that the magnetic field for this problem was calculated in the class notes, and you can use this.</w:t>
      </w:r>
    </w:p>
    <w:p w:rsidR="00ED70F2" w:rsidRDefault="00ED70F2">
      <w:pPr>
        <w:jc w:val="both"/>
        <w:rPr>
          <w:sz w:val="24"/>
        </w:rPr>
      </w:pPr>
    </w:p>
    <w:p w:rsidR="00ED70F2" w:rsidRDefault="00ED70F2">
      <w:pPr>
        <w:jc w:val="both"/>
        <w:rPr>
          <w:sz w:val="24"/>
        </w:rPr>
      </w:pPr>
    </w:p>
    <w:p w:rsidR="00ED70F2" w:rsidRDefault="00D4381B">
      <w:pPr>
        <w:jc w:val="both"/>
        <w:rPr>
          <w:sz w:val="24"/>
        </w:rPr>
      </w:pPr>
      <w:r>
        <w:rPr>
          <w:noProof/>
          <w:sz w:val="24"/>
        </w:rPr>
        <w:object w:dxaOrig="1440" w:dyaOrig="1440">
          <v:group id="_x0000_s1437" style="position:absolute;left:0;text-align:left;margin-left:91.7pt;margin-top:11.7pt;width:262.75pt;height:143.7pt;z-index:252041216" coordorigin="3274,3054" coordsize="5255,2874">
            <v:line id="_x0000_s1063" style="position:absolute" from="3717,4941" to="3717,5421">
              <v:stroke startarrow="block" startarrowwidth="narrow" startarrowlength="short" endarrow="block" endarrowwidth="narrow" endarrowlength="short"/>
            </v:line>
            <v:line id="_x0000_s1064" style="position:absolute" from="6822,5425" to="8082,5425">
              <v:stroke endarrow="block"/>
            </v:line>
            <v:line id="_x0000_s1066" style="position:absolute;flip:y" from="3897,3715" to="3897,4810">
              <v:stroke endarrow="block"/>
            </v:lin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58" type="#_x0000_t16" style="position:absolute;left:3912;top:3636;width:4215;height:1875" adj="20575" fillcolor="#f90"/>
            <v:shape id="_x0000_s1215" type="#_x0000_t16" style="position:absolute;left:3915;top:3141;width:4110;height:2310" adj="15736" fillcolor="#ddd"/>
            <v:shape id="_x0000_s1059" type="#_x0000_t16" style="position:absolute;left:3900;top:3054;width:4227;height:1875" adj="20575" fillcolor="#f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2" type="#_x0000_t75" style="position:absolute;left:8266;top:5322;width:263;height:282">
              <v:imagedata r:id="rId7" o:title=""/>
            </v:shape>
            <v:shape id="_x0000_s1433" type="#_x0000_t75" style="position:absolute;left:3730;top:3234;width:289;height:333">
              <v:imagedata r:id="rId8" o:title=""/>
            </v:shape>
            <v:shape id="_x0000_s1434" type="#_x0000_t75" style="position:absolute;left:3274;top:5046;width:263;height:358">
              <v:imagedata r:id="rId9" o:title=""/>
            </v:shape>
            <v:shape id="_x0000_s1435" type="#_x0000_t75" style="position:absolute;left:4966;top:5646;width:316;height:282">
              <v:imagedata r:id="rId10" o:title=""/>
            </v:shape>
            <v:shape id="_x0000_s1436" type="#_x0000_t75" style="position:absolute;left:4858;top:5058;width:579;height:333">
              <v:imagedata r:id="rId11" o:title=""/>
            </v:shape>
          </v:group>
          <o:OLEObject Type="Embed" ProgID="Equation.DSMT4" ShapeID="_x0000_s1432" DrawAspect="Content" ObjectID="_1743267463" r:id="rId12"/>
          <o:OLEObject Type="Embed" ProgID="Equation.DSMT4" ShapeID="_x0000_s1433" DrawAspect="Content" ObjectID="_1743267464" r:id="rId13"/>
          <o:OLEObject Type="Embed" ProgID="Equation.DSMT4" ShapeID="_x0000_s1434" DrawAspect="Content" ObjectID="_1743267465" r:id="rId14"/>
          <o:OLEObject Type="Embed" ProgID="Equation.DSMT4" ShapeID="_x0000_s1435" DrawAspect="Content" ObjectID="_1743267466" r:id="rId15"/>
          <o:OLEObject Type="Embed" ProgID="Equation.DSMT4" ShapeID="_x0000_s1436" DrawAspect="Content" ObjectID="_1743267467" r:id="rId16"/>
        </w:object>
      </w:r>
    </w:p>
    <w:p w:rsidR="00ED70F2" w:rsidRDefault="00ED70F2">
      <w:pPr>
        <w:jc w:val="both"/>
        <w:rPr>
          <w:sz w:val="24"/>
        </w:rPr>
      </w:pPr>
    </w:p>
    <w:p w:rsidR="00ED70F2" w:rsidRDefault="00ED70F2">
      <w:pPr>
        <w:jc w:val="both"/>
        <w:rPr>
          <w:sz w:val="24"/>
        </w:rPr>
      </w:pPr>
    </w:p>
    <w:p w:rsidR="00ED70F2" w:rsidRDefault="00ED70F2">
      <w:pPr>
        <w:jc w:val="both"/>
        <w:rPr>
          <w:sz w:val="24"/>
        </w:rPr>
      </w:pPr>
    </w:p>
    <w:p w:rsidR="00102543" w:rsidRDefault="00102543">
      <w:pPr>
        <w:jc w:val="both"/>
        <w:rPr>
          <w:sz w:val="24"/>
        </w:rPr>
      </w:pPr>
    </w:p>
    <w:p w:rsidR="00102543" w:rsidRDefault="00102543">
      <w:pPr>
        <w:jc w:val="both"/>
        <w:rPr>
          <w:sz w:val="24"/>
        </w:rPr>
      </w:pPr>
    </w:p>
    <w:p w:rsidR="00102543" w:rsidRDefault="00102543">
      <w:pPr>
        <w:jc w:val="both"/>
        <w:rPr>
          <w:sz w:val="24"/>
        </w:rPr>
      </w:pPr>
    </w:p>
    <w:p w:rsidR="00102543" w:rsidRDefault="00102543">
      <w:pPr>
        <w:jc w:val="both"/>
        <w:rPr>
          <w:sz w:val="24"/>
        </w:rPr>
      </w:pPr>
    </w:p>
    <w:p w:rsidR="00102543" w:rsidRDefault="00102543">
      <w:pPr>
        <w:jc w:val="both"/>
        <w:rPr>
          <w:sz w:val="24"/>
        </w:rPr>
      </w:pPr>
    </w:p>
    <w:p w:rsidR="00102543" w:rsidRDefault="00102543">
      <w:pPr>
        <w:jc w:val="both"/>
        <w:rPr>
          <w:sz w:val="24"/>
        </w:rPr>
      </w:pPr>
    </w:p>
    <w:p w:rsidR="00102543" w:rsidRDefault="00102543">
      <w:pPr>
        <w:jc w:val="both"/>
        <w:rPr>
          <w:sz w:val="24"/>
        </w:rPr>
      </w:pPr>
    </w:p>
    <w:p w:rsidR="00102543" w:rsidRDefault="00102543">
      <w:pPr>
        <w:jc w:val="both"/>
        <w:rPr>
          <w:sz w:val="24"/>
        </w:rPr>
      </w:pPr>
    </w:p>
    <w:p w:rsidR="00102543" w:rsidRDefault="00102543">
      <w:pPr>
        <w:jc w:val="both"/>
        <w:rPr>
          <w:sz w:val="24"/>
        </w:rPr>
      </w:pPr>
    </w:p>
    <w:p w:rsidR="00622604" w:rsidRDefault="00622604">
      <w:pPr>
        <w:jc w:val="both"/>
        <w:rPr>
          <w:sz w:val="24"/>
        </w:rPr>
      </w:pPr>
    </w:p>
    <w:p w:rsidR="006F5FCB" w:rsidRDefault="002836CD">
      <w:pPr>
        <w:numPr>
          <w:ilvl w:val="0"/>
          <w:numId w:val="4"/>
        </w:numPr>
        <w:jc w:val="both"/>
        <w:rPr>
          <w:sz w:val="24"/>
        </w:rPr>
      </w:pPr>
      <w:r>
        <w:rPr>
          <w:sz w:val="24"/>
        </w:rPr>
        <w:t>For the parallel-plate transmission line of the previous problem, s</w:t>
      </w:r>
      <w:r w:rsidR="00ED70F2">
        <w:rPr>
          <w:sz w:val="24"/>
        </w:rPr>
        <w:t xml:space="preserve">how that </w:t>
      </w:r>
    </w:p>
    <w:p w:rsidR="006F5FCB" w:rsidRDefault="006F5FCB" w:rsidP="006F5FCB">
      <w:pPr>
        <w:jc w:val="both"/>
        <w:rPr>
          <w:sz w:val="24"/>
        </w:rPr>
      </w:pPr>
    </w:p>
    <w:p w:rsidR="006F5FCB" w:rsidRDefault="00571B62" w:rsidP="006F5FCB">
      <w:pPr>
        <w:ind w:firstLine="720"/>
        <w:jc w:val="both"/>
        <w:rPr>
          <w:sz w:val="24"/>
        </w:rPr>
      </w:pPr>
      <w:r w:rsidRPr="006F5FCB">
        <w:rPr>
          <w:position w:val="-12"/>
        </w:rPr>
        <w:object w:dxaOrig="999" w:dyaOrig="360">
          <v:shape id="_x0000_i1030" type="#_x0000_t75" style="width:51.75pt;height:16.5pt" o:ole="" fillcolor="window">
            <v:imagedata r:id="rId17" o:title=""/>
          </v:shape>
          <o:OLEObject Type="Embed" ProgID="Equation.DSMT4" ShapeID="_x0000_i1030" DrawAspect="Content" ObjectID="_1743267460" r:id="rId18"/>
        </w:object>
      </w:r>
      <w:r w:rsidR="006F5FCB">
        <w:rPr>
          <w:sz w:val="24"/>
        </w:rPr>
        <w:t>,</w:t>
      </w:r>
    </w:p>
    <w:p w:rsidR="006F5FCB" w:rsidRDefault="006F5FCB" w:rsidP="006F5FCB">
      <w:pPr>
        <w:jc w:val="both"/>
        <w:rPr>
          <w:sz w:val="24"/>
        </w:rPr>
      </w:pPr>
    </w:p>
    <w:p w:rsidR="00CB2A96" w:rsidRDefault="00ED70F2" w:rsidP="00CB2A96">
      <w:pPr>
        <w:ind w:left="360"/>
        <w:jc w:val="both"/>
        <w:rPr>
          <w:sz w:val="24"/>
        </w:rPr>
      </w:pPr>
      <w:r>
        <w:rPr>
          <w:sz w:val="24"/>
        </w:rPr>
        <w:t xml:space="preserve">where </w:t>
      </w:r>
      <w:r w:rsidR="006F5FCB" w:rsidRPr="006F5FCB">
        <w:rPr>
          <w:i/>
          <w:sz w:val="24"/>
        </w:rPr>
        <w:t>L</w:t>
      </w:r>
      <w:r w:rsidR="00571B62">
        <w:rPr>
          <w:i/>
          <w:sz w:val="24"/>
          <w:vertAlign w:val="subscript"/>
        </w:rPr>
        <w:t>l</w:t>
      </w:r>
      <w:r w:rsidR="006F5FCB">
        <w:rPr>
          <w:sz w:val="24"/>
        </w:rPr>
        <w:t xml:space="preserve"> </w:t>
      </w:r>
      <w:r>
        <w:rPr>
          <w:sz w:val="24"/>
        </w:rPr>
        <w:t>and</w:t>
      </w:r>
      <w:r w:rsidR="006F5FCB">
        <w:rPr>
          <w:sz w:val="24"/>
        </w:rPr>
        <w:t xml:space="preserve"> </w:t>
      </w:r>
      <w:r w:rsidR="006F5FCB" w:rsidRPr="006F5FCB">
        <w:rPr>
          <w:i/>
          <w:sz w:val="24"/>
        </w:rPr>
        <w:t>C</w:t>
      </w:r>
      <w:r w:rsidR="00571B62">
        <w:rPr>
          <w:i/>
          <w:sz w:val="24"/>
          <w:vertAlign w:val="subscript"/>
        </w:rPr>
        <w:t>l</w:t>
      </w:r>
      <w:r w:rsidR="006F5FCB">
        <w:rPr>
          <w:sz w:val="24"/>
        </w:rPr>
        <w:t xml:space="preserve"> </w:t>
      </w:r>
      <w:r>
        <w:rPr>
          <w:sz w:val="24"/>
        </w:rPr>
        <w:t xml:space="preserve">are the inductance and capacitance per unit lengths, respectively. (The value of </w:t>
      </w:r>
      <w:r w:rsidR="00CB2A96" w:rsidRPr="006F5FCB">
        <w:rPr>
          <w:i/>
          <w:sz w:val="24"/>
        </w:rPr>
        <w:t>C</w:t>
      </w:r>
      <w:r w:rsidR="00571B62">
        <w:rPr>
          <w:i/>
          <w:sz w:val="24"/>
          <w:vertAlign w:val="subscript"/>
        </w:rPr>
        <w:t>l</w:t>
      </w:r>
      <w:r w:rsidR="00CB2A96">
        <w:rPr>
          <w:sz w:val="24"/>
        </w:rPr>
        <w:t xml:space="preserve"> </w:t>
      </w:r>
      <w:r>
        <w:rPr>
          <w:sz w:val="24"/>
        </w:rPr>
        <w:t xml:space="preserve">can be found directly from the parallel-plate capacitor formula.) </w:t>
      </w:r>
    </w:p>
    <w:p w:rsidR="00D60128" w:rsidRDefault="00D60128" w:rsidP="00CB2A96">
      <w:pPr>
        <w:ind w:left="360"/>
        <w:jc w:val="both"/>
        <w:rPr>
          <w:sz w:val="24"/>
        </w:rPr>
      </w:pPr>
    </w:p>
    <w:p w:rsidR="00ED70F2" w:rsidRDefault="00326E6E" w:rsidP="00CB2A96">
      <w:pPr>
        <w:ind w:left="360"/>
        <w:jc w:val="both"/>
        <w:rPr>
          <w:sz w:val="24"/>
        </w:rPr>
      </w:pPr>
      <w:r w:rsidRPr="001056A1">
        <w:rPr>
          <w:sz w:val="24"/>
        </w:rPr>
        <w:lastRenderedPageBreak/>
        <w:t xml:space="preserve">This property </w:t>
      </w:r>
      <w:r w:rsidR="00CB2A96" w:rsidRPr="001056A1">
        <w:rPr>
          <w:sz w:val="24"/>
        </w:rPr>
        <w:t xml:space="preserve">that you are proving for the parallel-plate transmission line actually holds for any </w:t>
      </w:r>
      <w:r w:rsidRPr="001056A1">
        <w:rPr>
          <w:sz w:val="24"/>
        </w:rPr>
        <w:t>transmission line</w:t>
      </w:r>
      <w:r w:rsidR="00A96586" w:rsidRPr="001056A1">
        <w:rPr>
          <w:sz w:val="24"/>
        </w:rPr>
        <w:t xml:space="preserve">, including </w:t>
      </w:r>
      <w:r w:rsidR="00441E59" w:rsidRPr="001056A1">
        <w:rPr>
          <w:sz w:val="24"/>
        </w:rPr>
        <w:t xml:space="preserve">a </w:t>
      </w:r>
      <w:r w:rsidR="00A96586" w:rsidRPr="001056A1">
        <w:rPr>
          <w:sz w:val="24"/>
        </w:rPr>
        <w:t>coaxial</w:t>
      </w:r>
      <w:r w:rsidR="00441E59" w:rsidRPr="001056A1">
        <w:rPr>
          <w:sz w:val="24"/>
        </w:rPr>
        <w:t xml:space="preserve"> </w:t>
      </w:r>
      <w:r w:rsidR="00A96586" w:rsidRPr="001056A1">
        <w:rPr>
          <w:sz w:val="24"/>
        </w:rPr>
        <w:t>cable, twin</w:t>
      </w:r>
      <w:r w:rsidR="00441E59" w:rsidRPr="001056A1">
        <w:rPr>
          <w:sz w:val="24"/>
        </w:rPr>
        <w:t xml:space="preserve"> </w:t>
      </w:r>
      <w:r w:rsidR="00A96586" w:rsidRPr="001056A1">
        <w:rPr>
          <w:sz w:val="24"/>
        </w:rPr>
        <w:t>lead, etc.</w:t>
      </w:r>
      <w:r w:rsidR="00E46152">
        <w:rPr>
          <w:sz w:val="24"/>
        </w:rPr>
        <w:t>, as long as there is a single material present.</w:t>
      </w:r>
    </w:p>
    <w:p w:rsidR="00ED70F2" w:rsidRDefault="00ED70F2">
      <w:pPr>
        <w:jc w:val="both"/>
        <w:rPr>
          <w:sz w:val="24"/>
        </w:rPr>
      </w:pPr>
    </w:p>
    <w:p w:rsidR="00DF2012" w:rsidRDefault="00DF2012">
      <w:pPr>
        <w:jc w:val="both"/>
        <w:rPr>
          <w:sz w:val="24"/>
        </w:rPr>
      </w:pPr>
    </w:p>
    <w:p w:rsidR="00ED70F2" w:rsidRDefault="00ED70F2">
      <w:pPr>
        <w:numPr>
          <w:ilvl w:val="0"/>
          <w:numId w:val="4"/>
        </w:numPr>
        <w:jc w:val="both"/>
        <w:rPr>
          <w:sz w:val="24"/>
        </w:rPr>
      </w:pPr>
      <w:r>
        <w:rPr>
          <w:sz w:val="24"/>
        </w:rPr>
        <w:t>Repeat problem (</w:t>
      </w:r>
      <w:r w:rsidR="005E1801">
        <w:rPr>
          <w:sz w:val="24"/>
        </w:rPr>
        <w:t>1</w:t>
      </w:r>
      <w:r>
        <w:rPr>
          <w:sz w:val="24"/>
        </w:rPr>
        <w:t>) using the stored-energy method to find the inductance per unit length.</w:t>
      </w:r>
    </w:p>
    <w:p w:rsidR="00ED70F2" w:rsidRDefault="00ED70F2">
      <w:pPr>
        <w:tabs>
          <w:tab w:val="left" w:pos="720"/>
        </w:tabs>
        <w:jc w:val="both"/>
        <w:rPr>
          <w:sz w:val="24"/>
        </w:rPr>
      </w:pPr>
      <w:r>
        <w:rPr>
          <w:sz w:val="24"/>
        </w:rPr>
        <w:tab/>
      </w:r>
    </w:p>
    <w:p w:rsidR="00DF2012" w:rsidRDefault="00DF2012">
      <w:pPr>
        <w:tabs>
          <w:tab w:val="left" w:pos="720"/>
        </w:tabs>
        <w:jc w:val="both"/>
        <w:rPr>
          <w:sz w:val="24"/>
        </w:rPr>
      </w:pPr>
    </w:p>
    <w:p w:rsidR="00DF2012" w:rsidRPr="001056A1" w:rsidRDefault="00ED70F2">
      <w:pPr>
        <w:numPr>
          <w:ilvl w:val="0"/>
          <w:numId w:val="4"/>
        </w:numPr>
        <w:jc w:val="both"/>
        <w:rPr>
          <w:sz w:val="24"/>
        </w:rPr>
      </w:pPr>
      <w:r w:rsidRPr="001056A1">
        <w:rPr>
          <w:sz w:val="24"/>
        </w:rPr>
        <w:t>Use the flux method to calculate the inductance per unit length of a transmission line consisting of a pair of parallel wires of radius</w:t>
      </w:r>
      <w:r w:rsidR="005F556A" w:rsidRPr="001056A1">
        <w:t xml:space="preserve"> </w:t>
      </w:r>
      <w:r w:rsidR="005F556A" w:rsidRPr="001056A1">
        <w:rPr>
          <w:i/>
          <w:sz w:val="24"/>
          <w:szCs w:val="24"/>
        </w:rPr>
        <w:t>a</w:t>
      </w:r>
      <w:r w:rsidRPr="001056A1">
        <w:rPr>
          <w:sz w:val="24"/>
        </w:rPr>
        <w:t xml:space="preserve">, with a center-to-center spacing </w:t>
      </w:r>
      <w:r w:rsidR="00441E59" w:rsidRPr="001056A1">
        <w:rPr>
          <w:i/>
          <w:sz w:val="24"/>
          <w:szCs w:val="24"/>
        </w:rPr>
        <w:t>h</w:t>
      </w:r>
      <w:r w:rsidRPr="001056A1">
        <w:rPr>
          <w:i/>
          <w:sz w:val="24"/>
          <w:szCs w:val="24"/>
        </w:rPr>
        <w:t xml:space="preserve"> </w:t>
      </w:r>
      <w:r w:rsidRPr="001056A1">
        <w:rPr>
          <w:sz w:val="24"/>
        </w:rPr>
        <w:t xml:space="preserve">(see the figure below).  Assume </w:t>
      </w:r>
      <w:r w:rsidR="00441E59" w:rsidRPr="001056A1">
        <w:rPr>
          <w:i/>
          <w:sz w:val="24"/>
          <w:szCs w:val="24"/>
        </w:rPr>
        <w:t>h</w:t>
      </w:r>
      <w:r w:rsidR="005F556A" w:rsidRPr="001056A1">
        <w:t xml:space="preserve"> &gt;&gt; </w:t>
      </w:r>
      <w:r w:rsidR="005F556A" w:rsidRPr="001056A1">
        <w:rPr>
          <w:i/>
          <w:sz w:val="24"/>
          <w:szCs w:val="24"/>
        </w:rPr>
        <w:t>a</w:t>
      </w:r>
      <w:r w:rsidRPr="001056A1">
        <w:rPr>
          <w:sz w:val="24"/>
        </w:rPr>
        <w:t xml:space="preserve"> so that the current on each wire is uniformly distributed on the surfaces of the wires. </w:t>
      </w:r>
    </w:p>
    <w:p w:rsidR="00DF2012" w:rsidRDefault="00DF2012" w:rsidP="00DF2012">
      <w:pPr>
        <w:ind w:left="360"/>
        <w:jc w:val="both"/>
        <w:rPr>
          <w:sz w:val="24"/>
        </w:rPr>
      </w:pPr>
    </w:p>
    <w:p w:rsidR="00ED70F2" w:rsidRDefault="00DF2012" w:rsidP="00DF2012">
      <w:pPr>
        <w:ind w:left="360"/>
        <w:jc w:val="both"/>
        <w:rPr>
          <w:sz w:val="24"/>
        </w:rPr>
      </w:pPr>
      <w:r>
        <w:rPr>
          <w:sz w:val="24"/>
        </w:rPr>
        <w:t xml:space="preserve">Note: </w:t>
      </w:r>
      <w:r w:rsidR="00ED70F2">
        <w:rPr>
          <w:sz w:val="24"/>
        </w:rPr>
        <w:t>This problem would be very difficult using the stored energy method</w:t>
      </w:r>
      <w:r w:rsidR="00E46152">
        <w:rPr>
          <w:sz w:val="24"/>
        </w:rPr>
        <w:t>!</w:t>
      </w:r>
      <w:r w:rsidR="00ED70F2">
        <w:rPr>
          <w:sz w:val="24"/>
        </w:rPr>
        <w:t xml:space="preserve"> Explain why. </w:t>
      </w:r>
    </w:p>
    <w:p w:rsidR="00ED70F2" w:rsidRDefault="00ED70F2">
      <w:pPr>
        <w:tabs>
          <w:tab w:val="left" w:pos="720"/>
        </w:tabs>
        <w:jc w:val="both"/>
        <w:rPr>
          <w:sz w:val="24"/>
        </w:rPr>
      </w:pPr>
      <w:r>
        <w:rPr>
          <w:sz w:val="24"/>
        </w:rPr>
        <w:tab/>
      </w:r>
    </w:p>
    <w:p w:rsidR="00ED70F2" w:rsidRDefault="00D4381B">
      <w:pPr>
        <w:tabs>
          <w:tab w:val="left" w:pos="720"/>
        </w:tabs>
        <w:jc w:val="both"/>
        <w:rPr>
          <w:sz w:val="24"/>
        </w:rPr>
      </w:pPr>
      <w:r>
        <w:rPr>
          <w:noProof/>
        </w:rPr>
        <w:object w:dxaOrig="1440" w:dyaOrig="1440">
          <v:group id="_x0000_s1431" style="position:absolute;left:0;text-align:left;margin-left:35.7pt;margin-top:12.85pt;width:369pt;height:45pt;z-index:252023808" coordorigin="2334,1685" coordsize="7380,90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69" type="#_x0000_t22" style="position:absolute;left:6504;top:-1360;width:150;height:6240;rotation:-90" adj="235" fillcolor="#f90"/>
            <v:shape id="_x0000_s1070" type="#_x0000_t22" style="position:absolute;left:6519;top:-610;width:150;height:6240;rotation:-90" adj="235" fillcolor="#f90"/>
            <v:line id="_x0000_s1071" style="position:absolute;flip:x" from="2334,1775" to="3294,1775">
              <v:stroke dashstyle="dash"/>
            </v:line>
            <v:line id="_x0000_s1072" style="position:absolute;flip:x" from="2334,2510" to="3294,2510">
              <v:stroke dashstyle="dash"/>
            </v:line>
            <v:line id="_x0000_s1073" style="position:absolute" from="2859,1775" to="2859,2525">
              <v:stroke startarrow="block" startarrowwidth="narrow" startarrowlength="short" endarrow="block" endarrowwidth="narrow" endarrowlength="short"/>
            </v:line>
            <v:shape id="_x0000_s1430" type="#_x0000_t75" style="position:absolute;left:2446;top:1962;width:263;height:357">
              <v:imagedata r:id="rId19" o:title=""/>
            </v:shape>
          </v:group>
          <o:OLEObject Type="Embed" ProgID="Equation.DSMT4" ShapeID="_x0000_s1430" DrawAspect="Content" ObjectID="_1743267468" r:id="rId20"/>
        </w:object>
      </w:r>
    </w:p>
    <w:p w:rsidR="00BE372D" w:rsidRDefault="00BE372D">
      <w:pPr>
        <w:tabs>
          <w:tab w:val="left" w:pos="720"/>
        </w:tabs>
        <w:jc w:val="both"/>
        <w:rPr>
          <w:sz w:val="24"/>
        </w:rPr>
      </w:pPr>
    </w:p>
    <w:p w:rsidR="00ED70F2" w:rsidRDefault="00ED70F2">
      <w:pPr>
        <w:tabs>
          <w:tab w:val="left" w:pos="720"/>
        </w:tabs>
        <w:jc w:val="both"/>
        <w:rPr>
          <w:b/>
          <w:sz w:val="24"/>
        </w:rPr>
      </w:pPr>
      <w:r>
        <w:rPr>
          <w:b/>
          <w:sz w:val="24"/>
        </w:rPr>
        <w:tab/>
      </w:r>
    </w:p>
    <w:p w:rsidR="00ED70F2" w:rsidRDefault="00ED70F2">
      <w:pPr>
        <w:tabs>
          <w:tab w:val="left" w:pos="720"/>
        </w:tabs>
        <w:jc w:val="both"/>
        <w:rPr>
          <w:b/>
          <w:sz w:val="24"/>
        </w:rPr>
      </w:pPr>
    </w:p>
    <w:p w:rsidR="00ED70F2" w:rsidRDefault="00ED70F2">
      <w:pPr>
        <w:tabs>
          <w:tab w:val="left" w:pos="720"/>
        </w:tabs>
        <w:jc w:val="both"/>
        <w:rPr>
          <w:b/>
          <w:sz w:val="24"/>
        </w:rPr>
      </w:pPr>
    </w:p>
    <w:p w:rsidR="00ED70F2" w:rsidRDefault="00ED70F2">
      <w:pPr>
        <w:tabs>
          <w:tab w:val="left" w:pos="720"/>
        </w:tabs>
        <w:jc w:val="both"/>
        <w:rPr>
          <w:b/>
          <w:sz w:val="24"/>
        </w:rPr>
      </w:pPr>
    </w:p>
    <w:p w:rsidR="00954233" w:rsidRDefault="00954233">
      <w:pPr>
        <w:tabs>
          <w:tab w:val="left" w:pos="720"/>
        </w:tabs>
        <w:jc w:val="both"/>
        <w:rPr>
          <w:b/>
          <w:sz w:val="24"/>
        </w:rPr>
      </w:pPr>
    </w:p>
    <w:p w:rsidR="00DF2012" w:rsidRDefault="00DF2012">
      <w:pPr>
        <w:tabs>
          <w:tab w:val="left" w:pos="720"/>
        </w:tabs>
        <w:jc w:val="both"/>
        <w:rPr>
          <w:b/>
          <w:sz w:val="24"/>
        </w:rPr>
      </w:pPr>
    </w:p>
    <w:p w:rsidR="00954233" w:rsidRPr="00954233" w:rsidRDefault="00954233" w:rsidP="00954233">
      <w:pPr>
        <w:numPr>
          <w:ilvl w:val="0"/>
          <w:numId w:val="4"/>
        </w:numPr>
        <w:jc w:val="both"/>
        <w:rPr>
          <w:b/>
          <w:sz w:val="24"/>
        </w:rPr>
      </w:pPr>
      <w:r>
        <w:rPr>
          <w:sz w:val="24"/>
        </w:rPr>
        <w:t xml:space="preserve">Consider an infinitely long wire of radius </w:t>
      </w:r>
      <w:r w:rsidRPr="00241B7E">
        <w:rPr>
          <w:i/>
          <w:sz w:val="24"/>
        </w:rPr>
        <w:t>a</w:t>
      </w:r>
      <w:r>
        <w:rPr>
          <w:sz w:val="24"/>
        </w:rPr>
        <w:t xml:space="preserve">, as shown below. Assume that the wire carries a current </w:t>
      </w:r>
      <w:r w:rsidRPr="001D2785">
        <w:rPr>
          <w:i/>
          <w:sz w:val="24"/>
        </w:rPr>
        <w:t>I</w:t>
      </w:r>
      <w:r>
        <w:rPr>
          <w:sz w:val="24"/>
        </w:rPr>
        <w:t xml:space="preserve"> in the </w:t>
      </w:r>
      <w:r w:rsidRPr="009545C6">
        <w:rPr>
          <w:i/>
          <w:sz w:val="24"/>
        </w:rPr>
        <w:t>z</w:t>
      </w:r>
      <w:r>
        <w:rPr>
          <w:sz w:val="24"/>
        </w:rPr>
        <w:t xml:space="preserve"> direction, and </w:t>
      </w:r>
      <w:r w:rsidR="00F53E59">
        <w:rPr>
          <w:sz w:val="24"/>
        </w:rPr>
        <w:t>t</w:t>
      </w:r>
      <w:r>
        <w:rPr>
          <w:sz w:val="24"/>
        </w:rPr>
        <w:t xml:space="preserve">his current in uniformly distributed throughout the cross section of the wire. </w:t>
      </w:r>
      <w:r w:rsidR="00704B0C">
        <w:rPr>
          <w:sz w:val="24"/>
        </w:rPr>
        <w:t xml:space="preserve">The wire material has a relative permeability of </w:t>
      </w:r>
      <w:r w:rsidR="00704B0C" w:rsidRPr="00704B0C">
        <w:rPr>
          <w:i/>
          <w:sz w:val="24"/>
        </w:rPr>
        <w:sym w:font="Symbol" w:char="F06D"/>
      </w:r>
      <w:r w:rsidR="00704B0C" w:rsidRPr="00704B0C">
        <w:rPr>
          <w:i/>
          <w:sz w:val="24"/>
          <w:vertAlign w:val="subscript"/>
        </w:rPr>
        <w:t>r</w:t>
      </w:r>
      <w:r w:rsidR="00704B0C">
        <w:rPr>
          <w:sz w:val="24"/>
        </w:rPr>
        <w:t>.</w:t>
      </w:r>
    </w:p>
    <w:p w:rsidR="00954233" w:rsidRDefault="00954233" w:rsidP="00954233">
      <w:pPr>
        <w:jc w:val="both"/>
        <w:rPr>
          <w:sz w:val="24"/>
        </w:rPr>
      </w:pPr>
    </w:p>
    <w:p w:rsidR="00954233" w:rsidRDefault="00954233" w:rsidP="00241B7E">
      <w:pPr>
        <w:ind w:left="360"/>
        <w:jc w:val="both"/>
        <w:rPr>
          <w:sz w:val="24"/>
        </w:rPr>
      </w:pPr>
      <w:r>
        <w:rPr>
          <w:sz w:val="24"/>
        </w:rPr>
        <w:t xml:space="preserve">Calculate the magnetic </w:t>
      </w:r>
      <w:r w:rsidR="00BE372D">
        <w:rPr>
          <w:sz w:val="24"/>
        </w:rPr>
        <w:t>field</w:t>
      </w:r>
      <w:r w:rsidR="00241B7E">
        <w:rPr>
          <w:sz w:val="24"/>
        </w:rPr>
        <w:t xml:space="preserve"> vector </w:t>
      </w:r>
      <w:r w:rsidR="00BE372D">
        <w:rPr>
          <w:i/>
          <w:sz w:val="24"/>
          <w:u w:val="single"/>
        </w:rPr>
        <w:t>H</w:t>
      </w:r>
      <w:r w:rsidR="00241B7E">
        <w:rPr>
          <w:sz w:val="24"/>
        </w:rPr>
        <w:t xml:space="preserve"> </w:t>
      </w:r>
      <w:r>
        <w:rPr>
          <w:sz w:val="24"/>
        </w:rPr>
        <w:t>field inside the wire</w:t>
      </w:r>
      <w:r w:rsidR="00F53E59">
        <w:rPr>
          <w:sz w:val="24"/>
        </w:rPr>
        <w:t xml:space="preserve"> from Ampere’s law</w:t>
      </w:r>
      <w:r w:rsidR="00241B7E">
        <w:rPr>
          <w:sz w:val="24"/>
        </w:rPr>
        <w:t xml:space="preserve">. Then calculate the magnetic stored energy per unit length (per unit length in the </w:t>
      </w:r>
      <w:r w:rsidR="00241B7E" w:rsidRPr="00241B7E">
        <w:rPr>
          <w:i/>
          <w:sz w:val="24"/>
        </w:rPr>
        <w:t>z</w:t>
      </w:r>
      <w:r w:rsidR="00241B7E">
        <w:rPr>
          <w:sz w:val="24"/>
        </w:rPr>
        <w:t xml:space="preserve"> direction) inside the wire. Finally, calculate the “</w:t>
      </w:r>
      <w:r w:rsidR="00241B7E" w:rsidRPr="00BE372D">
        <w:rPr>
          <w:i/>
          <w:sz w:val="24"/>
        </w:rPr>
        <w:t>internal inductance</w:t>
      </w:r>
      <w:r w:rsidR="00241B7E">
        <w:rPr>
          <w:sz w:val="24"/>
        </w:rPr>
        <w:t xml:space="preserve">” per unit length for the wire, which is based on the magnetic energy stored </w:t>
      </w:r>
      <w:r w:rsidR="00241B7E" w:rsidRPr="00241B7E">
        <w:rPr>
          <w:i/>
          <w:sz w:val="24"/>
        </w:rPr>
        <w:t>inside</w:t>
      </w:r>
      <w:r w:rsidR="00241B7E">
        <w:rPr>
          <w:sz w:val="24"/>
        </w:rPr>
        <w:t xml:space="preserve"> the wire. </w:t>
      </w:r>
      <w:r w:rsidR="002A7378">
        <w:rPr>
          <w:sz w:val="24"/>
        </w:rPr>
        <w:t>Show that the answer is given by</w:t>
      </w:r>
    </w:p>
    <w:p w:rsidR="002A7378" w:rsidRDefault="002A7378" w:rsidP="00241B7E">
      <w:pPr>
        <w:ind w:left="360"/>
        <w:jc w:val="both"/>
        <w:rPr>
          <w:sz w:val="24"/>
        </w:rPr>
      </w:pPr>
    </w:p>
    <w:p w:rsidR="00303416" w:rsidRDefault="00303416" w:rsidP="00303416">
      <w:pPr>
        <w:ind w:firstLine="720"/>
        <w:jc w:val="both"/>
      </w:pPr>
      <w:r w:rsidRPr="002A7378">
        <w:rPr>
          <w:position w:val="-24"/>
        </w:rPr>
        <w:object w:dxaOrig="1620" w:dyaOrig="620">
          <v:shape id="_x0000_i1032" type="#_x0000_t75" style="width:82.5pt;height:30pt" o:ole="" fillcolor="window">
            <v:imagedata r:id="rId21" o:title=""/>
          </v:shape>
          <o:OLEObject Type="Embed" ProgID="Equation.DSMT4" ShapeID="_x0000_i1032" DrawAspect="Content" ObjectID="_1743267461" r:id="rId22"/>
        </w:object>
      </w:r>
      <w:r>
        <w:t>,</w:t>
      </w:r>
    </w:p>
    <w:p w:rsidR="00303416" w:rsidRDefault="00303416" w:rsidP="00303416">
      <w:pPr>
        <w:ind w:firstLine="720"/>
        <w:jc w:val="both"/>
      </w:pPr>
    </w:p>
    <w:p w:rsidR="00303416" w:rsidRPr="00303416" w:rsidRDefault="00303416" w:rsidP="00303416">
      <w:pPr>
        <w:ind w:firstLine="360"/>
        <w:jc w:val="both"/>
        <w:rPr>
          <w:sz w:val="24"/>
          <w:szCs w:val="24"/>
        </w:rPr>
      </w:pPr>
      <w:r w:rsidRPr="00303416">
        <w:rPr>
          <w:sz w:val="24"/>
          <w:szCs w:val="24"/>
        </w:rPr>
        <w:t xml:space="preserve">where </w:t>
      </w:r>
      <w:r w:rsidRPr="00303416">
        <w:rPr>
          <w:position w:val="-12"/>
          <w:sz w:val="24"/>
          <w:szCs w:val="24"/>
        </w:rPr>
        <w:object w:dxaOrig="920" w:dyaOrig="360">
          <v:shape id="_x0000_i1033" type="#_x0000_t75" style="width:46.5pt;height:16.5pt" o:ole="" fillcolor="window">
            <v:imagedata r:id="rId23" o:title=""/>
          </v:shape>
          <o:OLEObject Type="Embed" ProgID="Equation.DSMT4" ShapeID="_x0000_i1033" DrawAspect="Content" ObjectID="_1743267462" r:id="rId24"/>
        </w:object>
      </w:r>
      <w:r w:rsidRPr="00303416">
        <w:rPr>
          <w:sz w:val="24"/>
          <w:szCs w:val="24"/>
        </w:rPr>
        <w:t>.</w:t>
      </w:r>
    </w:p>
    <w:p w:rsidR="00DF2012" w:rsidRPr="00303416" w:rsidRDefault="00DF2012" w:rsidP="00241B7E">
      <w:pPr>
        <w:ind w:left="360"/>
        <w:jc w:val="both"/>
        <w:rPr>
          <w:sz w:val="24"/>
          <w:szCs w:val="24"/>
        </w:rPr>
      </w:pPr>
    </w:p>
    <w:p w:rsidR="00DF2012" w:rsidRDefault="001D37C4" w:rsidP="001D37C4">
      <w:pPr>
        <w:pStyle w:val="MTDisplayEquation"/>
      </w:pPr>
      <w:r>
        <w:tab/>
        <w:t xml:space="preserve"> </w:t>
      </w:r>
    </w:p>
    <w:p w:rsidR="00DF2012" w:rsidRDefault="00D4381B" w:rsidP="00241B7E">
      <w:pPr>
        <w:ind w:left="360"/>
        <w:jc w:val="both"/>
        <w:rPr>
          <w:sz w:val="24"/>
        </w:rPr>
      </w:pPr>
      <w:r>
        <w:rPr>
          <w:noProof/>
        </w:rPr>
        <w:object w:dxaOrig="1440" w:dyaOrig="1440">
          <v:group id="_x0000_s1428" style="position:absolute;left:0;text-align:left;margin-left:23.3pt;margin-top:1.8pt;width:404.9pt;height:70.55pt;z-index:252014592" coordorigin="1846,6606" coordsize="8098,1411">
            <v:shape id="_x0000_s1218" type="#_x0000_t22" style="position:absolute;left:6397;top:4131;width:450;height:6645;rotation:-90" adj="825" fillcolor="#f90"/>
            <v:line id="_x0000_s1219" style="position:absolute;flip:x" from="2301,7447" to="3411,7447">
              <v:stroke endarrow="block"/>
            </v:line>
            <v:line id="_x0000_s1221" style="position:absolute" from="4401,6847" to="4401,7222">
              <v:stroke endarrow="block"/>
            </v:line>
            <v:line id="_x0000_s1222" style="position:absolute;flip:y" from="4416,7642" to="4416,8017">
              <v:stroke endarrow="block"/>
            </v:line>
            <v:shape id="_x0000_s1425" type="#_x0000_t75" style="position:absolute;left:4558;top:6606;width:420;height:358">
              <v:imagedata r:id="rId25" o:title=""/>
            </v:shape>
            <v:shape id="_x0000_s1426" type="#_x0000_t75" style="position:absolute;left:1846;top:7338;width:236;height:257">
              <v:imagedata r:id="rId26" o:title=""/>
            </v:shape>
            <v:shape id="_x0000_s1427" type="#_x0000_t75" style="position:absolute;left:6646;top:7194;width:394;height:462">
              <v:imagedata r:id="rId27" o:title=""/>
            </v:shape>
          </v:group>
          <o:OLEObject Type="Embed" ProgID="Equation.DSMT4" ShapeID="_x0000_s1425" DrawAspect="Content" ObjectID="_1743267469" r:id="rId28"/>
          <o:OLEObject Type="Embed" ProgID="Equation.DSMT4" ShapeID="_x0000_s1426" DrawAspect="Content" ObjectID="_1743267470" r:id="rId29"/>
          <o:OLEObject Type="Embed" ProgID="Equation.DSMT4" ShapeID="_x0000_s1427" DrawAspect="Content" ObjectID="_1743267471" r:id="rId30"/>
        </w:object>
      </w:r>
    </w:p>
    <w:p w:rsidR="00DF2012" w:rsidRDefault="00DF2012" w:rsidP="00241B7E">
      <w:pPr>
        <w:ind w:left="360"/>
        <w:jc w:val="both"/>
        <w:rPr>
          <w:sz w:val="24"/>
        </w:rPr>
      </w:pPr>
    </w:p>
    <w:p w:rsidR="00DF2012" w:rsidRDefault="00DF2012" w:rsidP="00241B7E">
      <w:pPr>
        <w:ind w:left="360"/>
        <w:jc w:val="both"/>
        <w:rPr>
          <w:sz w:val="24"/>
        </w:rPr>
      </w:pPr>
    </w:p>
    <w:p w:rsidR="00DF2012" w:rsidRDefault="00DF2012" w:rsidP="00241B7E">
      <w:pPr>
        <w:ind w:left="360"/>
        <w:jc w:val="both"/>
        <w:rPr>
          <w:sz w:val="24"/>
        </w:rPr>
      </w:pPr>
    </w:p>
    <w:p w:rsidR="00DF2012" w:rsidRDefault="00DF2012" w:rsidP="00241B7E">
      <w:pPr>
        <w:ind w:left="360"/>
        <w:jc w:val="both"/>
        <w:rPr>
          <w:sz w:val="24"/>
        </w:rPr>
      </w:pPr>
    </w:p>
    <w:p w:rsidR="00DF2012" w:rsidRDefault="00DF2012" w:rsidP="00241B7E">
      <w:pPr>
        <w:ind w:left="360"/>
        <w:jc w:val="both"/>
        <w:rPr>
          <w:sz w:val="24"/>
        </w:rPr>
      </w:pPr>
    </w:p>
    <w:p w:rsidR="00DF2012" w:rsidRDefault="00DF2012" w:rsidP="00241B7E">
      <w:pPr>
        <w:ind w:left="360"/>
        <w:jc w:val="both"/>
        <w:rPr>
          <w:sz w:val="24"/>
        </w:rPr>
      </w:pPr>
    </w:p>
    <w:p w:rsidR="00DF2012" w:rsidRDefault="00DF2012" w:rsidP="00954233">
      <w:pPr>
        <w:jc w:val="both"/>
        <w:rPr>
          <w:b/>
          <w:sz w:val="24"/>
        </w:rPr>
      </w:pPr>
    </w:p>
    <w:p w:rsidR="00ED70F2" w:rsidRDefault="00C76CAB">
      <w:pPr>
        <w:numPr>
          <w:ilvl w:val="0"/>
          <w:numId w:val="4"/>
        </w:numPr>
        <w:tabs>
          <w:tab w:val="left" w:pos="720"/>
        </w:tabs>
        <w:jc w:val="both"/>
        <w:rPr>
          <w:sz w:val="24"/>
        </w:rPr>
      </w:pPr>
      <w:r>
        <w:rPr>
          <w:sz w:val="24"/>
        </w:rPr>
        <w:lastRenderedPageBreak/>
        <w:t xml:space="preserve">An infinite wire </w:t>
      </w:r>
      <w:r w:rsidR="00BE372D">
        <w:rPr>
          <w:sz w:val="24"/>
        </w:rPr>
        <w:t xml:space="preserve">oriented </w:t>
      </w:r>
      <w:r>
        <w:rPr>
          <w:sz w:val="24"/>
        </w:rPr>
        <w:t xml:space="preserve">along the </w:t>
      </w:r>
      <w:r w:rsidRPr="00C76CAB">
        <w:rPr>
          <w:i/>
          <w:sz w:val="24"/>
        </w:rPr>
        <w:t>z</w:t>
      </w:r>
      <w:r>
        <w:rPr>
          <w:sz w:val="24"/>
        </w:rPr>
        <w:t xml:space="preserve"> axis carries a current </w:t>
      </w:r>
      <w:r w:rsidRPr="00C76CAB">
        <w:rPr>
          <w:i/>
          <w:sz w:val="24"/>
        </w:rPr>
        <w:t>I</w:t>
      </w:r>
      <w:r w:rsidRPr="00C76CAB">
        <w:rPr>
          <w:sz w:val="24"/>
          <w:vertAlign w:val="subscript"/>
        </w:rPr>
        <w:t>1</w:t>
      </w:r>
      <w:r>
        <w:rPr>
          <w:sz w:val="24"/>
        </w:rPr>
        <w:t xml:space="preserve"> [A] in the </w:t>
      </w:r>
      <w:r w:rsidRPr="00BE372D">
        <w:rPr>
          <w:i/>
          <w:sz w:val="24"/>
        </w:rPr>
        <w:t>z</w:t>
      </w:r>
      <w:r>
        <w:rPr>
          <w:sz w:val="24"/>
        </w:rPr>
        <w:t xml:space="preserve"> direction. Next to the wire is a rectangular loop of current as shown below, carrying a current </w:t>
      </w:r>
      <w:r w:rsidRPr="00C76CAB">
        <w:rPr>
          <w:i/>
          <w:sz w:val="24"/>
        </w:rPr>
        <w:t>I</w:t>
      </w:r>
      <w:r w:rsidRPr="00C76CAB">
        <w:rPr>
          <w:sz w:val="24"/>
          <w:vertAlign w:val="subscript"/>
        </w:rPr>
        <w:t>2</w:t>
      </w:r>
      <w:r>
        <w:rPr>
          <w:sz w:val="24"/>
        </w:rPr>
        <w:t xml:space="preserve"> flowing counterclockwise. Derive a formula for the </w:t>
      </w:r>
      <w:r w:rsidR="00441E59" w:rsidRPr="001056A1">
        <w:rPr>
          <w:sz w:val="24"/>
        </w:rPr>
        <w:t>total</w:t>
      </w:r>
      <w:r w:rsidR="00441E59">
        <w:rPr>
          <w:sz w:val="24"/>
        </w:rPr>
        <w:t xml:space="preserve"> </w:t>
      </w:r>
      <w:r>
        <w:rPr>
          <w:sz w:val="24"/>
        </w:rPr>
        <w:t>force vector on the loop.</w:t>
      </w:r>
    </w:p>
    <w:p w:rsidR="00BE372D" w:rsidRDefault="00BE372D" w:rsidP="00BE372D">
      <w:pPr>
        <w:tabs>
          <w:tab w:val="left" w:pos="720"/>
        </w:tabs>
        <w:jc w:val="both"/>
        <w:rPr>
          <w:sz w:val="24"/>
        </w:rPr>
      </w:pPr>
    </w:p>
    <w:p w:rsidR="00BE372D" w:rsidRDefault="00D4381B" w:rsidP="00BE372D">
      <w:pPr>
        <w:tabs>
          <w:tab w:val="left" w:pos="720"/>
        </w:tabs>
        <w:jc w:val="both"/>
        <w:rPr>
          <w:sz w:val="24"/>
        </w:rPr>
      </w:pPr>
      <w:r>
        <w:rPr>
          <w:noProof/>
          <w:sz w:val="24"/>
        </w:rPr>
        <w:object w:dxaOrig="1440" w:dyaOrig="1440">
          <v:group id="_x0000_s1460" style="position:absolute;left:0;text-align:left;margin-left:75.35pt;margin-top:6.2pt;width:295.05pt;height:238.6pt;z-index:252186624" coordorigin="2607,8323" coordsize="6169,4989">
            <v:shapetype id="_x0000_t32" coordsize="21600,21600" o:spt="32" o:oned="t" path="m,l21600,21600e" filled="f">
              <v:path arrowok="t" fillok="f" o:connecttype="none"/>
              <o:lock v:ext="edit" shapetype="t"/>
            </v:shapetype>
            <v:shape id="_x0000_s1378" type="#_x0000_t32" style="position:absolute;left:5400;top:9041;width:0;height:4068;flip:y" o:connectortype="straight" strokecolor="blue" strokeweight="3pt"/>
            <v:shape id="_x0000_s1379" type="#_x0000_t32" style="position:absolute;left:5400;top:9893;width:0;height:528;flip:y" o:connectortype="straight" strokecolor="blue" strokeweight="3pt">
              <v:stroke endarrow="block"/>
            </v:shape>
            <v:rect id="_x0000_s1380" style="position:absolute;left:6372;top:10241;width:1140;height:1620" filled="f" strokecolor="blue" strokeweight="3pt"/>
            <v:shape id="_x0000_s1381" type="#_x0000_t32" style="position:absolute;left:6900;top:11597;width:0;height:528;rotation:-90;flip:y" o:connectortype="straight" strokecolor="blue" strokeweight="3pt">
              <v:stroke endarrow="block"/>
            </v:shape>
            <v:shape id="_x0000_s1383" type="#_x0000_t32" style="position:absolute;left:5472;top:10517;width:840;height:0" o:connectortype="straight">
              <v:stroke startarrow="block" endarrow="block"/>
            </v:shape>
            <v:group id="_x0000_s1454" style="position:absolute;left:2607;top:8818;width:5676;height:4494" coordorigin="2607,8818" coordsize="5676,4494">
              <v:line id="_x0000_s1365" style="position:absolute" from="2607,11008" to="8283,11008"/>
              <v:line id="_x0000_s1366" style="position:absolute;flip:y" from="5403,8818" to="5403,13312"/>
            </v:group>
            <v:shape id="_x0000_s1447" type="#_x0000_t75" style="position:absolute;left:8527;top:10867;width:249;height:264">
              <v:imagedata r:id="rId31" o:title=""/>
            </v:shape>
            <v:shape id="_x0000_s1448" type="#_x0000_t75" style="position:absolute;left:5299;top:8323;width:224;height:240">
              <v:imagedata r:id="rId32" o:title=""/>
            </v:shape>
            <v:shape id="_x0000_s1449" type="#_x0000_t75" style="position:absolute;left:7747;top:11239;width:249;height:335">
              <v:imagedata r:id="rId33" o:title=""/>
            </v:shape>
            <v:shape id="_x0000_s1450" type="#_x0000_t75" style="position:absolute;left:6847;top:9703;width:249;height:264">
              <v:imagedata r:id="rId34" o:title=""/>
            </v:shape>
            <v:shape id="_x0000_s1451" type="#_x0000_t75" style="position:absolute;left:5779;top:10039;width:274;height:335">
              <v:imagedata r:id="rId35" o:title=""/>
            </v:shape>
            <v:shape id="_x0000_s1452" type="#_x0000_t75" style="position:absolute;left:6895;top:12091;width:324;height:432">
              <v:imagedata r:id="rId36" o:title=""/>
            </v:shape>
            <v:shape id="_x0000_s1453" type="#_x0000_t75" style="position:absolute;left:4843;top:9523;width:299;height:432">
              <v:imagedata r:id="rId37" o:title=""/>
            </v:shape>
          </v:group>
          <o:OLEObject Type="Embed" ProgID="Equation.DSMT4" ShapeID="_x0000_s1447" DrawAspect="Content" ObjectID="_1743267472" r:id="rId38"/>
          <o:OLEObject Type="Embed" ProgID="Equation.DSMT4" ShapeID="_x0000_s1448" DrawAspect="Content" ObjectID="_1743267473" r:id="rId39"/>
          <o:OLEObject Type="Embed" ProgID="Equation.DSMT4" ShapeID="_x0000_s1449" DrawAspect="Content" ObjectID="_1743267474" r:id="rId40"/>
          <o:OLEObject Type="Embed" ProgID="Equation.DSMT4" ShapeID="_x0000_s1450" DrawAspect="Content" ObjectID="_1743267475" r:id="rId41"/>
          <o:OLEObject Type="Embed" ProgID="Equation.DSMT4" ShapeID="_x0000_s1451" DrawAspect="Content" ObjectID="_1743267476" r:id="rId42"/>
          <o:OLEObject Type="Embed" ProgID="Equation.DSMT4" ShapeID="_x0000_s1452" DrawAspect="Content" ObjectID="_1743267477" r:id="rId43"/>
          <o:OLEObject Type="Embed" ProgID="Equation.DSMT4" ShapeID="_x0000_s1453" DrawAspect="Content" ObjectID="_1743267478" r:id="rId44"/>
        </w:object>
      </w:r>
    </w:p>
    <w:p w:rsidR="00BE372D" w:rsidRDefault="00BE372D" w:rsidP="00BE372D">
      <w:pPr>
        <w:tabs>
          <w:tab w:val="left" w:pos="720"/>
        </w:tabs>
        <w:jc w:val="both"/>
        <w:rPr>
          <w:sz w:val="24"/>
        </w:rPr>
      </w:pPr>
    </w:p>
    <w:p w:rsidR="00BE372D" w:rsidRDefault="00BE372D" w:rsidP="00BE372D">
      <w:pPr>
        <w:tabs>
          <w:tab w:val="left" w:pos="720"/>
        </w:tabs>
        <w:jc w:val="both"/>
        <w:rPr>
          <w:sz w:val="24"/>
        </w:rPr>
      </w:pPr>
    </w:p>
    <w:p w:rsidR="00BE372D" w:rsidRDefault="00BE372D" w:rsidP="00BE372D">
      <w:pPr>
        <w:tabs>
          <w:tab w:val="left" w:pos="720"/>
        </w:tabs>
        <w:jc w:val="both"/>
        <w:rPr>
          <w:sz w:val="24"/>
        </w:rPr>
      </w:pPr>
    </w:p>
    <w:p w:rsidR="00BE372D" w:rsidRDefault="00BE372D" w:rsidP="00BE372D">
      <w:pPr>
        <w:tabs>
          <w:tab w:val="left" w:pos="720"/>
        </w:tabs>
        <w:jc w:val="both"/>
        <w:rPr>
          <w:sz w:val="24"/>
        </w:rPr>
      </w:pPr>
    </w:p>
    <w:p w:rsidR="00BE372D" w:rsidRDefault="00BE372D" w:rsidP="00BE372D">
      <w:pPr>
        <w:tabs>
          <w:tab w:val="left" w:pos="720"/>
        </w:tabs>
        <w:jc w:val="both"/>
        <w:rPr>
          <w:sz w:val="24"/>
        </w:rPr>
      </w:pPr>
    </w:p>
    <w:p w:rsidR="00BE372D" w:rsidRDefault="00BE372D" w:rsidP="00BE372D">
      <w:pPr>
        <w:tabs>
          <w:tab w:val="left" w:pos="720"/>
        </w:tabs>
        <w:jc w:val="both"/>
        <w:rPr>
          <w:sz w:val="24"/>
        </w:rPr>
      </w:pPr>
    </w:p>
    <w:p w:rsidR="00BE372D" w:rsidRDefault="00BE372D" w:rsidP="00BE372D">
      <w:pPr>
        <w:tabs>
          <w:tab w:val="left" w:pos="720"/>
        </w:tabs>
        <w:jc w:val="both"/>
        <w:rPr>
          <w:sz w:val="24"/>
        </w:rPr>
      </w:pPr>
    </w:p>
    <w:p w:rsidR="00BE372D" w:rsidRDefault="00BE372D" w:rsidP="00BE372D">
      <w:pPr>
        <w:tabs>
          <w:tab w:val="left" w:pos="720"/>
        </w:tabs>
        <w:jc w:val="both"/>
        <w:rPr>
          <w:sz w:val="24"/>
        </w:rPr>
      </w:pPr>
    </w:p>
    <w:p w:rsidR="00BE372D" w:rsidRDefault="00BE372D" w:rsidP="00BE372D">
      <w:pPr>
        <w:tabs>
          <w:tab w:val="left" w:pos="720"/>
        </w:tabs>
        <w:jc w:val="both"/>
        <w:rPr>
          <w:sz w:val="24"/>
        </w:rPr>
      </w:pPr>
    </w:p>
    <w:p w:rsidR="00BE372D" w:rsidRDefault="00BE372D" w:rsidP="00BE372D">
      <w:pPr>
        <w:tabs>
          <w:tab w:val="left" w:pos="720"/>
        </w:tabs>
        <w:jc w:val="both"/>
        <w:rPr>
          <w:sz w:val="24"/>
        </w:rPr>
      </w:pPr>
    </w:p>
    <w:p w:rsidR="00BE372D" w:rsidRDefault="00BE372D" w:rsidP="00BE372D">
      <w:pPr>
        <w:tabs>
          <w:tab w:val="left" w:pos="720"/>
        </w:tabs>
        <w:jc w:val="both"/>
        <w:rPr>
          <w:sz w:val="24"/>
        </w:rPr>
      </w:pPr>
    </w:p>
    <w:p w:rsidR="00BE372D" w:rsidRDefault="00BE372D" w:rsidP="00BE372D">
      <w:pPr>
        <w:tabs>
          <w:tab w:val="left" w:pos="720"/>
        </w:tabs>
        <w:jc w:val="both"/>
        <w:rPr>
          <w:sz w:val="24"/>
        </w:rPr>
      </w:pPr>
    </w:p>
    <w:p w:rsidR="00BE372D" w:rsidRDefault="00BE372D" w:rsidP="00BE372D">
      <w:pPr>
        <w:tabs>
          <w:tab w:val="left" w:pos="720"/>
        </w:tabs>
        <w:jc w:val="both"/>
        <w:rPr>
          <w:sz w:val="24"/>
        </w:rPr>
      </w:pPr>
    </w:p>
    <w:p w:rsidR="00A81E28" w:rsidRDefault="00A81E28" w:rsidP="00C76CAB">
      <w:pPr>
        <w:tabs>
          <w:tab w:val="left" w:pos="720"/>
        </w:tabs>
        <w:jc w:val="both"/>
        <w:rPr>
          <w:sz w:val="24"/>
        </w:rPr>
      </w:pPr>
    </w:p>
    <w:p w:rsidR="00A81E28" w:rsidRDefault="00A81E28" w:rsidP="00C76CAB">
      <w:pPr>
        <w:tabs>
          <w:tab w:val="left" w:pos="720"/>
        </w:tabs>
        <w:jc w:val="both"/>
        <w:rPr>
          <w:sz w:val="24"/>
        </w:rPr>
      </w:pPr>
    </w:p>
    <w:p w:rsidR="00A81E28" w:rsidRDefault="00A81E28" w:rsidP="00C76CAB">
      <w:pPr>
        <w:tabs>
          <w:tab w:val="left" w:pos="720"/>
        </w:tabs>
        <w:jc w:val="both"/>
        <w:rPr>
          <w:sz w:val="24"/>
        </w:rPr>
      </w:pPr>
    </w:p>
    <w:p w:rsidR="00A05613" w:rsidRDefault="00A05613" w:rsidP="00C76CAB">
      <w:pPr>
        <w:tabs>
          <w:tab w:val="left" w:pos="720"/>
        </w:tabs>
        <w:jc w:val="both"/>
        <w:rPr>
          <w:sz w:val="24"/>
        </w:rPr>
      </w:pPr>
    </w:p>
    <w:p w:rsidR="00096BF5" w:rsidRDefault="00096BF5" w:rsidP="00C76CAB">
      <w:pPr>
        <w:tabs>
          <w:tab w:val="left" w:pos="720"/>
        </w:tabs>
        <w:jc w:val="both"/>
        <w:rPr>
          <w:sz w:val="24"/>
        </w:rPr>
      </w:pPr>
    </w:p>
    <w:p w:rsidR="00096BF5" w:rsidRDefault="00096BF5" w:rsidP="00C76CAB">
      <w:pPr>
        <w:tabs>
          <w:tab w:val="left" w:pos="720"/>
        </w:tabs>
        <w:jc w:val="both"/>
        <w:rPr>
          <w:sz w:val="24"/>
        </w:rPr>
      </w:pPr>
    </w:p>
    <w:p w:rsidR="00BE372D" w:rsidRDefault="00BE372D" w:rsidP="00BE372D">
      <w:pPr>
        <w:numPr>
          <w:ilvl w:val="0"/>
          <w:numId w:val="4"/>
        </w:numPr>
        <w:tabs>
          <w:tab w:val="left" w:pos="720"/>
        </w:tabs>
        <w:jc w:val="both"/>
        <w:rPr>
          <w:sz w:val="24"/>
        </w:rPr>
      </w:pPr>
      <w:r>
        <w:rPr>
          <w:sz w:val="24"/>
        </w:rPr>
        <w:t xml:space="preserve">Find the mutual inductance </w:t>
      </w:r>
      <w:r w:rsidRPr="00456426">
        <w:rPr>
          <w:i/>
          <w:sz w:val="24"/>
        </w:rPr>
        <w:t>M</w:t>
      </w:r>
      <w:r w:rsidRPr="00456426">
        <w:rPr>
          <w:sz w:val="24"/>
          <w:vertAlign w:val="subscript"/>
        </w:rPr>
        <w:t>21</w:t>
      </w:r>
      <w:r>
        <w:rPr>
          <w:sz w:val="24"/>
        </w:rPr>
        <w:t xml:space="preserve"> between two circular loops in free space. One current loop has a radius </w:t>
      </w:r>
      <w:r>
        <w:rPr>
          <w:i/>
          <w:iCs/>
          <w:sz w:val="24"/>
        </w:rPr>
        <w:t xml:space="preserve">a </w:t>
      </w:r>
      <w:r>
        <w:rPr>
          <w:sz w:val="24"/>
        </w:rPr>
        <w:t xml:space="preserve">and lies in the </w:t>
      </w:r>
      <w:r>
        <w:rPr>
          <w:i/>
          <w:iCs/>
          <w:sz w:val="24"/>
        </w:rPr>
        <w:t>z</w:t>
      </w:r>
      <w:r>
        <w:rPr>
          <w:sz w:val="24"/>
        </w:rPr>
        <w:t xml:space="preserve"> = 0 plane, and is centered at the origin as shown below. The other loop has a radius </w:t>
      </w:r>
      <w:r>
        <w:rPr>
          <w:i/>
          <w:iCs/>
          <w:sz w:val="24"/>
        </w:rPr>
        <w:t>b</w:t>
      </w:r>
      <w:r>
        <w:rPr>
          <w:sz w:val="24"/>
        </w:rPr>
        <w:t xml:space="preserve"> and lies parallel to the </w:t>
      </w:r>
      <w:r>
        <w:rPr>
          <w:i/>
          <w:iCs/>
          <w:sz w:val="24"/>
        </w:rPr>
        <w:t xml:space="preserve">xy </w:t>
      </w:r>
      <w:r>
        <w:rPr>
          <w:sz w:val="24"/>
        </w:rPr>
        <w:t xml:space="preserve">plane at a height </w:t>
      </w:r>
      <w:r>
        <w:rPr>
          <w:i/>
          <w:iCs/>
          <w:sz w:val="24"/>
        </w:rPr>
        <w:t>z</w:t>
      </w:r>
      <w:r>
        <w:rPr>
          <w:sz w:val="24"/>
        </w:rPr>
        <w:t xml:space="preserve"> = </w:t>
      </w:r>
      <w:r>
        <w:rPr>
          <w:i/>
          <w:iCs/>
          <w:sz w:val="24"/>
        </w:rPr>
        <w:t>h</w:t>
      </w:r>
      <w:r>
        <w:rPr>
          <w:sz w:val="24"/>
        </w:rPr>
        <w:t xml:space="preserve">, with its center on the </w:t>
      </w:r>
      <w:r>
        <w:rPr>
          <w:i/>
          <w:iCs/>
          <w:sz w:val="24"/>
        </w:rPr>
        <w:t>z</w:t>
      </w:r>
      <w:r>
        <w:rPr>
          <w:sz w:val="24"/>
        </w:rPr>
        <w:t xml:space="preserve"> axis. Assume that the radii </w:t>
      </w:r>
      <w:r>
        <w:rPr>
          <w:i/>
          <w:iCs/>
          <w:sz w:val="24"/>
        </w:rPr>
        <w:t>a</w:t>
      </w:r>
      <w:r>
        <w:rPr>
          <w:sz w:val="24"/>
        </w:rPr>
        <w:t xml:space="preserve"> and </w:t>
      </w:r>
      <w:r>
        <w:rPr>
          <w:i/>
          <w:iCs/>
          <w:sz w:val="24"/>
        </w:rPr>
        <w:t>b</w:t>
      </w:r>
      <w:r>
        <w:rPr>
          <w:sz w:val="24"/>
        </w:rPr>
        <w:t xml:space="preserve"> are both very small compared to the height </w:t>
      </w:r>
      <w:r>
        <w:rPr>
          <w:i/>
          <w:iCs/>
          <w:sz w:val="24"/>
        </w:rPr>
        <w:t>h</w:t>
      </w:r>
      <w:r>
        <w:rPr>
          <w:sz w:val="24"/>
        </w:rPr>
        <w:t xml:space="preserve">. This means that the magnetic field from one loop can be assumed to be approximately constant over the surface of the other loop. Note the reference directions of the defined currents on the loops. (Make sure that you get the sign correct for the mutual inductance!) You may take advantage of the formula derived </w:t>
      </w:r>
      <w:r w:rsidRPr="005F3EC0">
        <w:rPr>
          <w:sz w:val="24"/>
        </w:rPr>
        <w:t xml:space="preserve">in </w:t>
      </w:r>
      <w:r w:rsidR="00441E59" w:rsidRPr="005F3EC0">
        <w:rPr>
          <w:sz w:val="24"/>
        </w:rPr>
        <w:t xml:space="preserve">the </w:t>
      </w:r>
      <w:r w:rsidRPr="005F3EC0">
        <w:rPr>
          <w:sz w:val="24"/>
        </w:rPr>
        <w:t>class</w:t>
      </w:r>
      <w:r w:rsidR="00441E59" w:rsidRPr="005F3EC0">
        <w:rPr>
          <w:sz w:val="24"/>
        </w:rPr>
        <w:t xml:space="preserve"> notes</w:t>
      </w:r>
      <w:r w:rsidRPr="005F3EC0">
        <w:rPr>
          <w:sz w:val="24"/>
        </w:rPr>
        <w:t xml:space="preserve"> (</w:t>
      </w:r>
      <w:r>
        <w:rPr>
          <w:sz w:val="24"/>
        </w:rPr>
        <w:t xml:space="preserve">using the Biot-Savart law) for the magnetic field on the </w:t>
      </w:r>
      <w:r w:rsidRPr="00722855">
        <w:rPr>
          <w:i/>
          <w:sz w:val="24"/>
        </w:rPr>
        <w:t>z</w:t>
      </w:r>
      <w:r>
        <w:rPr>
          <w:sz w:val="24"/>
        </w:rPr>
        <w:t xml:space="preserve"> axis produced by a loop of current</w:t>
      </w:r>
      <w:r w:rsidR="00F13804">
        <w:rPr>
          <w:sz w:val="24"/>
        </w:rPr>
        <w:t xml:space="preserve"> centered at the origin</w:t>
      </w:r>
      <w:r>
        <w:rPr>
          <w:sz w:val="24"/>
        </w:rPr>
        <w:t xml:space="preserve">. </w:t>
      </w:r>
    </w:p>
    <w:p w:rsidR="00F51E1F" w:rsidRDefault="00D4381B" w:rsidP="00BE372D">
      <w:pPr>
        <w:rPr>
          <w:sz w:val="24"/>
        </w:rPr>
      </w:pPr>
      <w:r>
        <w:rPr>
          <w:noProof/>
        </w:rPr>
        <w:object w:dxaOrig="1440" w:dyaOrig="1440">
          <v:group id="_x0000_s1423" style="position:absolute;margin-left:75.35pt;margin-top:10.4pt;width:306.35pt;height:196.7pt;z-index:252002304" coordorigin="2875,10356" coordsize="6127,3934">
            <v:oval id="_x0000_s1397" style="position:absolute;left:5300;top:10986;width:693;height:381;rotation:-776918fd" strokeweight="1.5pt"/>
            <v:oval id="_x0000_s1398" style="position:absolute;left:5118;top:12746;width:1042;height:507;rotation:-776918fd" strokeweight="1.5pt"/>
            <v:line id="_x0000_s1399" style="position:absolute;flip:x" from="3315,13000" to="5655,14020"/>
            <v:line id="_x0000_s1400" style="position:absolute" from="5655,13000" to="8535,13000"/>
            <v:line id="_x0000_s1401" style="position:absolute;flip:y" from="5655,10810" to="5655,13000"/>
            <v:line id="_x0000_s1405" style="position:absolute;flip:y" from="5640,12790" to="5985,13000">
              <v:stroke endarrow="block"/>
            </v:line>
            <v:line id="_x0000_s1408" style="position:absolute;flip:y" from="5670,11020" to="5880,11185">
              <v:stroke endarrow="block"/>
            </v:line>
            <v:line id="_x0000_s1409" style="position:absolute;flip:y" from="5655,13180" to="5895,13255" strokecolor="blue" strokeweight="1.5pt">
              <v:stroke endarrow="block"/>
            </v:line>
            <v:line id="_x0000_s1410" style="position:absolute;flip:x" from="5700,11290" to="5880,11350" strokecolor="blue" strokeweight="1.5pt">
              <v:stroke endarrow="block"/>
            </v:line>
            <v:shape id="_x0000_s1413" type="#_x0000_t32" style="position:absolute;left:4536;top:11664;width:1;height:1776" o:connectortype="straight">
              <v:stroke startarrow="block" endarrow="block"/>
            </v:shape>
            <v:shape id="_x0000_s1414" type="#_x0000_t75" style="position:absolute;left:4123;top:12360;width:257;height:348">
              <v:imagedata r:id="rId45" o:title=""/>
            </v:shape>
            <v:shape id="_x0000_s1415" type="#_x0000_t75" style="position:absolute;left:6043;top:10692;width:257;height:348">
              <v:imagedata r:id="rId46" o:title=""/>
            </v:shape>
            <v:shape id="_x0000_s1416" type="#_x0000_t75" style="position:absolute;left:6139;top:12420;width:257;height:274">
              <v:imagedata r:id="rId47" o:title=""/>
            </v:shape>
            <v:shape id="_x0000_s1417" type="#_x0000_t75" style="position:absolute;left:2875;top:14016;width:257;height:274">
              <v:imagedata r:id="rId48" o:title=""/>
            </v:shape>
            <v:shape id="_x0000_s1418" type="#_x0000_t75" style="position:absolute;left:8719;top:12864;width:283;height:324">
              <v:imagedata r:id="rId49" o:title=""/>
            </v:shape>
            <v:shape id="_x0000_s1419" type="#_x0000_t75" style="position:absolute;left:5539;top:10356;width:231;height:249">
              <v:imagedata r:id="rId50" o:title=""/>
            </v:shape>
            <v:shape id="_x0000_s1420" type="#_x0000_t75" style="position:absolute;left:5803;top:11328;width:334;height:449">
              <v:imagedata r:id="rId51" o:title=""/>
            </v:shape>
            <v:shape id="_x0000_s1421" type="#_x0000_t75" style="position:absolute;left:5791;top:13296;width:308;height:449">
              <v:imagedata r:id="rId52" o:title=""/>
            </v:shape>
            <v:line id="_x0000_s1422" style="position:absolute;flip:x" from="3255,11212" to="5595,12232">
              <v:stroke dashstyle="dash"/>
            </v:line>
          </v:group>
          <o:OLEObject Type="Embed" ProgID="Equation.DSMT4" ShapeID="_x0000_s1414" DrawAspect="Content" ObjectID="_1743267479" r:id="rId53"/>
          <o:OLEObject Type="Embed" ProgID="Equation.DSMT4" ShapeID="_x0000_s1415" DrawAspect="Content" ObjectID="_1743267480" r:id="rId54"/>
          <o:OLEObject Type="Embed" ProgID="Equation.DSMT4" ShapeID="_x0000_s1416" DrawAspect="Content" ObjectID="_1743267481" r:id="rId55"/>
          <o:OLEObject Type="Embed" ProgID="Equation.DSMT4" ShapeID="_x0000_s1417" DrawAspect="Content" ObjectID="_1743267482" r:id="rId56"/>
          <o:OLEObject Type="Embed" ProgID="Equation.DSMT4" ShapeID="_x0000_s1418" DrawAspect="Content" ObjectID="_1743267483" r:id="rId57"/>
          <o:OLEObject Type="Embed" ProgID="Equation.DSMT4" ShapeID="_x0000_s1419" DrawAspect="Content" ObjectID="_1743267484" r:id="rId58"/>
          <o:OLEObject Type="Embed" ProgID="Equation.DSMT4" ShapeID="_x0000_s1420" DrawAspect="Content" ObjectID="_1743267485" r:id="rId59"/>
          <o:OLEObject Type="Embed" ProgID="Equation.DSMT4" ShapeID="_x0000_s1421" DrawAspect="Content" ObjectID="_1743267486" r:id="rId60"/>
        </w:object>
      </w:r>
    </w:p>
    <w:p w:rsidR="00F51E1F" w:rsidRDefault="00F51E1F" w:rsidP="00BE372D">
      <w:pPr>
        <w:rPr>
          <w:sz w:val="24"/>
        </w:rPr>
      </w:pPr>
    </w:p>
    <w:p w:rsidR="00F51E1F" w:rsidRDefault="00F51E1F" w:rsidP="00BE372D">
      <w:pPr>
        <w:rPr>
          <w:sz w:val="24"/>
        </w:rPr>
      </w:pPr>
    </w:p>
    <w:p w:rsidR="00F51E1F" w:rsidRDefault="00F51E1F" w:rsidP="00BE372D">
      <w:pPr>
        <w:rPr>
          <w:sz w:val="24"/>
        </w:rPr>
      </w:pPr>
    </w:p>
    <w:p w:rsidR="00F51E1F" w:rsidRDefault="00F51E1F" w:rsidP="00BE372D">
      <w:pPr>
        <w:rPr>
          <w:sz w:val="24"/>
        </w:rPr>
      </w:pPr>
    </w:p>
    <w:p w:rsidR="00F51E1F" w:rsidRDefault="00F51E1F" w:rsidP="00BE372D">
      <w:pPr>
        <w:rPr>
          <w:sz w:val="24"/>
        </w:rPr>
      </w:pPr>
    </w:p>
    <w:p w:rsidR="00F51E1F" w:rsidRDefault="00F51E1F" w:rsidP="00BE372D">
      <w:pPr>
        <w:rPr>
          <w:sz w:val="24"/>
        </w:rPr>
      </w:pPr>
    </w:p>
    <w:p w:rsidR="00F51E1F" w:rsidRDefault="00F51E1F" w:rsidP="00BE372D">
      <w:pPr>
        <w:rPr>
          <w:sz w:val="24"/>
        </w:rPr>
      </w:pPr>
    </w:p>
    <w:p w:rsidR="00F51E1F" w:rsidRDefault="00F51E1F" w:rsidP="00BE372D">
      <w:pPr>
        <w:rPr>
          <w:sz w:val="24"/>
        </w:rPr>
      </w:pPr>
    </w:p>
    <w:p w:rsidR="00F51E1F" w:rsidRDefault="00F51E1F" w:rsidP="00BE372D">
      <w:pPr>
        <w:rPr>
          <w:sz w:val="24"/>
        </w:rPr>
      </w:pPr>
    </w:p>
    <w:p w:rsidR="00F51E1F" w:rsidRDefault="00F51E1F" w:rsidP="00BE372D">
      <w:pPr>
        <w:rPr>
          <w:sz w:val="24"/>
        </w:rPr>
      </w:pPr>
    </w:p>
    <w:p w:rsidR="00F51E1F" w:rsidRDefault="00F51E1F" w:rsidP="00BE372D">
      <w:pPr>
        <w:rPr>
          <w:sz w:val="24"/>
        </w:rPr>
      </w:pPr>
    </w:p>
    <w:p w:rsidR="009B7857" w:rsidRDefault="009B7857" w:rsidP="00C76CAB">
      <w:pPr>
        <w:tabs>
          <w:tab w:val="left" w:pos="720"/>
        </w:tabs>
        <w:jc w:val="both"/>
        <w:rPr>
          <w:sz w:val="24"/>
        </w:rPr>
      </w:pPr>
    </w:p>
    <w:p w:rsidR="00D60128" w:rsidRDefault="00A81E28" w:rsidP="00A81E28">
      <w:pPr>
        <w:numPr>
          <w:ilvl w:val="0"/>
          <w:numId w:val="4"/>
        </w:numPr>
        <w:tabs>
          <w:tab w:val="left" w:pos="720"/>
        </w:tabs>
        <w:jc w:val="both"/>
        <w:rPr>
          <w:sz w:val="24"/>
        </w:rPr>
      </w:pPr>
      <w:r>
        <w:rPr>
          <w:sz w:val="24"/>
        </w:rPr>
        <w:lastRenderedPageBreak/>
        <w:t>An electromagnet consist</w:t>
      </w:r>
      <w:r w:rsidR="009B7857">
        <w:rPr>
          <w:sz w:val="24"/>
        </w:rPr>
        <w:t>s</w:t>
      </w:r>
      <w:r>
        <w:rPr>
          <w:sz w:val="24"/>
        </w:rPr>
        <w:t xml:space="preserve"> of an iron core with an air gap as shown below. The core </w:t>
      </w:r>
      <w:r w:rsidR="00443FDB">
        <w:rPr>
          <w:sz w:val="24"/>
        </w:rPr>
        <w:t xml:space="preserve">is square shaped with a side length of </w:t>
      </w:r>
      <w:r w:rsidR="00443FDB" w:rsidRPr="00443FDB">
        <w:rPr>
          <w:i/>
          <w:sz w:val="24"/>
        </w:rPr>
        <w:t>L</w:t>
      </w:r>
      <w:r w:rsidR="00443FDB" w:rsidRPr="00443FDB">
        <w:rPr>
          <w:sz w:val="24"/>
          <w:vertAlign w:val="subscript"/>
        </w:rPr>
        <w:t>1</w:t>
      </w:r>
      <w:r w:rsidR="00443FDB">
        <w:rPr>
          <w:sz w:val="24"/>
        </w:rPr>
        <w:t xml:space="preserve"> and </w:t>
      </w:r>
      <w:r>
        <w:rPr>
          <w:sz w:val="24"/>
        </w:rPr>
        <w:t xml:space="preserve">has a relative permeability of </w:t>
      </w:r>
      <w:r w:rsidRPr="00DB2C69">
        <w:rPr>
          <w:i/>
          <w:sz w:val="24"/>
        </w:rPr>
        <w:sym w:font="Symbol" w:char="F06D"/>
      </w:r>
      <w:r w:rsidRPr="00DB2C69">
        <w:rPr>
          <w:i/>
          <w:sz w:val="24"/>
          <w:vertAlign w:val="subscript"/>
        </w:rPr>
        <w:t>r</w:t>
      </w:r>
      <w:r>
        <w:rPr>
          <w:sz w:val="24"/>
        </w:rPr>
        <w:t xml:space="preserve"> and a cross-sectional area of </w:t>
      </w:r>
      <w:r w:rsidRPr="00DB2C69">
        <w:rPr>
          <w:i/>
          <w:sz w:val="24"/>
        </w:rPr>
        <w:t>A</w:t>
      </w:r>
      <w:r>
        <w:rPr>
          <w:sz w:val="24"/>
        </w:rPr>
        <w:t xml:space="preserve">. </w:t>
      </w:r>
      <w:r w:rsidR="00DB2C69">
        <w:rPr>
          <w:sz w:val="24"/>
        </w:rPr>
        <w:t xml:space="preserve">The air gap has a length of </w:t>
      </w:r>
      <w:r w:rsidR="00443FDB" w:rsidRPr="00443FDB">
        <w:rPr>
          <w:i/>
          <w:sz w:val="24"/>
        </w:rPr>
        <w:t>L</w:t>
      </w:r>
      <w:r w:rsidR="00DB2C69" w:rsidRPr="00443FDB">
        <w:rPr>
          <w:i/>
          <w:sz w:val="24"/>
          <w:vertAlign w:val="subscript"/>
        </w:rPr>
        <w:t>g</w:t>
      </w:r>
      <w:r w:rsidR="00443FDB">
        <w:rPr>
          <w:sz w:val="24"/>
        </w:rPr>
        <w:t xml:space="preserve">, </w:t>
      </w:r>
      <w:r w:rsidR="00E67C68">
        <w:rPr>
          <w:sz w:val="24"/>
        </w:rPr>
        <w:t>and</w:t>
      </w:r>
      <w:r w:rsidR="00443FDB">
        <w:rPr>
          <w:sz w:val="24"/>
        </w:rPr>
        <w:t xml:space="preserve"> </w:t>
      </w:r>
      <w:r w:rsidR="00443FDB" w:rsidRPr="00443FDB">
        <w:rPr>
          <w:i/>
          <w:sz w:val="24"/>
        </w:rPr>
        <w:t>L</w:t>
      </w:r>
      <w:r w:rsidR="00443FDB" w:rsidRPr="00443FDB">
        <w:rPr>
          <w:sz w:val="24"/>
          <w:vertAlign w:val="subscript"/>
        </w:rPr>
        <w:t>2</w:t>
      </w:r>
      <w:r w:rsidR="00443FDB">
        <w:rPr>
          <w:sz w:val="24"/>
        </w:rPr>
        <w:t xml:space="preserve"> = (</w:t>
      </w:r>
      <w:r w:rsidR="00443FDB" w:rsidRPr="00443FDB">
        <w:rPr>
          <w:i/>
          <w:sz w:val="24"/>
        </w:rPr>
        <w:t>L</w:t>
      </w:r>
      <w:r w:rsidR="00443FDB" w:rsidRPr="00443FDB">
        <w:rPr>
          <w:sz w:val="24"/>
          <w:vertAlign w:val="subscript"/>
        </w:rPr>
        <w:t>1</w:t>
      </w:r>
      <w:r w:rsidR="00443FDB">
        <w:rPr>
          <w:sz w:val="24"/>
        </w:rPr>
        <w:t>-</w:t>
      </w:r>
      <w:r w:rsidR="00443FDB" w:rsidRPr="00443FDB">
        <w:rPr>
          <w:i/>
          <w:sz w:val="24"/>
        </w:rPr>
        <w:t>L</w:t>
      </w:r>
      <w:r w:rsidR="00443FDB" w:rsidRPr="00443FDB">
        <w:rPr>
          <w:sz w:val="24"/>
          <w:vertAlign w:val="subscript"/>
        </w:rPr>
        <w:t>g</w:t>
      </w:r>
      <w:r w:rsidR="00443FDB">
        <w:rPr>
          <w:sz w:val="24"/>
        </w:rPr>
        <w:t>)/2</w:t>
      </w:r>
      <w:r w:rsidR="00DB2C69">
        <w:rPr>
          <w:sz w:val="24"/>
        </w:rPr>
        <w:t xml:space="preserve">. The coil has </w:t>
      </w:r>
      <w:r w:rsidR="00DB2C69" w:rsidRPr="00DB2C69">
        <w:rPr>
          <w:i/>
          <w:sz w:val="24"/>
        </w:rPr>
        <w:t>N</w:t>
      </w:r>
      <w:r w:rsidR="00DB2C69">
        <w:rPr>
          <w:sz w:val="24"/>
        </w:rPr>
        <w:t xml:space="preserve"> turns. </w:t>
      </w:r>
    </w:p>
    <w:p w:rsidR="00D60128" w:rsidRDefault="00D60128" w:rsidP="00D60128">
      <w:pPr>
        <w:tabs>
          <w:tab w:val="left" w:pos="720"/>
        </w:tabs>
        <w:ind w:left="360"/>
        <w:jc w:val="both"/>
        <w:rPr>
          <w:sz w:val="24"/>
        </w:rPr>
      </w:pPr>
    </w:p>
    <w:p w:rsidR="0071175A" w:rsidRPr="005F3EC0" w:rsidRDefault="0071175A" w:rsidP="0071175A">
      <w:pPr>
        <w:ind w:left="630" w:hanging="270"/>
        <w:jc w:val="both"/>
        <w:rPr>
          <w:sz w:val="24"/>
        </w:rPr>
      </w:pPr>
      <w:r w:rsidRPr="005F3EC0">
        <w:rPr>
          <w:sz w:val="24"/>
        </w:rPr>
        <w:t xml:space="preserve">a) What direction will the magnetic field be in (up or down) inside the air gap? </w:t>
      </w:r>
    </w:p>
    <w:p w:rsidR="0071175A" w:rsidRPr="005F3EC0" w:rsidRDefault="0071175A" w:rsidP="00D60128">
      <w:pPr>
        <w:ind w:left="630" w:hanging="270"/>
        <w:jc w:val="both"/>
        <w:rPr>
          <w:sz w:val="24"/>
        </w:rPr>
      </w:pPr>
    </w:p>
    <w:p w:rsidR="00A81E28" w:rsidRPr="005F3EC0" w:rsidRDefault="0071175A" w:rsidP="00D60128">
      <w:pPr>
        <w:ind w:left="630" w:hanging="270"/>
        <w:jc w:val="both"/>
        <w:rPr>
          <w:sz w:val="24"/>
        </w:rPr>
      </w:pPr>
      <w:r w:rsidRPr="005F3EC0">
        <w:rPr>
          <w:sz w:val="24"/>
        </w:rPr>
        <w:t>b</w:t>
      </w:r>
      <w:r w:rsidR="00D60128" w:rsidRPr="005F3EC0">
        <w:rPr>
          <w:sz w:val="24"/>
        </w:rPr>
        <w:t>) D</w:t>
      </w:r>
      <w:r w:rsidR="00DB2C69" w:rsidRPr="005F3EC0">
        <w:rPr>
          <w:sz w:val="24"/>
        </w:rPr>
        <w:t xml:space="preserve">erive a formula for the magnitude of the magnetic flux density </w:t>
      </w:r>
      <w:r w:rsidR="00DB2C69" w:rsidRPr="005F3EC0">
        <w:rPr>
          <w:i/>
          <w:sz w:val="24"/>
        </w:rPr>
        <w:t>B</w:t>
      </w:r>
      <w:r w:rsidR="00DB2C69" w:rsidRPr="005F3EC0">
        <w:rPr>
          <w:sz w:val="24"/>
        </w:rPr>
        <w:t xml:space="preserve"> and the magnitude of the magnetic field </w:t>
      </w:r>
      <w:r w:rsidR="00DB2C69" w:rsidRPr="005F3EC0">
        <w:rPr>
          <w:i/>
          <w:sz w:val="24"/>
        </w:rPr>
        <w:t>H</w:t>
      </w:r>
      <w:r w:rsidR="00DB2C69" w:rsidRPr="005F3EC0">
        <w:rPr>
          <w:sz w:val="24"/>
        </w:rPr>
        <w:t xml:space="preserve"> inside the air gap. </w:t>
      </w:r>
    </w:p>
    <w:p w:rsidR="00D60128" w:rsidRPr="005F3EC0" w:rsidRDefault="00D60128" w:rsidP="00C76CAB">
      <w:pPr>
        <w:tabs>
          <w:tab w:val="left" w:pos="720"/>
        </w:tabs>
        <w:jc w:val="both"/>
        <w:rPr>
          <w:sz w:val="24"/>
        </w:rPr>
      </w:pPr>
    </w:p>
    <w:p w:rsidR="00A81E28" w:rsidRDefault="0071175A" w:rsidP="00D60128">
      <w:pPr>
        <w:ind w:left="630" w:hanging="270"/>
        <w:jc w:val="both"/>
        <w:rPr>
          <w:sz w:val="24"/>
        </w:rPr>
      </w:pPr>
      <w:r w:rsidRPr="005F3EC0">
        <w:rPr>
          <w:sz w:val="24"/>
        </w:rPr>
        <w:t>c</w:t>
      </w:r>
      <w:r w:rsidR="00D60128" w:rsidRPr="005F3EC0">
        <w:rPr>
          <w:sz w:val="24"/>
        </w:rPr>
        <w:t xml:space="preserve">) </w:t>
      </w:r>
      <w:r w:rsidRPr="005F3EC0">
        <w:rPr>
          <w:sz w:val="24"/>
        </w:rPr>
        <w:t>D</w:t>
      </w:r>
      <w:r w:rsidR="00D60128" w:rsidRPr="005F3EC0">
        <w:rPr>
          <w:sz w:val="24"/>
        </w:rPr>
        <w:t>erive a formula for the inductance of the coil that is wound on this core.</w:t>
      </w:r>
    </w:p>
    <w:p w:rsidR="00D60128" w:rsidRDefault="00D60128" w:rsidP="00C76CAB">
      <w:pPr>
        <w:tabs>
          <w:tab w:val="left" w:pos="720"/>
        </w:tabs>
        <w:jc w:val="both"/>
        <w:rPr>
          <w:sz w:val="24"/>
        </w:rPr>
      </w:pPr>
    </w:p>
    <w:p w:rsidR="00762CAF" w:rsidRDefault="00D60128" w:rsidP="00443FDB">
      <w:pPr>
        <w:tabs>
          <w:tab w:val="left" w:pos="720"/>
        </w:tabs>
        <w:jc w:val="center"/>
        <w:rPr>
          <w:sz w:val="24"/>
        </w:rPr>
      </w:pPr>
      <w:r>
        <w:rPr>
          <w:noProof/>
          <w:sz w:val="24"/>
        </w:rPr>
        <w:drawing>
          <wp:anchor distT="0" distB="0" distL="114300" distR="114300" simplePos="0" relativeHeight="251971584" behindDoc="0" locked="0" layoutInCell="1" allowOverlap="1">
            <wp:simplePos x="0" y="0"/>
            <wp:positionH relativeFrom="column">
              <wp:posOffset>1071880</wp:posOffset>
            </wp:positionH>
            <wp:positionV relativeFrom="paragraph">
              <wp:posOffset>275590</wp:posOffset>
            </wp:positionV>
            <wp:extent cx="3797300" cy="230632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cstate="print"/>
                    <a:srcRect/>
                    <a:stretch>
                      <a:fillRect/>
                    </a:stretch>
                  </pic:blipFill>
                  <pic:spPr bwMode="auto">
                    <a:xfrm>
                      <a:off x="0" y="0"/>
                      <a:ext cx="3797300" cy="2306320"/>
                    </a:xfrm>
                    <a:prstGeom prst="rect">
                      <a:avLst/>
                    </a:prstGeom>
                    <a:noFill/>
                    <a:ln w="9525">
                      <a:noFill/>
                      <a:miter lim="800000"/>
                      <a:headEnd/>
                      <a:tailEnd/>
                    </a:ln>
                  </pic:spPr>
                </pic:pic>
              </a:graphicData>
            </a:graphic>
          </wp:anchor>
        </w:drawing>
      </w:r>
    </w:p>
    <w:sectPr w:rsidR="00762CAF" w:rsidSect="00260CFD">
      <w:footerReference w:type="even" r:id="rId62"/>
      <w:footerReference w:type="default" r:id="rId63"/>
      <w:pgSz w:w="12240" w:h="15840"/>
      <w:pgMar w:top="1440" w:right="1440" w:bottom="1440"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81B" w:rsidRDefault="00D4381B">
      <w:r>
        <w:separator/>
      </w:r>
    </w:p>
  </w:endnote>
  <w:endnote w:type="continuationSeparator" w:id="0">
    <w:p w:rsidR="00D4381B" w:rsidRDefault="00D4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0F2" w:rsidRDefault="005251D2">
    <w:pPr>
      <w:pStyle w:val="Footer"/>
      <w:framePr w:wrap="around" w:vAnchor="text" w:hAnchor="margin" w:xAlign="center" w:y="1"/>
      <w:rPr>
        <w:rStyle w:val="PageNumber"/>
      </w:rPr>
    </w:pPr>
    <w:r>
      <w:rPr>
        <w:rStyle w:val="PageNumber"/>
      </w:rPr>
      <w:fldChar w:fldCharType="begin"/>
    </w:r>
    <w:r w:rsidR="00ED70F2">
      <w:rPr>
        <w:rStyle w:val="PageNumber"/>
      </w:rPr>
      <w:instrText xml:space="preserve">PAGE  </w:instrText>
    </w:r>
    <w:r>
      <w:rPr>
        <w:rStyle w:val="PageNumber"/>
      </w:rPr>
      <w:fldChar w:fldCharType="separate"/>
    </w:r>
    <w:r w:rsidR="00ED70F2">
      <w:rPr>
        <w:rStyle w:val="PageNumber"/>
        <w:noProof/>
      </w:rPr>
      <w:t>1</w:t>
    </w:r>
    <w:r>
      <w:rPr>
        <w:rStyle w:val="PageNumber"/>
      </w:rPr>
      <w:fldChar w:fldCharType="end"/>
    </w:r>
  </w:p>
  <w:p w:rsidR="00ED70F2" w:rsidRDefault="00ED7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0F2" w:rsidRDefault="005251D2">
    <w:pPr>
      <w:pStyle w:val="Footer"/>
      <w:framePr w:wrap="around" w:vAnchor="text" w:hAnchor="margin" w:xAlign="center" w:y="1"/>
      <w:jc w:val="center"/>
      <w:rPr>
        <w:rStyle w:val="PageNumber"/>
      </w:rPr>
    </w:pPr>
    <w:r>
      <w:rPr>
        <w:rStyle w:val="PageNumber"/>
      </w:rPr>
      <w:fldChar w:fldCharType="begin"/>
    </w:r>
    <w:r w:rsidR="00ED70F2">
      <w:rPr>
        <w:rStyle w:val="PageNumber"/>
      </w:rPr>
      <w:instrText xml:space="preserve">PAGE  </w:instrText>
    </w:r>
    <w:r>
      <w:rPr>
        <w:rStyle w:val="PageNumber"/>
      </w:rPr>
      <w:fldChar w:fldCharType="separate"/>
    </w:r>
    <w:r w:rsidR="00AE7CA6">
      <w:rPr>
        <w:rStyle w:val="PageNumber"/>
        <w:noProof/>
      </w:rPr>
      <w:t>1</w:t>
    </w:r>
    <w:r>
      <w:rPr>
        <w:rStyle w:val="PageNumber"/>
      </w:rPr>
      <w:fldChar w:fldCharType="end"/>
    </w:r>
  </w:p>
  <w:p w:rsidR="00ED70F2" w:rsidRDefault="00ED70F2">
    <w:pPr>
      <w:pStyle w:val="Footer"/>
      <w:framePr w:wrap="around" w:vAnchor="text" w:hAnchor="margin" w:xAlign="center" w:y="1"/>
      <w:rPr>
        <w:rStyle w:val="PageNumber"/>
      </w:rPr>
    </w:pPr>
  </w:p>
  <w:p w:rsidR="00ED70F2" w:rsidRDefault="00ED7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81B" w:rsidRDefault="00D4381B">
      <w:r>
        <w:separator/>
      </w:r>
    </w:p>
  </w:footnote>
  <w:footnote w:type="continuationSeparator" w:id="0">
    <w:p w:rsidR="00D4381B" w:rsidRDefault="00D43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351AF"/>
    <w:multiLevelType w:val="singleLevel"/>
    <w:tmpl w:val="F684AB80"/>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 w15:restartNumberingAfterBreak="0">
    <w:nsid w:val="320C36C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FFC2F8B"/>
    <w:multiLevelType w:val="hybridMultilevel"/>
    <w:tmpl w:val="3594F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81749E"/>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5B540F2"/>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EA40746"/>
    <w:multiLevelType w:val="singleLevel"/>
    <w:tmpl w:val="C358A8E2"/>
    <w:lvl w:ilvl="0">
      <w:start w:val="1"/>
      <w:numFmt w:val="decimal"/>
      <w:lvlText w:val="P%1."/>
      <w:lvlJc w:val="left"/>
      <w:pPr>
        <w:tabs>
          <w:tab w:val="num" w:pos="360"/>
        </w:tabs>
        <w:ind w:left="360" w:hanging="360"/>
      </w:pPr>
      <w:rPr>
        <w:rFonts w:hint="default"/>
        <w:b w:val="0"/>
        <w:i w:val="0"/>
        <w:sz w:val="24"/>
      </w:rPr>
    </w:lvl>
  </w:abstractNum>
  <w:abstractNum w:abstractNumId="6" w15:restartNumberingAfterBreak="0">
    <w:nsid w:val="762F41E1"/>
    <w:multiLevelType w:val="singleLevel"/>
    <w:tmpl w:val="10366D84"/>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7" w15:restartNumberingAfterBreak="0">
    <w:nsid w:val="770D7CD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791F7D71"/>
    <w:multiLevelType w:val="singleLevel"/>
    <w:tmpl w:val="4C34D1E8"/>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9" w15:restartNumberingAfterBreak="0">
    <w:nsid w:val="7C6C1A3F"/>
    <w:multiLevelType w:val="singleLevel"/>
    <w:tmpl w:val="47FE60B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9"/>
  </w:num>
  <w:num w:numId="2">
    <w:abstractNumId w:val="8"/>
  </w:num>
  <w:num w:numId="3">
    <w:abstractNumId w:val="0"/>
  </w:num>
  <w:num w:numId="4">
    <w:abstractNumId w:val="6"/>
  </w:num>
  <w:num w:numId="5">
    <w:abstractNumId w:val="4"/>
  </w:num>
  <w:num w:numId="6">
    <w:abstractNumId w:val="3"/>
  </w:num>
  <w:num w:numId="7">
    <w:abstractNumId w:val="1"/>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2"/>
  </w:compat>
  <w:rsids>
    <w:rsidRoot w:val="00301D05"/>
    <w:rsid w:val="0002034C"/>
    <w:rsid w:val="0003787F"/>
    <w:rsid w:val="00063817"/>
    <w:rsid w:val="00070E4B"/>
    <w:rsid w:val="00092825"/>
    <w:rsid w:val="00096BF5"/>
    <w:rsid w:val="000D5077"/>
    <w:rsid w:val="000D7899"/>
    <w:rsid w:val="000F2407"/>
    <w:rsid w:val="00102543"/>
    <w:rsid w:val="001056A1"/>
    <w:rsid w:val="001146E2"/>
    <w:rsid w:val="001242B6"/>
    <w:rsid w:val="0013221B"/>
    <w:rsid w:val="00137657"/>
    <w:rsid w:val="00143997"/>
    <w:rsid w:val="001530F2"/>
    <w:rsid w:val="00166A9E"/>
    <w:rsid w:val="001D2785"/>
    <w:rsid w:val="001D37C4"/>
    <w:rsid w:val="001E6E97"/>
    <w:rsid w:val="002209D1"/>
    <w:rsid w:val="00241B7E"/>
    <w:rsid w:val="00260CFD"/>
    <w:rsid w:val="002836CD"/>
    <w:rsid w:val="002A610B"/>
    <w:rsid w:val="002A7378"/>
    <w:rsid w:val="002D4051"/>
    <w:rsid w:val="002D6B67"/>
    <w:rsid w:val="002F0AE2"/>
    <w:rsid w:val="00301D05"/>
    <w:rsid w:val="00303416"/>
    <w:rsid w:val="00304603"/>
    <w:rsid w:val="00305129"/>
    <w:rsid w:val="00306881"/>
    <w:rsid w:val="003263C2"/>
    <w:rsid w:val="00326E6E"/>
    <w:rsid w:val="00386F3D"/>
    <w:rsid w:val="003C4AE4"/>
    <w:rsid w:val="003E121B"/>
    <w:rsid w:val="003F5A6A"/>
    <w:rsid w:val="00441E59"/>
    <w:rsid w:val="00443FDB"/>
    <w:rsid w:val="004509BF"/>
    <w:rsid w:val="00456426"/>
    <w:rsid w:val="00472FD6"/>
    <w:rsid w:val="0048273B"/>
    <w:rsid w:val="004C569E"/>
    <w:rsid w:val="005227AE"/>
    <w:rsid w:val="005251D2"/>
    <w:rsid w:val="00564C76"/>
    <w:rsid w:val="005667A8"/>
    <w:rsid w:val="00567294"/>
    <w:rsid w:val="00571B62"/>
    <w:rsid w:val="0058069E"/>
    <w:rsid w:val="005830D9"/>
    <w:rsid w:val="005D2640"/>
    <w:rsid w:val="005D4FEE"/>
    <w:rsid w:val="005E1801"/>
    <w:rsid w:val="005F3EC0"/>
    <w:rsid w:val="005F556A"/>
    <w:rsid w:val="006059FB"/>
    <w:rsid w:val="00606D81"/>
    <w:rsid w:val="006132BE"/>
    <w:rsid w:val="00622604"/>
    <w:rsid w:val="00634E34"/>
    <w:rsid w:val="00650CFE"/>
    <w:rsid w:val="006534CF"/>
    <w:rsid w:val="0066370D"/>
    <w:rsid w:val="006769DF"/>
    <w:rsid w:val="006B793E"/>
    <w:rsid w:val="006D1D73"/>
    <w:rsid w:val="006F1216"/>
    <w:rsid w:val="006F5FCB"/>
    <w:rsid w:val="00702E6E"/>
    <w:rsid w:val="00704B0C"/>
    <w:rsid w:val="00707B5D"/>
    <w:rsid w:val="0071175A"/>
    <w:rsid w:val="00716409"/>
    <w:rsid w:val="00722855"/>
    <w:rsid w:val="00734832"/>
    <w:rsid w:val="00744C25"/>
    <w:rsid w:val="00762CAF"/>
    <w:rsid w:val="00787D3F"/>
    <w:rsid w:val="007938B2"/>
    <w:rsid w:val="007A25C1"/>
    <w:rsid w:val="007A4577"/>
    <w:rsid w:val="007D3169"/>
    <w:rsid w:val="007E2263"/>
    <w:rsid w:val="0080725D"/>
    <w:rsid w:val="00820686"/>
    <w:rsid w:val="00853E7E"/>
    <w:rsid w:val="00874717"/>
    <w:rsid w:val="008830DF"/>
    <w:rsid w:val="008A10C7"/>
    <w:rsid w:val="008F1CBA"/>
    <w:rsid w:val="008F3147"/>
    <w:rsid w:val="008F378E"/>
    <w:rsid w:val="00941594"/>
    <w:rsid w:val="00947D25"/>
    <w:rsid w:val="00954233"/>
    <w:rsid w:val="009545C6"/>
    <w:rsid w:val="009741F6"/>
    <w:rsid w:val="009B7857"/>
    <w:rsid w:val="009D1AB4"/>
    <w:rsid w:val="009D2C5D"/>
    <w:rsid w:val="009D44C5"/>
    <w:rsid w:val="009D4FB4"/>
    <w:rsid w:val="009D6EF5"/>
    <w:rsid w:val="009D72B4"/>
    <w:rsid w:val="00A05613"/>
    <w:rsid w:val="00A1755E"/>
    <w:rsid w:val="00A221F4"/>
    <w:rsid w:val="00A23406"/>
    <w:rsid w:val="00A44BE0"/>
    <w:rsid w:val="00A452EC"/>
    <w:rsid w:val="00A54E48"/>
    <w:rsid w:val="00A55801"/>
    <w:rsid w:val="00A72500"/>
    <w:rsid w:val="00A72756"/>
    <w:rsid w:val="00A81E28"/>
    <w:rsid w:val="00A96586"/>
    <w:rsid w:val="00AA6CD8"/>
    <w:rsid w:val="00AB22DF"/>
    <w:rsid w:val="00AB6BAF"/>
    <w:rsid w:val="00AB7CB6"/>
    <w:rsid w:val="00AC0218"/>
    <w:rsid w:val="00AE7CA6"/>
    <w:rsid w:val="00B06825"/>
    <w:rsid w:val="00B33995"/>
    <w:rsid w:val="00B64250"/>
    <w:rsid w:val="00B66328"/>
    <w:rsid w:val="00B76685"/>
    <w:rsid w:val="00B8495E"/>
    <w:rsid w:val="00B94A1B"/>
    <w:rsid w:val="00BE372D"/>
    <w:rsid w:val="00BF300C"/>
    <w:rsid w:val="00BF35B5"/>
    <w:rsid w:val="00C1769A"/>
    <w:rsid w:val="00C672D7"/>
    <w:rsid w:val="00C715AA"/>
    <w:rsid w:val="00C76CAB"/>
    <w:rsid w:val="00C84C06"/>
    <w:rsid w:val="00CA35FF"/>
    <w:rsid w:val="00CB2A96"/>
    <w:rsid w:val="00CD72F7"/>
    <w:rsid w:val="00D4381B"/>
    <w:rsid w:val="00D60128"/>
    <w:rsid w:val="00D61EE3"/>
    <w:rsid w:val="00DA0DE9"/>
    <w:rsid w:val="00DB2C69"/>
    <w:rsid w:val="00DC6E2E"/>
    <w:rsid w:val="00DD4A21"/>
    <w:rsid w:val="00DF2012"/>
    <w:rsid w:val="00DF6E54"/>
    <w:rsid w:val="00E05556"/>
    <w:rsid w:val="00E26EB3"/>
    <w:rsid w:val="00E421D0"/>
    <w:rsid w:val="00E4305B"/>
    <w:rsid w:val="00E46152"/>
    <w:rsid w:val="00E67C68"/>
    <w:rsid w:val="00E964E3"/>
    <w:rsid w:val="00EA2F6D"/>
    <w:rsid w:val="00EB042C"/>
    <w:rsid w:val="00ED2FB6"/>
    <w:rsid w:val="00ED670E"/>
    <w:rsid w:val="00ED70F2"/>
    <w:rsid w:val="00EF5D7F"/>
    <w:rsid w:val="00F04EC3"/>
    <w:rsid w:val="00F0554F"/>
    <w:rsid w:val="00F13804"/>
    <w:rsid w:val="00F31485"/>
    <w:rsid w:val="00F51E1F"/>
    <w:rsid w:val="00F53E59"/>
    <w:rsid w:val="00F563BF"/>
    <w:rsid w:val="00F70493"/>
    <w:rsid w:val="00F81F91"/>
    <w:rsid w:val="00FA08DC"/>
    <w:rsid w:val="00FA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rules v:ext="edit">
        <o:r id="V:Rule1" type="connector" idref="#_x0000_s1381"/>
        <o:r id="V:Rule2" type="connector" idref="#_x0000_s1378"/>
        <o:r id="V:Rule3" type="connector" idref="#_x0000_s1379"/>
        <o:r id="V:Rule4" type="connector" idref="#_x0000_s1413"/>
        <o:r id="V:Rule5" type="connector" idref="#_x0000_s1383"/>
      </o:rules>
    </o:shapelayout>
  </w:shapeDefaults>
  <w:decimalSymbol w:val="."/>
  <w:listSeparator w:val=","/>
  <w14:docId w14:val="37A0045D"/>
  <w15:docId w15:val="{AABB9302-C760-4A03-8B4A-1BA99276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CFD"/>
  </w:style>
  <w:style w:type="paragraph" w:styleId="Heading1">
    <w:name w:val="heading 1"/>
    <w:basedOn w:val="Normal"/>
    <w:next w:val="Normal"/>
    <w:qFormat/>
    <w:rsid w:val="00260CFD"/>
    <w:pPr>
      <w:keepNext/>
      <w:outlineLvl w:val="0"/>
    </w:pPr>
    <w:rPr>
      <w:i/>
      <w:sz w:val="28"/>
    </w:rPr>
  </w:style>
  <w:style w:type="paragraph" w:styleId="Heading2">
    <w:name w:val="heading 2"/>
    <w:basedOn w:val="Normal"/>
    <w:next w:val="Normal"/>
    <w:qFormat/>
    <w:rsid w:val="00260CFD"/>
    <w:pPr>
      <w:keepNext/>
      <w:spacing w:before="240" w:after="60"/>
      <w:outlineLvl w:val="1"/>
    </w:pPr>
    <w:rPr>
      <w:rFonts w:ascii="Arial" w:hAnsi="Arial"/>
      <w:b/>
      <w:i/>
      <w:sz w:val="24"/>
    </w:rPr>
  </w:style>
  <w:style w:type="paragraph" w:styleId="Heading3">
    <w:name w:val="heading 3"/>
    <w:basedOn w:val="Normal"/>
    <w:next w:val="Normal"/>
    <w:link w:val="Heading3Char"/>
    <w:qFormat/>
    <w:rsid w:val="00260CFD"/>
    <w:pPr>
      <w:keepNext/>
      <w:outlineLvl w:val="2"/>
    </w:pPr>
    <w:rPr>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60CFD"/>
    <w:rPr>
      <w:rFonts w:ascii="Courier New" w:hAnsi="Courier New"/>
    </w:rPr>
  </w:style>
  <w:style w:type="paragraph" w:styleId="Footer">
    <w:name w:val="footer"/>
    <w:basedOn w:val="Normal"/>
    <w:rsid w:val="00260CFD"/>
    <w:pPr>
      <w:tabs>
        <w:tab w:val="center" w:pos="4320"/>
        <w:tab w:val="right" w:pos="8640"/>
      </w:tabs>
    </w:pPr>
  </w:style>
  <w:style w:type="character" w:styleId="PageNumber">
    <w:name w:val="page number"/>
    <w:basedOn w:val="DefaultParagraphFont"/>
    <w:rsid w:val="00260CFD"/>
  </w:style>
  <w:style w:type="paragraph" w:styleId="Title">
    <w:name w:val="Title"/>
    <w:basedOn w:val="Normal"/>
    <w:qFormat/>
    <w:rsid w:val="00260CFD"/>
    <w:pPr>
      <w:jc w:val="center"/>
    </w:pPr>
    <w:rPr>
      <w:b/>
      <w:sz w:val="32"/>
    </w:rPr>
  </w:style>
  <w:style w:type="paragraph" w:styleId="Header">
    <w:name w:val="header"/>
    <w:basedOn w:val="Normal"/>
    <w:rsid w:val="00260CFD"/>
    <w:pPr>
      <w:tabs>
        <w:tab w:val="center" w:pos="4320"/>
        <w:tab w:val="right" w:pos="8640"/>
      </w:tabs>
    </w:pPr>
  </w:style>
  <w:style w:type="character" w:customStyle="1" w:styleId="Heading3Char">
    <w:name w:val="Heading 3 Char"/>
    <w:basedOn w:val="DefaultParagraphFont"/>
    <w:link w:val="Heading3"/>
    <w:rsid w:val="00B66328"/>
    <w:rPr>
      <w:i/>
      <w:iCs/>
      <w:color w:val="000000"/>
      <w:sz w:val="24"/>
      <w:szCs w:val="24"/>
    </w:rPr>
  </w:style>
  <w:style w:type="paragraph" w:styleId="BalloonText">
    <w:name w:val="Balloon Text"/>
    <w:basedOn w:val="Normal"/>
    <w:link w:val="BalloonTextChar"/>
    <w:rsid w:val="00762CAF"/>
    <w:rPr>
      <w:rFonts w:ascii="Tahoma" w:hAnsi="Tahoma" w:cs="Tahoma"/>
      <w:sz w:val="16"/>
      <w:szCs w:val="16"/>
    </w:rPr>
  </w:style>
  <w:style w:type="character" w:customStyle="1" w:styleId="BalloonTextChar">
    <w:name w:val="Balloon Text Char"/>
    <w:basedOn w:val="DefaultParagraphFont"/>
    <w:link w:val="BalloonText"/>
    <w:rsid w:val="00762CAF"/>
    <w:rPr>
      <w:rFonts w:ascii="Tahoma" w:hAnsi="Tahoma" w:cs="Tahoma"/>
      <w:sz w:val="16"/>
      <w:szCs w:val="16"/>
    </w:rPr>
  </w:style>
  <w:style w:type="paragraph" w:customStyle="1" w:styleId="MTDisplayEquation">
    <w:name w:val="MTDisplayEquation"/>
    <w:basedOn w:val="Normal"/>
    <w:next w:val="Normal"/>
    <w:link w:val="MTDisplayEquationChar"/>
    <w:rsid w:val="00BE372D"/>
    <w:pPr>
      <w:tabs>
        <w:tab w:val="center" w:pos="4680"/>
        <w:tab w:val="right" w:pos="9360"/>
      </w:tabs>
    </w:pPr>
    <w:rPr>
      <w:sz w:val="24"/>
    </w:rPr>
  </w:style>
  <w:style w:type="character" w:customStyle="1" w:styleId="MTDisplayEquationChar">
    <w:name w:val="MTDisplayEquation Char"/>
    <w:basedOn w:val="DefaultParagraphFont"/>
    <w:link w:val="MTDisplayEquation"/>
    <w:rsid w:val="00BE372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image" Target="media/image8.wmf"/><Relationship Id="rId34" Type="http://schemas.openxmlformats.org/officeDocument/2006/relationships/image" Target="media/image16.wmf"/><Relationship Id="rId42" Type="http://schemas.openxmlformats.org/officeDocument/2006/relationships/oleObject" Target="embeddings/oleObject17.bin"/><Relationship Id="rId47" Type="http://schemas.openxmlformats.org/officeDocument/2006/relationships/image" Target="media/image22.wmf"/><Relationship Id="rId50" Type="http://schemas.openxmlformats.org/officeDocument/2006/relationships/image" Target="media/image25.wmf"/><Relationship Id="rId55" Type="http://schemas.openxmlformats.org/officeDocument/2006/relationships/oleObject" Target="embeddings/oleObject22.bin"/><Relationship Id="rId63" Type="http://schemas.openxmlformats.org/officeDocument/2006/relationships/footer" Target="footer2.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1.bin"/><Relationship Id="rId11" Type="http://schemas.openxmlformats.org/officeDocument/2006/relationships/image" Target="media/image5.wmf"/><Relationship Id="rId24" Type="http://schemas.openxmlformats.org/officeDocument/2006/relationships/oleObject" Target="embeddings/oleObject9.bin"/><Relationship Id="rId32" Type="http://schemas.openxmlformats.org/officeDocument/2006/relationships/image" Target="media/image14.wmf"/><Relationship Id="rId37" Type="http://schemas.openxmlformats.org/officeDocument/2006/relationships/image" Target="media/image19.wmf"/><Relationship Id="rId40" Type="http://schemas.openxmlformats.org/officeDocument/2006/relationships/oleObject" Target="embeddings/oleObject15.bin"/><Relationship Id="rId45" Type="http://schemas.openxmlformats.org/officeDocument/2006/relationships/image" Target="media/image20.wmf"/><Relationship Id="rId53" Type="http://schemas.openxmlformats.org/officeDocument/2006/relationships/oleObject" Target="embeddings/oleObject20.bin"/><Relationship Id="rId58" Type="http://schemas.openxmlformats.org/officeDocument/2006/relationships/oleObject" Target="embeddings/oleObject25.bin"/><Relationship Id="rId5" Type="http://schemas.openxmlformats.org/officeDocument/2006/relationships/footnotes" Target="footnotes.xml"/><Relationship Id="rId61" Type="http://schemas.openxmlformats.org/officeDocument/2006/relationships/image" Target="media/image28.emf"/><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7.wmf"/><Relationship Id="rId43" Type="http://schemas.openxmlformats.org/officeDocument/2006/relationships/oleObject" Target="embeddings/oleObject18.bin"/><Relationship Id="rId48" Type="http://schemas.openxmlformats.org/officeDocument/2006/relationships/image" Target="media/image23.wmf"/><Relationship Id="rId56" Type="http://schemas.openxmlformats.org/officeDocument/2006/relationships/oleObject" Target="embeddings/oleObject23.bin"/><Relationship Id="rId64"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image" Target="media/image26.wmf"/><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5.wmf"/><Relationship Id="rId38" Type="http://schemas.openxmlformats.org/officeDocument/2006/relationships/oleObject" Target="embeddings/oleObject13.bin"/><Relationship Id="rId46" Type="http://schemas.openxmlformats.org/officeDocument/2006/relationships/image" Target="media/image21.wmf"/><Relationship Id="rId59" Type="http://schemas.openxmlformats.org/officeDocument/2006/relationships/oleObject" Target="embeddings/oleObject26.bin"/><Relationship Id="rId20" Type="http://schemas.openxmlformats.org/officeDocument/2006/relationships/oleObject" Target="embeddings/oleObject7.bin"/><Relationship Id="rId41" Type="http://schemas.openxmlformats.org/officeDocument/2006/relationships/oleObject" Target="embeddings/oleObject16.bin"/><Relationship Id="rId54" Type="http://schemas.openxmlformats.org/officeDocument/2006/relationships/oleObject" Target="embeddings/oleObject21.bin"/><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8.wmf"/><Relationship Id="rId49" Type="http://schemas.openxmlformats.org/officeDocument/2006/relationships/image" Target="media/image24.wmf"/><Relationship Id="rId57" Type="http://schemas.openxmlformats.org/officeDocument/2006/relationships/oleObject" Target="embeddings/oleObject24.bin"/><Relationship Id="rId10" Type="http://schemas.openxmlformats.org/officeDocument/2006/relationships/image" Target="media/image4.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7.wmf"/><Relationship Id="rId60" Type="http://schemas.openxmlformats.org/officeDocument/2006/relationships/oleObject" Target="embeddings/oleObject27.bin"/><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oleObject" Target="embeddings/oleObject2.bin"/><Relationship Id="rId18" Type="http://schemas.openxmlformats.org/officeDocument/2006/relationships/oleObject" Target="embeddings/oleObject6.bin"/><Relationship Id="rId39"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4</Pages>
  <Words>839</Words>
  <Characters>3433</Characters>
  <Application>Microsoft Office Word</Application>
  <DocSecurity>0</DocSecurity>
  <Lines>686</Lines>
  <Paragraphs>427</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Lorena Basilio</dc:creator>
  <cp:lastModifiedBy>Jackson, David R</cp:lastModifiedBy>
  <cp:revision>90</cp:revision>
  <cp:lastPrinted>2018-04-24T00:10:00Z</cp:lastPrinted>
  <dcterms:created xsi:type="dcterms:W3CDTF">2012-11-21T23:57:00Z</dcterms:created>
  <dcterms:modified xsi:type="dcterms:W3CDTF">2023-04-18T00:54:00Z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