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w:t>
      </w:r>
      <w:r w:rsidR="002860FB">
        <w:rPr>
          <w:rFonts w:ascii="Arial" w:hAnsi="Arial" w:cs="Arial"/>
          <w:sz w:val="36"/>
        </w:rPr>
        <w:t xml:space="preserve"> </w:t>
      </w:r>
      <w:r w:rsidRPr="000362F0">
        <w:rPr>
          <w:rFonts w:ascii="Arial" w:hAnsi="Arial" w:cs="Arial"/>
          <w:sz w:val="36"/>
        </w:rPr>
        <w:t>Exam</w:t>
      </w:r>
      <w:r w:rsidR="00BF5C6C">
        <w:rPr>
          <w:rFonts w:ascii="Arial" w:hAnsi="Arial" w:cs="Arial"/>
          <w:sz w:val="36"/>
        </w:rPr>
        <w:t xml:space="preserve"> 1</w:t>
      </w:r>
    </w:p>
    <w:p w:rsidR="007F6D48" w:rsidRDefault="00FF4EA3">
      <w:pPr>
        <w:jc w:val="center"/>
        <w:rPr>
          <w:rFonts w:ascii="Arial" w:hAnsi="Arial" w:cs="Arial"/>
          <w:sz w:val="36"/>
        </w:rPr>
      </w:pPr>
      <w:r>
        <w:rPr>
          <w:rFonts w:ascii="Arial" w:hAnsi="Arial" w:cs="Arial"/>
          <w:sz w:val="36"/>
        </w:rPr>
        <w:t xml:space="preserve">October </w:t>
      </w:r>
      <w:r w:rsidR="00647A52">
        <w:rPr>
          <w:rFonts w:ascii="Arial" w:hAnsi="Arial" w:cs="Arial"/>
          <w:sz w:val="36"/>
        </w:rPr>
        <w:t>10</w:t>
      </w:r>
      <w:r>
        <w:rPr>
          <w:rFonts w:ascii="Arial" w:hAnsi="Arial" w:cs="Arial"/>
          <w:sz w:val="36"/>
        </w:rPr>
        <w:t>, 201</w:t>
      </w:r>
      <w:r w:rsidR="00647A52">
        <w:rPr>
          <w:rFonts w:ascii="Arial" w:hAnsi="Arial" w:cs="Arial"/>
          <w:sz w:val="36"/>
        </w:rPr>
        <w:t>5</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BF5C6C">
        <w:rPr>
          <w:rFonts w:ascii="Arial" w:hAnsi="Arial" w:cs="Arial"/>
          <w:sz w:val="28"/>
        </w:rPr>
        <w:t>9</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647A52">
        <w:rPr>
          <w:rFonts w:ascii="Times New Roman" w:hAnsi="Times New Roman"/>
          <w:sz w:val="28"/>
        </w:rPr>
        <w:t>40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647A52">
        <w:rPr>
          <w:rFonts w:ascii="Times New Roman" w:hAnsi="Times New Roman"/>
          <w:sz w:val="28"/>
        </w:rPr>
        <w:t>20</w:t>
      </w:r>
    </w:p>
    <w:p w:rsidR="001713C1" w:rsidRDefault="001713C1" w:rsidP="001713C1">
      <w:pPr>
        <w:spacing w:line="360" w:lineRule="auto"/>
        <w:jc w:val="center"/>
        <w:rPr>
          <w:rFonts w:ascii="Times New Roman" w:hAnsi="Times New Roman"/>
          <w:sz w:val="28"/>
        </w:rPr>
      </w:pPr>
      <w:r>
        <w:rPr>
          <w:rFonts w:ascii="Times New Roman" w:hAnsi="Times New Roman"/>
          <w:sz w:val="28"/>
        </w:rPr>
        <w:t>3.  ________________/</w:t>
      </w:r>
      <w:r w:rsidR="00647A52">
        <w:rPr>
          <w:rFonts w:ascii="Times New Roman" w:hAnsi="Times New Roman"/>
          <w:sz w:val="28"/>
        </w:rPr>
        <w:t>40</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FF4EA3">
        <w:rPr>
          <w:rFonts w:ascii="Times New Roman" w:hAnsi="Times New Roman"/>
          <w:sz w:val="28"/>
        </w:rPr>
        <w:t>0</w:t>
      </w:r>
      <w:r w:rsidR="00647A52">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CA6657" w:rsidRPr="00FF4EA3" w:rsidRDefault="007F6D48" w:rsidP="00CA6657">
      <w:pPr>
        <w:rPr>
          <w:rFonts w:ascii="Times New Roman" w:hAnsi="Times New Roman"/>
          <w:sz w:val="28"/>
          <w:szCs w:val="28"/>
        </w:rPr>
      </w:pPr>
      <w:r>
        <w:rPr>
          <w:rFonts w:ascii="Arial" w:hAnsi="Arial" w:cs="Arial"/>
          <w:sz w:val="28"/>
        </w:rPr>
        <w:br w:type="page"/>
      </w:r>
      <w:bookmarkStart w:id="0" w:name="OLE_LINK3"/>
      <w:bookmarkStart w:id="1" w:name="OLE_LINK4"/>
      <w:r>
        <w:rPr>
          <w:rFonts w:ascii="Times New Roman" w:hAnsi="Times New Roman"/>
          <w:sz w:val="28"/>
        </w:rPr>
        <w:lastRenderedPageBreak/>
        <w:t>1.  {</w:t>
      </w:r>
      <w:r w:rsidR="00447DC9">
        <w:rPr>
          <w:rFonts w:ascii="Times New Roman" w:hAnsi="Times New Roman"/>
          <w:sz w:val="28"/>
        </w:rPr>
        <w:t>40</w:t>
      </w:r>
      <w:r>
        <w:rPr>
          <w:rFonts w:ascii="Times New Roman" w:hAnsi="Times New Roman"/>
          <w:sz w:val="28"/>
        </w:rPr>
        <w:t xml:space="preserve"> Points} </w:t>
      </w:r>
      <w:r w:rsidR="00FF4EA3" w:rsidRPr="00FF4EA3">
        <w:rPr>
          <w:rFonts w:ascii="Times New Roman" w:hAnsi="Times New Roman"/>
          <w:sz w:val="28"/>
          <w:szCs w:val="28"/>
        </w:rPr>
        <w:t>A circuit</w:t>
      </w:r>
      <w:r w:rsidR="00447DC9">
        <w:rPr>
          <w:rFonts w:ascii="Times New Roman" w:hAnsi="Times New Roman"/>
          <w:sz w:val="28"/>
          <w:szCs w:val="28"/>
        </w:rPr>
        <w:t xml:space="preserve"> with two identical transconductance amplifiers </w:t>
      </w:r>
      <w:r w:rsidR="00FF4EA3" w:rsidRPr="00FF4EA3">
        <w:rPr>
          <w:rFonts w:ascii="Times New Roman" w:hAnsi="Times New Roman"/>
          <w:sz w:val="28"/>
          <w:szCs w:val="28"/>
        </w:rPr>
        <w:t xml:space="preserve">is shown in Figure 1.  The equivalent circuit for </w:t>
      </w:r>
      <w:r w:rsidR="00447DC9">
        <w:rPr>
          <w:rFonts w:ascii="Times New Roman" w:hAnsi="Times New Roman"/>
          <w:sz w:val="28"/>
          <w:szCs w:val="28"/>
        </w:rPr>
        <w:t xml:space="preserve">the transconductance amplifiers </w:t>
      </w:r>
      <w:r w:rsidR="00FF4EA3" w:rsidRPr="00FF4EA3">
        <w:rPr>
          <w:rFonts w:ascii="Times New Roman" w:hAnsi="Times New Roman"/>
          <w:sz w:val="28"/>
          <w:szCs w:val="28"/>
        </w:rPr>
        <w:t xml:space="preserve">in this circuit </w:t>
      </w:r>
      <w:r w:rsidR="00447DC9">
        <w:rPr>
          <w:rFonts w:ascii="Times New Roman" w:hAnsi="Times New Roman"/>
          <w:sz w:val="28"/>
          <w:szCs w:val="28"/>
        </w:rPr>
        <w:t>is</w:t>
      </w:r>
      <w:r w:rsidR="00FF4EA3" w:rsidRPr="00FF4EA3">
        <w:rPr>
          <w:rFonts w:ascii="Times New Roman" w:hAnsi="Times New Roman"/>
          <w:sz w:val="28"/>
          <w:szCs w:val="28"/>
        </w:rPr>
        <w:t xml:space="preserve"> shown in Figure 2.  </w:t>
      </w:r>
      <w:r w:rsidR="00447DC9">
        <w:rPr>
          <w:rFonts w:ascii="Times New Roman" w:hAnsi="Times New Roman"/>
          <w:sz w:val="28"/>
          <w:szCs w:val="28"/>
        </w:rPr>
        <w:t xml:space="preserve">Note that the circuit is only grounded at one point, at the load.  The terminal numbers show how to connect the amplifiers.  </w:t>
      </w:r>
    </w:p>
    <w:p w:rsidR="00CA6657" w:rsidRPr="00FF4EA3" w:rsidRDefault="00CA6657" w:rsidP="00CA6657">
      <w:pPr>
        <w:ind w:firstLine="720"/>
        <w:rPr>
          <w:rFonts w:ascii="Times New Roman" w:hAnsi="Times New Roman"/>
          <w:sz w:val="28"/>
          <w:szCs w:val="28"/>
        </w:rPr>
      </w:pPr>
      <w:r w:rsidRPr="00FF4EA3">
        <w:rPr>
          <w:rFonts w:ascii="Times New Roman" w:hAnsi="Times New Roman"/>
          <w:sz w:val="28"/>
          <w:szCs w:val="28"/>
        </w:rPr>
        <w:t xml:space="preserve">a)  </w:t>
      </w:r>
      <w:r w:rsidR="002F1ACC" w:rsidRPr="00FF4EA3">
        <w:rPr>
          <w:rFonts w:ascii="Times New Roman" w:hAnsi="Times New Roman"/>
          <w:sz w:val="28"/>
          <w:szCs w:val="28"/>
        </w:rPr>
        <w:t xml:space="preserve">Find the </w:t>
      </w:r>
      <w:r w:rsidR="001F69F9">
        <w:rPr>
          <w:rFonts w:ascii="Times New Roman" w:hAnsi="Times New Roman"/>
          <w:sz w:val="28"/>
          <w:szCs w:val="28"/>
        </w:rPr>
        <w:t>voltage gain</w:t>
      </w:r>
      <w:r w:rsidR="002F1ACC">
        <w:rPr>
          <w:rFonts w:ascii="Times New Roman" w:hAnsi="Times New Roman"/>
          <w:i/>
          <w:sz w:val="28"/>
          <w:szCs w:val="28"/>
        </w:rPr>
        <w:t xml:space="preserve"> </w:t>
      </w:r>
      <w:r w:rsidR="001F69F9">
        <w:rPr>
          <w:rFonts w:ascii="Times New Roman" w:hAnsi="Times New Roman"/>
          <w:i/>
          <w:sz w:val="28"/>
          <w:szCs w:val="28"/>
        </w:rPr>
        <w:t>v</w:t>
      </w:r>
      <w:r w:rsidR="00447DC9">
        <w:rPr>
          <w:rFonts w:ascii="Times New Roman" w:hAnsi="Times New Roman"/>
          <w:i/>
          <w:sz w:val="28"/>
          <w:szCs w:val="28"/>
          <w:vertAlign w:val="subscript"/>
        </w:rPr>
        <w:t>l</w:t>
      </w:r>
      <w:r w:rsidR="002F1ACC" w:rsidRPr="00FF4EA3">
        <w:rPr>
          <w:rFonts w:ascii="Times New Roman" w:hAnsi="Times New Roman"/>
          <w:i/>
          <w:sz w:val="28"/>
          <w:szCs w:val="28"/>
        </w:rPr>
        <w:t>/</w:t>
      </w:r>
      <w:r w:rsidR="001F69F9">
        <w:rPr>
          <w:rFonts w:ascii="Times New Roman" w:hAnsi="Times New Roman"/>
          <w:i/>
          <w:sz w:val="28"/>
          <w:szCs w:val="28"/>
        </w:rPr>
        <w:t>v</w:t>
      </w:r>
      <w:r w:rsidR="00447DC9">
        <w:rPr>
          <w:rFonts w:ascii="Times New Roman" w:hAnsi="Times New Roman"/>
          <w:i/>
          <w:sz w:val="28"/>
          <w:szCs w:val="28"/>
          <w:vertAlign w:val="subscript"/>
        </w:rPr>
        <w:t>s</w:t>
      </w:r>
      <w:r w:rsidR="002F1ACC" w:rsidRPr="00FF4EA3">
        <w:rPr>
          <w:rFonts w:ascii="Times New Roman" w:hAnsi="Times New Roman"/>
          <w:sz w:val="28"/>
          <w:szCs w:val="28"/>
        </w:rPr>
        <w:t xml:space="preserve">.  </w:t>
      </w:r>
    </w:p>
    <w:p w:rsidR="00CA6657" w:rsidRDefault="00CA6657" w:rsidP="00E12349">
      <w:pPr>
        <w:autoSpaceDE w:val="0"/>
        <w:autoSpaceDN w:val="0"/>
        <w:adjustRightInd w:val="0"/>
        <w:ind w:firstLine="720"/>
        <w:rPr>
          <w:rFonts w:ascii="Times New Roman" w:hAnsi="Times New Roman"/>
          <w:sz w:val="28"/>
          <w:szCs w:val="28"/>
        </w:rPr>
      </w:pPr>
      <w:r w:rsidRPr="00FF4EA3">
        <w:rPr>
          <w:rFonts w:ascii="Times New Roman" w:hAnsi="Times New Roman"/>
          <w:sz w:val="28"/>
          <w:szCs w:val="28"/>
        </w:rPr>
        <w:t xml:space="preserve">b)  </w:t>
      </w:r>
      <w:r w:rsidR="002F1ACC">
        <w:rPr>
          <w:rFonts w:ascii="Times New Roman" w:hAnsi="Times New Roman"/>
          <w:sz w:val="28"/>
          <w:szCs w:val="28"/>
        </w:rPr>
        <w:t xml:space="preserve">Find the </w:t>
      </w:r>
      <w:r w:rsidR="001F69F9">
        <w:rPr>
          <w:rFonts w:ascii="Times New Roman" w:hAnsi="Times New Roman"/>
          <w:sz w:val="28"/>
          <w:szCs w:val="28"/>
        </w:rPr>
        <w:t>input resistance seen by the source</w:t>
      </w:r>
      <w:r w:rsidR="002F1ACC">
        <w:rPr>
          <w:rFonts w:ascii="Times New Roman" w:hAnsi="Times New Roman"/>
          <w:sz w:val="28"/>
          <w:szCs w:val="28"/>
        </w:rPr>
        <w:t>.</w:t>
      </w:r>
    </w:p>
    <w:p w:rsidR="00447DC9" w:rsidRPr="00FF4EA3" w:rsidRDefault="00447DC9" w:rsidP="00E12349">
      <w:pPr>
        <w:autoSpaceDE w:val="0"/>
        <w:autoSpaceDN w:val="0"/>
        <w:adjustRightInd w:val="0"/>
        <w:ind w:firstLine="720"/>
        <w:rPr>
          <w:rFonts w:ascii="Times New Roman" w:hAnsi="Times New Roman"/>
          <w:sz w:val="28"/>
          <w:szCs w:val="28"/>
        </w:rPr>
      </w:pPr>
      <w:r>
        <w:rPr>
          <w:rFonts w:ascii="Times New Roman" w:hAnsi="Times New Roman"/>
          <w:sz w:val="28"/>
          <w:szCs w:val="28"/>
        </w:rPr>
        <w:t xml:space="preserve">c)  Find the output resistance seen by the load.  </w:t>
      </w:r>
    </w:p>
    <w:p w:rsidR="00447DC9" w:rsidRDefault="00447DC9" w:rsidP="00FF4EA3">
      <w:r>
        <w:object w:dxaOrig="13245" w:dyaOrig="9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5" DrawAspect="Content" ObjectID="_1506168247" r:id="rId10"/>
        </w:object>
      </w:r>
      <w:r>
        <w:object w:dxaOrig="8325" w:dyaOrig="4815">
          <v:shape id="_x0000_i1026" type="#_x0000_t75" style="width:290.25pt;height:166.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6" DrawAspect="Content" ObjectID="_1506168248" r:id="rId12"/>
        </w:object>
      </w:r>
    </w:p>
    <w:p w:rsidR="00CA6657" w:rsidRPr="00E64AE9" w:rsidRDefault="00CA6657" w:rsidP="00FF4EA3">
      <w:pPr>
        <w:rPr>
          <w:rFonts w:ascii="Times New Roman" w:hAnsi="Times New Roman"/>
          <w:sz w:val="28"/>
          <w:szCs w:val="28"/>
        </w:rPr>
      </w:pPr>
      <w:r w:rsidRPr="00E64AE9">
        <w:rPr>
          <w:rFonts w:ascii="Times New Roman" w:hAnsi="Times New Roman"/>
          <w:sz w:val="28"/>
          <w:szCs w:val="28"/>
        </w:rPr>
        <w:t xml:space="preserve">  </w:t>
      </w: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F74F0B" w:rsidRDefault="007F6D48" w:rsidP="00447DC9">
      <w:pPr>
        <w:rPr>
          <w:rFonts w:ascii="Times New Roman" w:hAnsi="Times New Roman"/>
          <w:sz w:val="28"/>
        </w:rPr>
      </w:pPr>
      <w:r>
        <w:rPr>
          <w:rFonts w:ascii="Times New Roman" w:hAnsi="Times New Roman"/>
          <w:sz w:val="28"/>
        </w:rPr>
        <w:br w:type="page"/>
      </w:r>
      <w:r>
        <w:rPr>
          <w:rFonts w:ascii="Times New Roman" w:hAnsi="Times New Roman"/>
          <w:sz w:val="28"/>
        </w:rPr>
        <w:lastRenderedPageBreak/>
        <w:t>2.  {</w:t>
      </w:r>
      <w:r w:rsidR="00F74F0B">
        <w:rPr>
          <w:rFonts w:ascii="Times New Roman" w:hAnsi="Times New Roman"/>
          <w:sz w:val="28"/>
        </w:rPr>
        <w:t>20</w:t>
      </w:r>
      <w:r>
        <w:rPr>
          <w:rFonts w:ascii="Times New Roman" w:hAnsi="Times New Roman"/>
          <w:sz w:val="28"/>
        </w:rPr>
        <w:t xml:space="preserve"> Points} </w:t>
      </w:r>
      <w:r w:rsidR="00447DC9">
        <w:rPr>
          <w:rFonts w:ascii="Times New Roman" w:hAnsi="Times New Roman"/>
          <w:sz w:val="28"/>
        </w:rPr>
        <w:t>Assume that the input of an oscilloscope can be modeled with a 400[k</w:t>
      </w:r>
      <w:r w:rsidR="00447DC9" w:rsidRPr="00832533">
        <w:rPr>
          <w:rFonts w:ascii="Symbol" w:hAnsi="Symbol"/>
          <w:sz w:val="28"/>
        </w:rPr>
        <w:t></w:t>
      </w:r>
      <w:r w:rsidR="00447DC9">
        <w:rPr>
          <w:rFonts w:ascii="Times New Roman" w:hAnsi="Times New Roman"/>
          <w:sz w:val="28"/>
        </w:rPr>
        <w:t>] resistance, and an equivalent parallel capacitance of 270[pF].  Design a one</w:t>
      </w:r>
      <w:r w:rsidR="00F74F0B">
        <w:rPr>
          <w:rFonts w:ascii="Times New Roman" w:hAnsi="Times New Roman"/>
          <w:sz w:val="28"/>
        </w:rPr>
        <w:t>-</w:t>
      </w:r>
      <w:r w:rsidR="00447DC9">
        <w:rPr>
          <w:rFonts w:ascii="Times New Roman" w:hAnsi="Times New Roman"/>
          <w:sz w:val="28"/>
        </w:rPr>
        <w:t>hundred</w:t>
      </w:r>
      <w:r w:rsidR="00F74F0B">
        <w:rPr>
          <w:rFonts w:ascii="Times New Roman" w:hAnsi="Times New Roman"/>
          <w:sz w:val="28"/>
        </w:rPr>
        <w:t>-</w:t>
      </w:r>
      <w:r w:rsidR="00447DC9">
        <w:rPr>
          <w:rFonts w:ascii="Times New Roman" w:hAnsi="Times New Roman"/>
          <w:sz w:val="28"/>
        </w:rPr>
        <w:t xml:space="preserve">times probe that could be used with this oscilloscope to give an accurate shape for the signals displayed on the screen.  </w:t>
      </w:r>
      <w:r w:rsidR="00F74F0B">
        <w:rPr>
          <w:rFonts w:ascii="Times New Roman" w:hAnsi="Times New Roman"/>
          <w:sz w:val="28"/>
        </w:rPr>
        <w:t xml:space="preserve">Give the numerical values you obtain to at least three significant figures.  </w:t>
      </w:r>
    </w:p>
    <w:p w:rsidR="008066B7" w:rsidRDefault="008066B7" w:rsidP="00A52F03">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7F6D48" w:rsidRDefault="007F6D48">
      <w:pPr>
        <w:rPr>
          <w:rFonts w:ascii="Times New Roman" w:hAnsi="Times New Roman"/>
          <w:sz w:val="28"/>
        </w:rPr>
      </w:pPr>
    </w:p>
    <w:p w:rsidR="006371A9" w:rsidRDefault="007F6D48" w:rsidP="00832533">
      <w:pPr>
        <w:rPr>
          <w:rFonts w:ascii="Times New Roman" w:hAnsi="Times New Roman"/>
          <w:sz w:val="28"/>
        </w:rPr>
      </w:pPr>
      <w:r>
        <w:rPr>
          <w:rFonts w:ascii="Times New Roman" w:hAnsi="Times New Roman"/>
          <w:sz w:val="28"/>
        </w:rPr>
        <w:br w:type="page"/>
      </w:r>
      <w:r>
        <w:rPr>
          <w:rFonts w:ascii="Times New Roman" w:hAnsi="Times New Roman"/>
          <w:sz w:val="28"/>
        </w:rPr>
        <w:lastRenderedPageBreak/>
        <w:t>3.  {</w:t>
      </w:r>
      <w:r w:rsidR="00F74F0B">
        <w:rPr>
          <w:rFonts w:ascii="Times New Roman" w:hAnsi="Times New Roman"/>
          <w:sz w:val="28"/>
        </w:rPr>
        <w:t>40</w:t>
      </w:r>
      <w:r>
        <w:rPr>
          <w:rFonts w:ascii="Times New Roman" w:hAnsi="Times New Roman"/>
          <w:sz w:val="28"/>
        </w:rPr>
        <w:t xml:space="preserve"> Points} </w:t>
      </w:r>
      <w:r w:rsidR="00F74F0B">
        <w:rPr>
          <w:rFonts w:ascii="Times New Roman" w:hAnsi="Times New Roman"/>
          <w:sz w:val="28"/>
        </w:rPr>
        <w:t>Given that a circuit has the transfer function,</w:t>
      </w:r>
    </w:p>
    <w:p w:rsidR="00F74F0B" w:rsidRDefault="00023CC0" w:rsidP="00832533">
      <w:pPr>
        <w:rPr>
          <w:rFonts w:ascii="Times New Roman" w:hAnsi="Times New Roman"/>
          <w:sz w:val="28"/>
        </w:rPr>
      </w:pPr>
      <w:r w:rsidRPr="007F3CA4">
        <w:rPr>
          <w:rFonts w:ascii="Times New Roman" w:hAnsi="Times New Roman"/>
          <w:position w:val="-68"/>
          <w:sz w:val="28"/>
        </w:rPr>
        <w:object w:dxaOrig="6780" w:dyaOrig="1520">
          <v:shape id="_x0000_i1027" type="#_x0000_t75" style="width:402.75pt;height:90pt" o:ole="">
            <v:imagedata r:id="rId13" o:title=""/>
          </v:shape>
          <o:OLEObject Type="Embed" ProgID="Equation.DSMT4" ShapeID="_x0000_i1027" DrawAspect="Content" ObjectID="_1506168249" r:id="rId14"/>
        </w:object>
      </w:r>
      <w:r w:rsidR="002856D7">
        <w:rPr>
          <w:rFonts w:ascii="Times New Roman" w:hAnsi="Times New Roman"/>
          <w:sz w:val="28"/>
        </w:rPr>
        <w:t xml:space="preserve"> </w:t>
      </w:r>
    </w:p>
    <w:p w:rsidR="006371A9" w:rsidRDefault="00F74F0B">
      <w:pPr>
        <w:rPr>
          <w:rFonts w:ascii="Times New Roman" w:hAnsi="Times New Roman"/>
          <w:sz w:val="28"/>
        </w:rPr>
      </w:pPr>
      <w:r>
        <w:rPr>
          <w:rFonts w:ascii="Times New Roman" w:hAnsi="Times New Roman"/>
          <w:sz w:val="28"/>
        </w:rPr>
        <w:t xml:space="preserve">Perform </w:t>
      </w:r>
      <w:r w:rsidR="007F3CA4">
        <w:rPr>
          <w:rFonts w:ascii="Times New Roman" w:hAnsi="Times New Roman"/>
          <w:sz w:val="28"/>
        </w:rPr>
        <w:t>the following:</w:t>
      </w:r>
      <w:r>
        <w:rPr>
          <w:rFonts w:ascii="Times New Roman" w:hAnsi="Times New Roman"/>
          <w:sz w:val="28"/>
        </w:rPr>
        <w:t xml:space="preserve">  </w:t>
      </w:r>
    </w:p>
    <w:p w:rsidR="00F74F0B" w:rsidRDefault="00F74F0B" w:rsidP="00F74F0B">
      <w:pPr>
        <w:numPr>
          <w:ilvl w:val="0"/>
          <w:numId w:val="24"/>
        </w:numPr>
        <w:rPr>
          <w:rFonts w:ascii="Times New Roman" w:hAnsi="Times New Roman"/>
          <w:sz w:val="28"/>
        </w:rPr>
      </w:pPr>
      <w:r>
        <w:rPr>
          <w:rFonts w:ascii="Times New Roman" w:hAnsi="Times New Roman"/>
          <w:sz w:val="28"/>
        </w:rPr>
        <w:t xml:space="preserve"> Plot the straight-line approximation to the magnitude Bode plot for this circuit.  Use one of the pieces of semi-log graph paper on the following pages.</w:t>
      </w:r>
    </w:p>
    <w:p w:rsidR="00F74F0B" w:rsidRDefault="00F74F0B" w:rsidP="00F74F0B">
      <w:pPr>
        <w:numPr>
          <w:ilvl w:val="0"/>
          <w:numId w:val="24"/>
        </w:numPr>
        <w:rPr>
          <w:rFonts w:ascii="Times New Roman" w:hAnsi="Times New Roman"/>
          <w:sz w:val="28"/>
        </w:rPr>
      </w:pPr>
      <w:r>
        <w:rPr>
          <w:rFonts w:ascii="Times New Roman" w:hAnsi="Times New Roman"/>
          <w:sz w:val="28"/>
        </w:rPr>
        <w:t>Plot the straight-line approximation to the phase Bode plot for this circuit.  Use one of the pieces of semi-log graph paper on the following pages.</w:t>
      </w:r>
    </w:p>
    <w:p w:rsidR="00F74F0B" w:rsidRDefault="00F74F0B" w:rsidP="00F74F0B">
      <w:pPr>
        <w:numPr>
          <w:ilvl w:val="0"/>
          <w:numId w:val="24"/>
        </w:numPr>
        <w:rPr>
          <w:rFonts w:ascii="Times New Roman" w:hAnsi="Times New Roman"/>
          <w:sz w:val="28"/>
        </w:rPr>
      </w:pPr>
      <w:r>
        <w:rPr>
          <w:rFonts w:ascii="Times New Roman" w:hAnsi="Times New Roman"/>
          <w:sz w:val="28"/>
        </w:rPr>
        <w:t xml:space="preserve">Use your plots to estimate the </w:t>
      </w:r>
      <w:r w:rsidR="007F3CA4">
        <w:rPr>
          <w:rFonts w:ascii="Times New Roman" w:hAnsi="Times New Roman"/>
          <w:sz w:val="28"/>
        </w:rPr>
        <w:t>transfer function</w:t>
      </w:r>
      <w:r>
        <w:rPr>
          <w:rFonts w:ascii="Times New Roman" w:hAnsi="Times New Roman"/>
          <w:sz w:val="28"/>
        </w:rPr>
        <w:t xml:space="preserve"> </w:t>
      </w:r>
      <w:r w:rsidRPr="00F74F0B">
        <w:rPr>
          <w:rFonts w:ascii="Times New Roman" w:hAnsi="Times New Roman"/>
          <w:i/>
          <w:sz w:val="28"/>
        </w:rPr>
        <w:t>V</w:t>
      </w:r>
      <w:r w:rsidRPr="007F3CA4">
        <w:rPr>
          <w:rFonts w:ascii="Times New Roman" w:hAnsi="Times New Roman"/>
          <w:i/>
          <w:sz w:val="28"/>
          <w:vertAlign w:val="subscript"/>
        </w:rPr>
        <w:t>o</w:t>
      </w:r>
      <w:r w:rsidRPr="00F74F0B">
        <w:rPr>
          <w:rFonts w:ascii="Times New Roman" w:hAnsi="Times New Roman"/>
          <w:i/>
          <w:sz w:val="28"/>
        </w:rPr>
        <w:t>/V</w:t>
      </w:r>
      <w:r w:rsidRPr="007F3CA4">
        <w:rPr>
          <w:rFonts w:ascii="Times New Roman" w:hAnsi="Times New Roman"/>
          <w:i/>
          <w:sz w:val="28"/>
          <w:vertAlign w:val="subscript"/>
        </w:rPr>
        <w:t>i</w:t>
      </w:r>
      <w:r>
        <w:rPr>
          <w:rFonts w:ascii="Times New Roman" w:hAnsi="Times New Roman"/>
          <w:sz w:val="28"/>
        </w:rPr>
        <w:t xml:space="preserve"> at </w:t>
      </w:r>
      <w:r w:rsidRPr="00F74F0B">
        <w:rPr>
          <w:rFonts w:ascii="Times New Roman" w:hAnsi="Times New Roman"/>
          <w:i/>
          <w:sz w:val="28"/>
        </w:rPr>
        <w:t>f</w:t>
      </w:r>
      <w:r>
        <w:rPr>
          <w:rFonts w:ascii="Times New Roman" w:hAnsi="Times New Roman"/>
          <w:sz w:val="28"/>
        </w:rPr>
        <w:t xml:space="preserve"> = 1</w:t>
      </w:r>
      <w:r w:rsidR="00023CC0">
        <w:rPr>
          <w:rFonts w:ascii="Times New Roman" w:hAnsi="Times New Roman"/>
          <w:sz w:val="28"/>
        </w:rPr>
        <w:t>00[k</w:t>
      </w:r>
      <w:r>
        <w:rPr>
          <w:rFonts w:ascii="Times New Roman" w:hAnsi="Times New Roman"/>
          <w:sz w:val="28"/>
        </w:rPr>
        <w:t xml:space="preserve">Hz].  </w:t>
      </w:r>
    </w:p>
    <w:p w:rsidR="007F6D48" w:rsidRDefault="007F6D48">
      <w:pPr>
        <w:rPr>
          <w:rFonts w:ascii="Times New Roman" w:hAnsi="Times New Roman"/>
          <w:sz w:val="28"/>
        </w:rPr>
      </w:pPr>
    </w:p>
    <w:p w:rsidR="007F6D48" w:rsidRDefault="007F6D48">
      <w:pPr>
        <w:rPr>
          <w:rFonts w:ascii="Times New Roman" w:hAnsi="Times New Roman"/>
          <w:sz w:val="28"/>
        </w:rPr>
      </w:pPr>
    </w:p>
    <w:bookmarkEnd w:id="0"/>
    <w:bookmarkEnd w:id="1"/>
    <w:p w:rsidR="007F6D48" w:rsidRDefault="007F6D48">
      <w:pPr>
        <w:rPr>
          <w:rFonts w:ascii="Times New Roman" w:hAnsi="Times New Roman"/>
          <w:sz w:val="28"/>
        </w:rPr>
      </w:pPr>
    </w:p>
    <w:p w:rsidR="00B31076" w:rsidRDefault="007F6D48" w:rsidP="006F11EB">
      <w:pPr>
        <w:rPr>
          <w:rFonts w:ascii="Times New Roman" w:hAnsi="Times New Roman"/>
          <w:sz w:val="28"/>
        </w:rPr>
      </w:pPr>
      <w:r>
        <w:rPr>
          <w:rFonts w:ascii="Times New Roman" w:hAnsi="Times New Roman"/>
          <w:sz w:val="28"/>
        </w:rPr>
        <w:br w:type="page"/>
      </w:r>
      <w:r w:rsidR="006F11EB">
        <w:rPr>
          <w:rFonts w:ascii="Times New Roman" w:hAnsi="Times New Roman"/>
          <w:sz w:val="28"/>
        </w:rPr>
        <w:lastRenderedPageBreak/>
        <w:t>Room for extra work</w:t>
      </w:r>
    </w:p>
    <w:p w:rsidR="006F11EB" w:rsidRDefault="006F11EB" w:rsidP="006F11EB">
      <w:pPr>
        <w:rPr>
          <w:rFonts w:ascii="Times New Roman" w:hAnsi="Times New Roman"/>
          <w:sz w:val="28"/>
        </w:rPr>
      </w:pPr>
    </w:p>
    <w:p w:rsidR="007C4447" w:rsidRPr="004C6728" w:rsidRDefault="006F11EB" w:rsidP="00832533">
      <w:pPr>
        <w:rPr>
          <w:rFonts w:ascii="Times New Roman" w:hAnsi="Times New Roman"/>
          <w:szCs w:val="24"/>
        </w:rPr>
      </w:pPr>
      <w:r>
        <w:rPr>
          <w:rFonts w:ascii="Times New Roman" w:hAnsi="Times New Roman"/>
          <w:sz w:val="28"/>
        </w:rPr>
        <w:br w:type="page"/>
      </w:r>
      <w:r w:rsidR="00557F10" w:rsidRPr="004C6728">
        <w:rPr>
          <w:rFonts w:ascii="Times New Roman" w:hAnsi="Times New Roman"/>
          <w:szCs w:val="24"/>
        </w:rPr>
        <w:lastRenderedPageBreak/>
        <w:t>Solution:</w:t>
      </w:r>
    </w:p>
    <w:p w:rsidR="004C6728" w:rsidRPr="004C6728" w:rsidRDefault="004C6728" w:rsidP="004C6728">
      <w:pPr>
        <w:rPr>
          <w:rFonts w:ascii="Times New Roman" w:hAnsi="Times New Roman"/>
          <w:szCs w:val="24"/>
        </w:rPr>
      </w:pPr>
      <w:r w:rsidRPr="004C6728">
        <w:rPr>
          <w:rFonts w:ascii="Times New Roman" w:hAnsi="Times New Roman"/>
          <w:szCs w:val="24"/>
        </w:rPr>
        <w:t xml:space="preserve">1.  {40 Points} A circuit with two identical transconductance amplifiers is shown in Figure 1.  The equivalent circuit for the transconductance amplifiers in this circuit is shown in Figure 2.  Note that the circuit is only grounded at one point, at the load.  The terminal numbers show how to connect the amplifiers.  </w:t>
      </w:r>
    </w:p>
    <w:p w:rsidR="004C6728" w:rsidRPr="004C6728" w:rsidRDefault="004C6728" w:rsidP="004C6728">
      <w:pPr>
        <w:ind w:firstLine="720"/>
        <w:rPr>
          <w:rFonts w:ascii="Times New Roman" w:hAnsi="Times New Roman"/>
          <w:szCs w:val="24"/>
        </w:rPr>
      </w:pPr>
      <w:r w:rsidRPr="004C6728">
        <w:rPr>
          <w:rFonts w:ascii="Times New Roman" w:hAnsi="Times New Roman"/>
          <w:szCs w:val="24"/>
        </w:rPr>
        <w:t>a)  Find the voltage gain</w:t>
      </w:r>
      <w:r w:rsidRPr="004C6728">
        <w:rPr>
          <w:rFonts w:ascii="Times New Roman" w:hAnsi="Times New Roman"/>
          <w:i/>
          <w:szCs w:val="24"/>
        </w:rPr>
        <w:t xml:space="preserve"> v</w:t>
      </w:r>
      <w:r w:rsidRPr="004C6728">
        <w:rPr>
          <w:rFonts w:ascii="Times New Roman" w:hAnsi="Times New Roman"/>
          <w:i/>
          <w:szCs w:val="24"/>
          <w:vertAlign w:val="subscript"/>
        </w:rPr>
        <w:t>l</w:t>
      </w:r>
      <w:r w:rsidRPr="004C6728">
        <w:rPr>
          <w:rFonts w:ascii="Times New Roman" w:hAnsi="Times New Roman"/>
          <w:i/>
          <w:szCs w:val="24"/>
        </w:rPr>
        <w:t>/v</w:t>
      </w:r>
      <w:r w:rsidRPr="004C6728">
        <w:rPr>
          <w:rFonts w:ascii="Times New Roman" w:hAnsi="Times New Roman"/>
          <w:i/>
          <w:szCs w:val="24"/>
          <w:vertAlign w:val="subscript"/>
        </w:rPr>
        <w:t>s</w:t>
      </w:r>
      <w:r w:rsidRPr="004C6728">
        <w:rPr>
          <w:rFonts w:ascii="Times New Roman" w:hAnsi="Times New Roman"/>
          <w:szCs w:val="24"/>
        </w:rPr>
        <w:t xml:space="preserve">.  </w:t>
      </w:r>
    </w:p>
    <w:p w:rsidR="004C6728" w:rsidRPr="004C6728" w:rsidRDefault="004C6728" w:rsidP="004C6728">
      <w:pPr>
        <w:autoSpaceDE w:val="0"/>
        <w:autoSpaceDN w:val="0"/>
        <w:adjustRightInd w:val="0"/>
        <w:ind w:firstLine="720"/>
        <w:rPr>
          <w:rFonts w:ascii="Times New Roman" w:hAnsi="Times New Roman"/>
          <w:szCs w:val="24"/>
        </w:rPr>
      </w:pPr>
      <w:r w:rsidRPr="004C6728">
        <w:rPr>
          <w:rFonts w:ascii="Times New Roman" w:hAnsi="Times New Roman"/>
          <w:szCs w:val="24"/>
        </w:rPr>
        <w:t>b)  Find the input resistance seen by the source.</w:t>
      </w:r>
    </w:p>
    <w:p w:rsidR="004C6728" w:rsidRPr="004C6728" w:rsidRDefault="004C6728" w:rsidP="004C6728">
      <w:pPr>
        <w:autoSpaceDE w:val="0"/>
        <w:autoSpaceDN w:val="0"/>
        <w:adjustRightInd w:val="0"/>
        <w:ind w:firstLine="720"/>
        <w:rPr>
          <w:rFonts w:ascii="Times New Roman" w:hAnsi="Times New Roman"/>
          <w:szCs w:val="24"/>
        </w:rPr>
      </w:pPr>
      <w:r w:rsidRPr="004C6728">
        <w:rPr>
          <w:rFonts w:ascii="Times New Roman" w:hAnsi="Times New Roman"/>
          <w:szCs w:val="24"/>
        </w:rPr>
        <w:t xml:space="preserve">c)  Find the output resistance seen by the load.  </w:t>
      </w:r>
    </w:p>
    <w:p w:rsidR="004C6728" w:rsidRDefault="004C6728" w:rsidP="004C6728">
      <w:pPr>
        <w:rPr>
          <w:szCs w:val="24"/>
        </w:rPr>
      </w:pPr>
      <w:r w:rsidRPr="004C6728">
        <w:rPr>
          <w:szCs w:val="24"/>
        </w:rPr>
        <w:object w:dxaOrig="13245" w:dyaOrig="9923">
          <v:shape id="_x0000_i1028" type="#_x0000_t75" style="width:467.25pt;height:350.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8" DrawAspect="Content" ObjectID="_1506168250" r:id="rId15"/>
        </w:object>
      </w:r>
      <w:r w:rsidRPr="004C6728">
        <w:rPr>
          <w:szCs w:val="24"/>
        </w:rPr>
        <w:object w:dxaOrig="8325" w:dyaOrig="4815">
          <v:shape id="_x0000_i1029" type="#_x0000_t75" style="width:290.25pt;height:166.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9" DrawAspect="Content" ObjectID="_1506168251" r:id="rId16"/>
        </w:object>
      </w:r>
    </w:p>
    <w:p w:rsidR="004C6728" w:rsidRDefault="004C6728" w:rsidP="004C6728">
      <w:pPr>
        <w:rPr>
          <w:szCs w:val="24"/>
        </w:rPr>
      </w:pPr>
      <w:r>
        <w:rPr>
          <w:szCs w:val="24"/>
        </w:rPr>
        <w:lastRenderedPageBreak/>
        <w:pict>
          <v:shape id="_x0000_i1030" type="#_x0000_t75" style="width:468pt;height:638.25pt">
            <v:imagedata r:id="rId17" o:title="ECE3355_Exam1_fall2015_soln0001"/>
          </v:shape>
        </w:pict>
      </w:r>
    </w:p>
    <w:p w:rsidR="004C6728" w:rsidRDefault="004C6728" w:rsidP="004C6728">
      <w:pPr>
        <w:rPr>
          <w:szCs w:val="24"/>
        </w:rPr>
      </w:pPr>
      <w:r>
        <w:rPr>
          <w:szCs w:val="24"/>
        </w:rPr>
        <w:lastRenderedPageBreak/>
        <w:pict>
          <v:shape id="_x0000_i1031" type="#_x0000_t75" style="width:467.25pt;height:566.25pt">
            <v:imagedata r:id="rId18" o:title="ECE3355_Exam1_fall2015_soln0002"/>
          </v:shape>
        </w:pict>
      </w:r>
    </w:p>
    <w:p w:rsidR="004C6728" w:rsidRPr="004C6728" w:rsidRDefault="004C6728" w:rsidP="004C6728">
      <w:pPr>
        <w:rPr>
          <w:szCs w:val="24"/>
        </w:rPr>
      </w:pPr>
      <w:r>
        <w:rPr>
          <w:szCs w:val="24"/>
        </w:rPr>
        <w:lastRenderedPageBreak/>
        <w:pict>
          <v:shape id="_x0000_i1032" type="#_x0000_t75" style="width:355.5pt;height:213.75pt">
            <v:imagedata r:id="rId19" o:title="ECE3355_Exam1_fall2015_soln0003"/>
          </v:shape>
        </w:pict>
      </w:r>
    </w:p>
    <w:p w:rsidR="004C6728" w:rsidRPr="004C6728" w:rsidRDefault="004C6728" w:rsidP="004C6728">
      <w:pPr>
        <w:rPr>
          <w:rFonts w:ascii="Times New Roman" w:hAnsi="Times New Roman"/>
          <w:szCs w:val="24"/>
        </w:rPr>
      </w:pPr>
      <w:r w:rsidRPr="004C6728">
        <w:rPr>
          <w:rFonts w:ascii="Times New Roman" w:hAnsi="Times New Roman"/>
          <w:szCs w:val="24"/>
        </w:rPr>
        <w:lastRenderedPageBreak/>
        <w:t xml:space="preserve">  </w:t>
      </w:r>
      <w:r>
        <w:rPr>
          <w:rFonts w:ascii="Times New Roman" w:hAnsi="Times New Roman"/>
          <w:szCs w:val="24"/>
        </w:rPr>
        <w:pict>
          <v:shape id="_x0000_i1033" type="#_x0000_t75" style="width:468pt;height:507pt">
            <v:imagedata r:id="rId20" o:title="ECE3355_Exam1_fall2015_soln0004"/>
          </v:shape>
        </w:pict>
      </w:r>
    </w:p>
    <w:p w:rsidR="004C6728" w:rsidRDefault="004C6728" w:rsidP="00832533">
      <w:pPr>
        <w:rPr>
          <w:rFonts w:ascii="Times New Roman" w:hAnsi="Times New Roman"/>
          <w:szCs w:val="24"/>
        </w:rPr>
      </w:pPr>
      <w:r>
        <w:rPr>
          <w:rFonts w:ascii="Times New Roman" w:hAnsi="Times New Roman"/>
          <w:szCs w:val="24"/>
        </w:rPr>
        <w:lastRenderedPageBreak/>
        <w:pict>
          <v:shape id="_x0000_i1034" type="#_x0000_t75" style="width:468pt;height:639pt">
            <v:imagedata r:id="rId21" o:title="ECE3355_Exam1_fall2015_soln0005"/>
          </v:shape>
        </w:pict>
      </w:r>
    </w:p>
    <w:p w:rsidR="004C6728" w:rsidRDefault="004C6728" w:rsidP="00832533">
      <w:pPr>
        <w:rPr>
          <w:rFonts w:ascii="Times New Roman" w:hAnsi="Times New Roman"/>
          <w:szCs w:val="24"/>
        </w:rPr>
      </w:pPr>
      <w:r>
        <w:rPr>
          <w:rFonts w:ascii="Times New Roman" w:hAnsi="Times New Roman"/>
          <w:szCs w:val="24"/>
        </w:rPr>
        <w:lastRenderedPageBreak/>
        <w:pict>
          <v:shape id="_x0000_i1035" type="#_x0000_t75" style="width:468pt;height:642.75pt">
            <v:imagedata r:id="rId22" o:title="ECE3355_Exam1_fall2015_soln0006"/>
          </v:shape>
        </w:pict>
      </w:r>
    </w:p>
    <w:p w:rsidR="004C6728" w:rsidRDefault="004C6728" w:rsidP="00832533">
      <w:pPr>
        <w:rPr>
          <w:rFonts w:ascii="Times New Roman" w:hAnsi="Times New Roman"/>
          <w:szCs w:val="24"/>
        </w:rPr>
      </w:pPr>
      <w:r>
        <w:rPr>
          <w:rFonts w:ascii="Times New Roman" w:hAnsi="Times New Roman"/>
          <w:szCs w:val="24"/>
        </w:rPr>
        <w:lastRenderedPageBreak/>
        <w:pict>
          <v:shape id="_x0000_i1036" type="#_x0000_t75" style="width:468pt;height:638.25pt">
            <v:imagedata r:id="rId23" o:title="ECE3355_Exam1_fall2015_soln0007"/>
          </v:shape>
        </w:pict>
      </w:r>
    </w:p>
    <w:p w:rsidR="004C6728" w:rsidRPr="004C6728" w:rsidRDefault="004C6728" w:rsidP="00832533">
      <w:pPr>
        <w:rPr>
          <w:rFonts w:ascii="Times New Roman" w:hAnsi="Times New Roman"/>
          <w:szCs w:val="24"/>
        </w:rPr>
      </w:pPr>
      <w:r>
        <w:rPr>
          <w:rFonts w:ascii="Times New Roman" w:hAnsi="Times New Roman"/>
          <w:szCs w:val="24"/>
        </w:rPr>
        <w:lastRenderedPageBreak/>
        <w:pict>
          <v:shape id="_x0000_i1037" type="#_x0000_t75" style="width:468pt;height:546.75pt">
            <v:imagedata r:id="rId24" o:title="ECE3355_Exam1_fall2015_soln0008"/>
          </v:shape>
        </w:pict>
      </w:r>
    </w:p>
    <w:p w:rsidR="006F11EB" w:rsidRPr="005B309F" w:rsidRDefault="006F11EB" w:rsidP="006F11EB">
      <w:pPr>
        <w:rPr>
          <w:rFonts w:ascii="Times New Roman" w:hAnsi="Times New Roman"/>
          <w:szCs w:val="24"/>
        </w:rPr>
      </w:pPr>
      <w:bookmarkStart w:id="2" w:name="_GoBack"/>
      <w:bookmarkEnd w:id="2"/>
    </w:p>
    <w:sectPr w:rsidR="006F11EB" w:rsidRPr="005B309F" w:rsidSect="00C90F65">
      <w:headerReference w:type="default" r:id="rId25"/>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0CE" w:rsidRDefault="005A70CE">
      <w:r>
        <w:separator/>
      </w:r>
    </w:p>
  </w:endnote>
  <w:endnote w:type="continuationSeparator" w:id="0">
    <w:p w:rsidR="005A70CE" w:rsidRDefault="005A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0CE" w:rsidRDefault="005A70CE">
      <w:r>
        <w:separator/>
      </w:r>
    </w:p>
  </w:footnote>
  <w:footnote w:type="continuationSeparator" w:id="0">
    <w:p w:rsidR="005A70CE" w:rsidRDefault="005A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55 Exam</w:t>
    </w:r>
    <w:r w:rsidR="00BF5C6C">
      <w:rPr>
        <w:rFonts w:ascii="Times New Roman" w:hAnsi="Times New Roman"/>
      </w:rPr>
      <w:t xml:space="preserve"> 1</w:t>
    </w:r>
    <w:r>
      <w:rPr>
        <w:rFonts w:ascii="Times New Roman" w:hAnsi="Times New Roman"/>
      </w:rPr>
      <w:t xml:space="preserve"> – </w:t>
    </w:r>
    <w:r w:rsidR="00FF4EA3">
      <w:rPr>
        <w:rFonts w:ascii="Times New Roman" w:hAnsi="Times New Roman"/>
      </w:rPr>
      <w:t xml:space="preserve">October </w:t>
    </w:r>
    <w:r w:rsidR="00647A52">
      <w:rPr>
        <w:rFonts w:ascii="Times New Roman" w:hAnsi="Times New Roman"/>
      </w:rPr>
      <w:t>10</w:t>
    </w:r>
    <w:r w:rsidR="00FF4EA3">
      <w:rPr>
        <w:rFonts w:ascii="Times New Roman" w:hAnsi="Times New Roman"/>
      </w:rPr>
      <w:t>, 201</w:t>
    </w:r>
    <w:r w:rsidR="00647A52">
      <w:rPr>
        <w:rFonts w:ascii="Times New Roman" w:hAnsi="Times New Roman"/>
      </w:rPr>
      <w:t>5</w:t>
    </w:r>
    <w:r>
      <w:rPr>
        <w:rFonts w:ascii="Times New Roman" w:hAnsi="Times New Roman"/>
      </w:rPr>
      <w:t xml:space="preserve"> – Page </w:t>
    </w:r>
    <w:r w:rsidR="004A59A5">
      <w:rPr>
        <w:rStyle w:val="PageNumber"/>
        <w:rFonts w:ascii="Times New Roman" w:hAnsi="Times New Roman"/>
      </w:rPr>
      <w:fldChar w:fldCharType="begin"/>
    </w:r>
    <w:r>
      <w:rPr>
        <w:rStyle w:val="PageNumber"/>
        <w:rFonts w:ascii="Times New Roman" w:hAnsi="Times New Roman"/>
      </w:rPr>
      <w:instrText xml:space="preserve"> PAGE </w:instrText>
    </w:r>
    <w:r w:rsidR="004A59A5">
      <w:rPr>
        <w:rStyle w:val="PageNumber"/>
        <w:rFonts w:ascii="Times New Roman" w:hAnsi="Times New Roman"/>
      </w:rPr>
      <w:fldChar w:fldCharType="separate"/>
    </w:r>
    <w:r w:rsidR="004C6728">
      <w:rPr>
        <w:rStyle w:val="PageNumber"/>
        <w:rFonts w:ascii="Times New Roman" w:hAnsi="Times New Roman"/>
        <w:noProof/>
      </w:rPr>
      <w:t>17</w:t>
    </w:r>
    <w:r w:rsidR="004A59A5">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43C0ED2"/>
    <w:multiLevelType w:val="hybridMultilevel"/>
    <w:tmpl w:val="C444EC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20"/>
  </w:num>
  <w:num w:numId="3">
    <w:abstractNumId w:val="15"/>
  </w:num>
  <w:num w:numId="4">
    <w:abstractNumId w:val="7"/>
  </w:num>
  <w:num w:numId="5">
    <w:abstractNumId w:val="22"/>
  </w:num>
  <w:num w:numId="6">
    <w:abstractNumId w:val="12"/>
  </w:num>
  <w:num w:numId="7">
    <w:abstractNumId w:val="17"/>
  </w:num>
  <w:num w:numId="8">
    <w:abstractNumId w:val="16"/>
  </w:num>
  <w:num w:numId="9">
    <w:abstractNumId w:val="5"/>
  </w:num>
  <w:num w:numId="10">
    <w:abstractNumId w:val="18"/>
  </w:num>
  <w:num w:numId="11">
    <w:abstractNumId w:val="8"/>
  </w:num>
  <w:num w:numId="12">
    <w:abstractNumId w:val="0"/>
  </w:num>
  <w:num w:numId="13">
    <w:abstractNumId w:val="6"/>
  </w:num>
  <w:num w:numId="14">
    <w:abstractNumId w:val="10"/>
  </w:num>
  <w:num w:numId="15">
    <w:abstractNumId w:val="21"/>
  </w:num>
  <w:num w:numId="16">
    <w:abstractNumId w:val="14"/>
  </w:num>
  <w:num w:numId="17">
    <w:abstractNumId w:val="11"/>
  </w:num>
  <w:num w:numId="18">
    <w:abstractNumId w:val="2"/>
  </w:num>
  <w:num w:numId="19">
    <w:abstractNumId w:val="19"/>
  </w:num>
  <w:num w:numId="20">
    <w:abstractNumId w:val="23"/>
  </w:num>
  <w:num w:numId="21">
    <w:abstractNumId w:val="1"/>
  </w:num>
  <w:num w:numId="22">
    <w:abstractNumId w:val="3"/>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23CC0"/>
    <w:rsid w:val="000362F0"/>
    <w:rsid w:val="000510E5"/>
    <w:rsid w:val="0005562A"/>
    <w:rsid w:val="000903D0"/>
    <w:rsid w:val="0016571F"/>
    <w:rsid w:val="001713C1"/>
    <w:rsid w:val="00183304"/>
    <w:rsid w:val="001B1887"/>
    <w:rsid w:val="001E4924"/>
    <w:rsid w:val="001F69F9"/>
    <w:rsid w:val="00241EC5"/>
    <w:rsid w:val="002856D7"/>
    <w:rsid w:val="002860FB"/>
    <w:rsid w:val="00286737"/>
    <w:rsid w:val="002A4725"/>
    <w:rsid w:val="002F1ACC"/>
    <w:rsid w:val="002F4B6F"/>
    <w:rsid w:val="00322C1D"/>
    <w:rsid w:val="00367693"/>
    <w:rsid w:val="003E3111"/>
    <w:rsid w:val="003F290E"/>
    <w:rsid w:val="004143B6"/>
    <w:rsid w:val="00424043"/>
    <w:rsid w:val="00447DC9"/>
    <w:rsid w:val="00493BED"/>
    <w:rsid w:val="004A1993"/>
    <w:rsid w:val="004A59A5"/>
    <w:rsid w:val="004C6728"/>
    <w:rsid w:val="00517799"/>
    <w:rsid w:val="00557F10"/>
    <w:rsid w:val="005779DC"/>
    <w:rsid w:val="005A70CE"/>
    <w:rsid w:val="005B309F"/>
    <w:rsid w:val="00603173"/>
    <w:rsid w:val="006249C6"/>
    <w:rsid w:val="00630DB0"/>
    <w:rsid w:val="006371A9"/>
    <w:rsid w:val="00647A52"/>
    <w:rsid w:val="006A6F09"/>
    <w:rsid w:val="006B73C1"/>
    <w:rsid w:val="006E1266"/>
    <w:rsid w:val="006E543D"/>
    <w:rsid w:val="006F11C1"/>
    <w:rsid w:val="006F11EB"/>
    <w:rsid w:val="00770900"/>
    <w:rsid w:val="00780626"/>
    <w:rsid w:val="007A2BB0"/>
    <w:rsid w:val="007C4447"/>
    <w:rsid w:val="007F3CA4"/>
    <w:rsid w:val="007F6D48"/>
    <w:rsid w:val="008066B7"/>
    <w:rsid w:val="00832533"/>
    <w:rsid w:val="0085043B"/>
    <w:rsid w:val="00884BDA"/>
    <w:rsid w:val="008A71EE"/>
    <w:rsid w:val="008C4F3E"/>
    <w:rsid w:val="008C533E"/>
    <w:rsid w:val="008C5635"/>
    <w:rsid w:val="00945BA5"/>
    <w:rsid w:val="009503B9"/>
    <w:rsid w:val="00960586"/>
    <w:rsid w:val="00994542"/>
    <w:rsid w:val="00995242"/>
    <w:rsid w:val="009B7309"/>
    <w:rsid w:val="009E7D13"/>
    <w:rsid w:val="009F3618"/>
    <w:rsid w:val="00A37040"/>
    <w:rsid w:val="00A526CB"/>
    <w:rsid w:val="00A52F03"/>
    <w:rsid w:val="00AA2666"/>
    <w:rsid w:val="00AB4EBF"/>
    <w:rsid w:val="00AB6800"/>
    <w:rsid w:val="00B31076"/>
    <w:rsid w:val="00B92A26"/>
    <w:rsid w:val="00BA5570"/>
    <w:rsid w:val="00BF5C6C"/>
    <w:rsid w:val="00C90F65"/>
    <w:rsid w:val="00CA6657"/>
    <w:rsid w:val="00CB4326"/>
    <w:rsid w:val="00CB43C8"/>
    <w:rsid w:val="00D07D1F"/>
    <w:rsid w:val="00D53E2B"/>
    <w:rsid w:val="00D759AC"/>
    <w:rsid w:val="00D85877"/>
    <w:rsid w:val="00D94216"/>
    <w:rsid w:val="00DB0993"/>
    <w:rsid w:val="00DC2758"/>
    <w:rsid w:val="00DC38CB"/>
    <w:rsid w:val="00E06F7F"/>
    <w:rsid w:val="00E12349"/>
    <w:rsid w:val="00E21F0B"/>
    <w:rsid w:val="00E30FC9"/>
    <w:rsid w:val="00E64AE9"/>
    <w:rsid w:val="00F74F0B"/>
    <w:rsid w:val="00FB1DFA"/>
    <w:rsid w:val="00FD327C"/>
    <w:rsid w:val="00FD73C9"/>
    <w:rsid w:val="00FF2323"/>
    <w:rsid w:val="00FF4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paragraph" w:styleId="BalloonText">
    <w:name w:val="Balloon Text"/>
    <w:basedOn w:val="Normal"/>
    <w:link w:val="BalloonTextChar"/>
    <w:rsid w:val="001F69F9"/>
    <w:rPr>
      <w:rFonts w:ascii="Tahoma" w:hAnsi="Tahoma" w:cs="Tahoma"/>
      <w:sz w:val="16"/>
      <w:szCs w:val="16"/>
    </w:rPr>
  </w:style>
  <w:style w:type="character" w:customStyle="1" w:styleId="BalloonTextChar">
    <w:name w:val="Balloon Text Char"/>
    <w:link w:val="BalloonText"/>
    <w:rsid w:val="001F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6835-AE79-4604-B16C-2B398B641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2300 Exam 1 Fall 2006</vt:lpstr>
    </vt:vector>
  </TitlesOfParts>
  <Company>ECE Dept., College of Engineering, U of H</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Exam 1 Fall 2015</dc:title>
  <dc:creator>Dr. Dave</dc:creator>
  <cp:lastModifiedBy>Shattuck, David P</cp:lastModifiedBy>
  <cp:revision>7</cp:revision>
  <cp:lastPrinted>2012-10-05T20:34:00Z</cp:lastPrinted>
  <dcterms:created xsi:type="dcterms:W3CDTF">2015-10-09T19:40:00Z</dcterms:created>
  <dcterms:modified xsi:type="dcterms:W3CDTF">2015-10-12T20:18:00Z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