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w:t>
      </w:r>
      <w:r w:rsidR="00871E7E">
        <w:rPr>
          <w:rFonts w:ascii="Arial" w:hAnsi="Arial" w:cs="Arial"/>
          <w:sz w:val="36"/>
          <w:lang w:val="fr-FR"/>
        </w:rPr>
        <w:t>2</w:t>
      </w:r>
    </w:p>
    <w:p w:rsidR="00A11A27" w:rsidRDefault="006E4304">
      <w:pPr>
        <w:jc w:val="center"/>
        <w:rPr>
          <w:rFonts w:ascii="Arial" w:hAnsi="Arial" w:cs="Arial"/>
          <w:sz w:val="36"/>
        </w:rPr>
      </w:pPr>
      <w:r>
        <w:rPr>
          <w:rFonts w:ascii="Arial" w:hAnsi="Arial" w:cs="Arial"/>
          <w:sz w:val="36"/>
        </w:rPr>
        <w:t xml:space="preserve">February </w:t>
      </w:r>
      <w:r w:rsidR="00871E7E">
        <w:rPr>
          <w:rFonts w:ascii="Arial" w:hAnsi="Arial" w:cs="Arial"/>
          <w:sz w:val="36"/>
        </w:rPr>
        <w:t>18</w:t>
      </w:r>
      <w:r w:rsidR="00647F8D">
        <w:rPr>
          <w:rFonts w:ascii="Arial" w:hAnsi="Arial" w:cs="Arial"/>
          <w:sz w:val="36"/>
        </w:rPr>
        <w:t>, 20</w:t>
      </w:r>
      <w:r w:rsidR="00871E7E">
        <w:rPr>
          <w:rFonts w:ascii="Arial" w:hAnsi="Arial" w:cs="Arial"/>
          <w:sz w:val="36"/>
        </w:rPr>
        <w:t>20</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71E7E">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E4304" w:rsidRDefault="00636205" w:rsidP="00AA42EA">
      <w:pPr>
        <w:rPr>
          <w:rFonts w:ascii="Times New Roman" w:hAnsi="Times New Roman"/>
          <w:sz w:val="28"/>
          <w:szCs w:val="28"/>
        </w:rPr>
      </w:pPr>
      <w:r>
        <w:rPr>
          <w:rFonts w:ascii="Arial" w:hAnsi="Arial" w:cs="Arial"/>
          <w:sz w:val="28"/>
        </w:rPr>
        <w:br w:type="page"/>
      </w:r>
      <w:r w:rsidR="00871E7E">
        <w:rPr>
          <w:rFonts w:ascii="Times New Roman" w:hAnsi="Times New Roman"/>
          <w:sz w:val="28"/>
        </w:rPr>
        <w:lastRenderedPageBreak/>
        <w:t>The equivalent circuit for the voltage amplifier in Figure 1</w:t>
      </w:r>
      <w:r w:rsidR="00871E7E">
        <w:rPr>
          <w:rFonts w:ascii="Times New Roman" w:hAnsi="Times New Roman"/>
          <w:sz w:val="28"/>
          <w:szCs w:val="28"/>
        </w:rPr>
        <w:t xml:space="preserve"> is given in Figure 2, and the equivalent circuit for the transconductance amplifier in Figure 3.  Note that the variables in the two figures may be the same, but </w:t>
      </w:r>
      <w:r w:rsidR="004B2DC2">
        <w:rPr>
          <w:rFonts w:ascii="Times New Roman" w:hAnsi="Times New Roman"/>
          <w:sz w:val="28"/>
          <w:szCs w:val="28"/>
        </w:rPr>
        <w:t xml:space="preserve">their values </w:t>
      </w:r>
      <w:r w:rsidR="00871E7E">
        <w:rPr>
          <w:rFonts w:ascii="Times New Roman" w:hAnsi="Times New Roman"/>
          <w:sz w:val="28"/>
          <w:szCs w:val="28"/>
        </w:rPr>
        <w:t>are not necessarily the same when th</w:t>
      </w:r>
      <w:r w:rsidR="004B2DC2">
        <w:rPr>
          <w:rFonts w:ascii="Times New Roman" w:hAnsi="Times New Roman"/>
          <w:sz w:val="28"/>
          <w:szCs w:val="28"/>
        </w:rPr>
        <w:t>ese</w:t>
      </w:r>
      <w:r w:rsidR="00871E7E">
        <w:rPr>
          <w:rFonts w:ascii="Times New Roman" w:hAnsi="Times New Roman"/>
          <w:sz w:val="28"/>
          <w:szCs w:val="28"/>
        </w:rPr>
        <w:t xml:space="preserve"> equivalent circuits are used together.  Find the transconductance </w:t>
      </w:r>
      <w:r w:rsidR="004B2DC2">
        <w:rPr>
          <w:rFonts w:ascii="Times New Roman" w:hAnsi="Times New Roman"/>
          <w:i/>
          <w:sz w:val="28"/>
          <w:szCs w:val="28"/>
        </w:rPr>
        <w:t>i</w:t>
      </w:r>
      <w:r w:rsidR="00871E7E" w:rsidRPr="00952981">
        <w:rPr>
          <w:rFonts w:ascii="Times New Roman" w:hAnsi="Times New Roman"/>
          <w:i/>
          <w:sz w:val="28"/>
          <w:szCs w:val="28"/>
          <w:vertAlign w:val="subscript"/>
        </w:rPr>
        <w:t>b</w:t>
      </w:r>
      <w:r w:rsidR="00871E7E" w:rsidRPr="00952981">
        <w:rPr>
          <w:rFonts w:ascii="Times New Roman" w:hAnsi="Times New Roman"/>
          <w:i/>
          <w:sz w:val="28"/>
          <w:szCs w:val="28"/>
        </w:rPr>
        <w:t>/</w:t>
      </w:r>
      <w:r w:rsidR="004B2DC2">
        <w:rPr>
          <w:rFonts w:ascii="Times New Roman" w:hAnsi="Times New Roman"/>
          <w:i/>
          <w:sz w:val="28"/>
          <w:szCs w:val="28"/>
        </w:rPr>
        <w:t>v</w:t>
      </w:r>
      <w:r w:rsidR="00871E7E" w:rsidRPr="00952981">
        <w:rPr>
          <w:rFonts w:ascii="Times New Roman" w:hAnsi="Times New Roman"/>
          <w:i/>
          <w:sz w:val="28"/>
          <w:szCs w:val="28"/>
          <w:vertAlign w:val="subscript"/>
        </w:rPr>
        <w:t>a</w:t>
      </w:r>
      <w:r w:rsidR="00871E7E">
        <w:rPr>
          <w:rFonts w:ascii="Times New Roman" w:hAnsi="Times New Roman"/>
          <w:sz w:val="28"/>
          <w:szCs w:val="28"/>
        </w:rPr>
        <w:t xml:space="preserve"> for the amplifier combination in Figure 1.  Note that the exact connections are given by the letters at the terminals of the two amplifiers.  You may assume that </w:t>
      </w:r>
      <w:r w:rsidR="00871E7E" w:rsidRPr="00952981">
        <w:rPr>
          <w:rFonts w:ascii="Symbol" w:hAnsi="Symbol"/>
          <w:i/>
          <w:sz w:val="28"/>
          <w:szCs w:val="28"/>
        </w:rPr>
        <w:t></w:t>
      </w:r>
      <w:r w:rsidR="00871E7E">
        <w:rPr>
          <w:rFonts w:ascii="Times New Roman" w:hAnsi="Times New Roman"/>
          <w:sz w:val="28"/>
          <w:szCs w:val="28"/>
        </w:rPr>
        <w:t xml:space="preserve"> = 2[krad/s].  </w:t>
      </w:r>
    </w:p>
    <w:p w:rsidR="004B2DC2" w:rsidRDefault="004B2DC2" w:rsidP="00AA42EA">
      <w:pPr>
        <w:rPr>
          <w:rFonts w:ascii="Times New Roman" w:hAnsi="Times New Roman"/>
          <w:sz w:val="28"/>
          <w:szCs w:val="28"/>
        </w:rPr>
      </w:pPr>
    </w:p>
    <w:p w:rsidR="00063877" w:rsidRDefault="00DF218C" w:rsidP="00063877">
      <w:r>
        <w:object w:dxaOrig="13365" w:dyaOrig="8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75.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5" DrawAspect="Content" ObjectID="_1643611257" r:id="rId7"/>
        </w:object>
      </w:r>
    </w:p>
    <w:p w:rsidR="006E4BAC" w:rsidRPr="00647F8D" w:rsidRDefault="00DF218C" w:rsidP="00DF218C">
      <w:pPr>
        <w:ind w:left="-720" w:right="-720"/>
        <w:rPr>
          <w:rFonts w:ascii="Times New Roman" w:hAnsi="Times New Roman"/>
          <w:sz w:val="28"/>
          <w:szCs w:val="28"/>
        </w:rPr>
      </w:pPr>
      <w:r>
        <w:object w:dxaOrig="8325" w:dyaOrig="4996">
          <v:shape id="_x0000_i1026" type="#_x0000_t75" style="width:255pt;height:153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643611258" r:id="rId9"/>
        </w:object>
      </w:r>
      <w:r>
        <w:t xml:space="preserve">  </w:t>
      </w:r>
      <w:r>
        <w:object w:dxaOrig="8325" w:dyaOrig="4815">
          <v:shape id="_x0000_i1027" type="#_x0000_t75" style="width:265pt;height:152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7" DrawAspect="Content" ObjectID="_1643611259" r:id="rId11"/>
        </w:object>
      </w:r>
    </w:p>
    <w:p w:rsidR="00647F8D" w:rsidRDefault="00647F8D"/>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B190F" w:rsidRPr="00CB190F" w:rsidRDefault="00636205" w:rsidP="002A75DE">
      <w:pPr>
        <w:rPr>
          <w:rFonts w:ascii="Arial" w:hAnsi="Arial" w:cs="Arial"/>
          <w:szCs w:val="24"/>
        </w:rPr>
      </w:pPr>
      <w:r>
        <w:rPr>
          <w:rFonts w:ascii="Arial" w:hAnsi="Arial" w:cs="Arial"/>
          <w:sz w:val="28"/>
        </w:rPr>
        <w:br w:type="page"/>
      </w:r>
      <w:r w:rsidR="00CB190F" w:rsidRPr="00CB190F">
        <w:rPr>
          <w:rFonts w:ascii="Arial" w:hAnsi="Arial" w:cs="Arial"/>
          <w:szCs w:val="24"/>
        </w:rPr>
        <w:lastRenderedPageBreak/>
        <w:t>Solution:  Quiz #2, ECE 3355, February 18, 2020</w:t>
      </w:r>
    </w:p>
    <w:p w:rsidR="00CB190F" w:rsidRPr="00CB190F" w:rsidRDefault="002A75DE" w:rsidP="00CB190F">
      <w:pPr>
        <w:rPr>
          <w:rFonts w:ascii="Times New Roman" w:hAnsi="Times New Roman"/>
          <w:szCs w:val="24"/>
        </w:rPr>
      </w:pPr>
      <w:r w:rsidRPr="00CB190F">
        <w:rPr>
          <w:szCs w:val="24"/>
        </w:rPr>
        <w:t xml:space="preserve"> </w:t>
      </w:r>
      <w:r w:rsidR="00CB190F" w:rsidRPr="00CB190F">
        <w:rPr>
          <w:rFonts w:ascii="Times New Roman" w:hAnsi="Times New Roman"/>
          <w:szCs w:val="24"/>
        </w:rPr>
        <w:t xml:space="preserve">The equivalent circuit for the voltage amplifier in Figure 1 is given in Figure 2, and the equivalent circuit for the transconductance amplifier in Figure 3.  Note that the variables in the two figures may be the same, but their values are not necessarily the same when these equivalent circuits are used together.  Find the transconductance </w:t>
      </w:r>
      <w:proofErr w:type="spellStart"/>
      <w:r w:rsidR="00CB190F" w:rsidRPr="00CB190F">
        <w:rPr>
          <w:rFonts w:ascii="Times New Roman" w:hAnsi="Times New Roman"/>
          <w:i/>
          <w:szCs w:val="24"/>
        </w:rPr>
        <w:t>i</w:t>
      </w:r>
      <w:r w:rsidR="00CB190F" w:rsidRPr="00CB190F">
        <w:rPr>
          <w:rFonts w:ascii="Times New Roman" w:hAnsi="Times New Roman"/>
          <w:i/>
          <w:szCs w:val="24"/>
          <w:vertAlign w:val="subscript"/>
        </w:rPr>
        <w:t>b</w:t>
      </w:r>
      <w:proofErr w:type="spellEnd"/>
      <w:r w:rsidR="00CB190F" w:rsidRPr="00CB190F">
        <w:rPr>
          <w:rFonts w:ascii="Times New Roman" w:hAnsi="Times New Roman"/>
          <w:i/>
          <w:szCs w:val="24"/>
        </w:rPr>
        <w:t>/</w:t>
      </w:r>
      <w:proofErr w:type="spellStart"/>
      <w:r w:rsidR="00CB190F" w:rsidRPr="00CB190F">
        <w:rPr>
          <w:rFonts w:ascii="Times New Roman" w:hAnsi="Times New Roman"/>
          <w:i/>
          <w:szCs w:val="24"/>
        </w:rPr>
        <w:t>v</w:t>
      </w:r>
      <w:r w:rsidR="00CB190F" w:rsidRPr="00CB190F">
        <w:rPr>
          <w:rFonts w:ascii="Times New Roman" w:hAnsi="Times New Roman"/>
          <w:i/>
          <w:szCs w:val="24"/>
          <w:vertAlign w:val="subscript"/>
        </w:rPr>
        <w:t>a</w:t>
      </w:r>
      <w:proofErr w:type="spellEnd"/>
      <w:r w:rsidR="00CB190F" w:rsidRPr="00CB190F">
        <w:rPr>
          <w:rFonts w:ascii="Times New Roman" w:hAnsi="Times New Roman"/>
          <w:szCs w:val="24"/>
        </w:rPr>
        <w:t xml:space="preserve"> for the amplifier combination in Figure 1.  Note that the exact connections are given by the letters at the terminals of the two amplifiers.  You may assume that </w:t>
      </w:r>
      <w:r w:rsidR="00CB190F" w:rsidRPr="00CB190F">
        <w:rPr>
          <w:rFonts w:ascii="Symbol" w:hAnsi="Symbol"/>
          <w:i/>
          <w:szCs w:val="24"/>
        </w:rPr>
        <w:t></w:t>
      </w:r>
      <w:r w:rsidR="00CB190F" w:rsidRPr="00CB190F">
        <w:rPr>
          <w:rFonts w:ascii="Times New Roman" w:hAnsi="Times New Roman"/>
          <w:szCs w:val="24"/>
        </w:rPr>
        <w:t xml:space="preserve"> = 2[krad/s].  </w:t>
      </w:r>
    </w:p>
    <w:p w:rsidR="00CB190F" w:rsidRPr="00CB190F" w:rsidRDefault="006D522F" w:rsidP="00CB190F">
      <w:pPr>
        <w:rPr>
          <w:szCs w:val="24"/>
        </w:rPr>
      </w:pPr>
      <w:r w:rsidRPr="00CB190F">
        <w:rPr>
          <w:szCs w:val="24"/>
        </w:rPr>
        <w:object w:dxaOrig="13365" w:dyaOrig="8913">
          <v:shape id="_x0000_i1028" type="#_x0000_t75" style="width:384.5pt;height:256.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8" DrawAspect="Content" ObjectID="_1643611260" r:id="rId12"/>
        </w:object>
      </w:r>
    </w:p>
    <w:p w:rsidR="00CB190F" w:rsidRPr="00CB190F" w:rsidRDefault="00CB190F" w:rsidP="00CB190F">
      <w:pPr>
        <w:ind w:left="-720" w:right="-720"/>
        <w:rPr>
          <w:rFonts w:ascii="Times New Roman" w:hAnsi="Times New Roman"/>
          <w:szCs w:val="24"/>
        </w:rPr>
      </w:pPr>
      <w:r w:rsidRPr="00CB190F">
        <w:rPr>
          <w:szCs w:val="24"/>
        </w:rPr>
        <w:object w:dxaOrig="8325" w:dyaOrig="4996">
          <v:shape id="_x0000_i1029" type="#_x0000_t75" style="width:255pt;height:153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9" DrawAspect="Content" ObjectID="_1643611261" r:id="rId13"/>
        </w:object>
      </w:r>
      <w:r w:rsidRPr="00CB190F">
        <w:rPr>
          <w:szCs w:val="24"/>
        </w:rPr>
        <w:t xml:space="preserve">  </w:t>
      </w:r>
      <w:r w:rsidRPr="00CB190F">
        <w:rPr>
          <w:szCs w:val="24"/>
        </w:rPr>
        <w:object w:dxaOrig="8325" w:dyaOrig="4815">
          <v:shape id="_x0000_i1030" type="#_x0000_t75" style="width:265pt;height:152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0" DrawAspect="Content" ObjectID="_1643611262" r:id="rId14"/>
        </w:object>
      </w:r>
    </w:p>
    <w:p w:rsidR="00CB190F" w:rsidRDefault="006D522F" w:rsidP="00CB190F">
      <w:pPr>
        <w:rPr>
          <w:szCs w:val="24"/>
        </w:rPr>
      </w:pPr>
      <w:r>
        <w:rPr>
          <w:szCs w:val="24"/>
        </w:rPr>
        <w:lastRenderedPageBreak/>
        <w:pict>
          <v:shape id="_x0000_i1031" type="#_x0000_t75" style="width:468pt;height:129pt">
            <v:imagedata r:id="rId15" o:title="ECE3355_Quiz2_Spring_2020_soln0001"/>
          </v:shape>
        </w:pict>
      </w:r>
    </w:p>
    <w:p w:rsidR="006E4BAC" w:rsidRPr="006D522F" w:rsidRDefault="006D522F" w:rsidP="00906087">
      <w:pPr>
        <w:rPr>
          <w:szCs w:val="24"/>
        </w:rPr>
      </w:pPr>
      <w:r>
        <w:rPr>
          <w:szCs w:val="24"/>
        </w:rPr>
        <w:pict>
          <v:shape id="_x0000_i1033" type="#_x0000_t75" style="width:468pt;height:581pt">
            <v:imagedata r:id="rId16" o:title="ECE3355_Quiz2_Spring_2020_soln0002"/>
          </v:shape>
        </w:pict>
      </w:r>
      <w:bookmarkStart w:id="0" w:name="_GoBack"/>
      <w:bookmarkEnd w:id="0"/>
    </w:p>
    <w:sectPr w:rsidR="006E4BAC" w:rsidRPr="006D522F"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707A18"/>
    <w:multiLevelType w:val="hybridMultilevel"/>
    <w:tmpl w:val="0C765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212DD"/>
    <w:multiLevelType w:val="hybridMultilevel"/>
    <w:tmpl w:val="15C20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B62A06"/>
    <w:multiLevelType w:val="hybridMultilevel"/>
    <w:tmpl w:val="0C765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A15B9"/>
    <w:multiLevelType w:val="hybridMultilevel"/>
    <w:tmpl w:val="15C20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4"/>
  </w:num>
  <w:num w:numId="5">
    <w:abstractNumId w:val="20"/>
  </w:num>
  <w:num w:numId="6">
    <w:abstractNumId w:val="9"/>
  </w:num>
  <w:num w:numId="7">
    <w:abstractNumId w:val="16"/>
  </w:num>
  <w:num w:numId="8">
    <w:abstractNumId w:val="15"/>
  </w:num>
  <w:num w:numId="9">
    <w:abstractNumId w:val="2"/>
  </w:num>
  <w:num w:numId="10">
    <w:abstractNumId w:val="17"/>
  </w:num>
  <w:num w:numId="11">
    <w:abstractNumId w:val="7"/>
  </w:num>
  <w:num w:numId="12">
    <w:abstractNumId w:val="0"/>
  </w:num>
  <w:num w:numId="13">
    <w:abstractNumId w:val="3"/>
  </w:num>
  <w:num w:numId="14">
    <w:abstractNumId w:val="8"/>
  </w:num>
  <w:num w:numId="15">
    <w:abstractNumId w:val="21"/>
  </w:num>
  <w:num w:numId="16">
    <w:abstractNumId w:val="13"/>
  </w:num>
  <w:num w:numId="17">
    <w:abstractNumId w:val="18"/>
  </w:num>
  <w:num w:numId="18">
    <w:abstractNumId w:val="11"/>
  </w:num>
  <w:num w:numId="19">
    <w:abstractNumId w:val="1"/>
  </w:num>
  <w:num w:numId="20">
    <w:abstractNumId w:val="22"/>
  </w:num>
  <w:num w:numId="21">
    <w:abstractNumId w:val="23"/>
  </w:num>
  <w:num w:numId="22">
    <w:abstractNumId w:val="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3877"/>
    <w:rsid w:val="00066070"/>
    <w:rsid w:val="000D3A03"/>
    <w:rsid w:val="00160AF2"/>
    <w:rsid w:val="00181A03"/>
    <w:rsid w:val="00192430"/>
    <w:rsid w:val="001C23E3"/>
    <w:rsid w:val="001D08AD"/>
    <w:rsid w:val="00242C69"/>
    <w:rsid w:val="00256C52"/>
    <w:rsid w:val="00293569"/>
    <w:rsid w:val="0029579F"/>
    <w:rsid w:val="002A75DE"/>
    <w:rsid w:val="002A7847"/>
    <w:rsid w:val="002C60B8"/>
    <w:rsid w:val="002F1224"/>
    <w:rsid w:val="00324A19"/>
    <w:rsid w:val="00327468"/>
    <w:rsid w:val="00347A7C"/>
    <w:rsid w:val="0035724F"/>
    <w:rsid w:val="003F6960"/>
    <w:rsid w:val="004B2DC2"/>
    <w:rsid w:val="0050628D"/>
    <w:rsid w:val="0059594E"/>
    <w:rsid w:val="005C1F3A"/>
    <w:rsid w:val="00636205"/>
    <w:rsid w:val="00642C03"/>
    <w:rsid w:val="00647F8D"/>
    <w:rsid w:val="006D522F"/>
    <w:rsid w:val="006E4304"/>
    <w:rsid w:val="006E4BAC"/>
    <w:rsid w:val="00792FEB"/>
    <w:rsid w:val="00793662"/>
    <w:rsid w:val="00811AC0"/>
    <w:rsid w:val="00813512"/>
    <w:rsid w:val="00861411"/>
    <w:rsid w:val="00871E7E"/>
    <w:rsid w:val="00876A7A"/>
    <w:rsid w:val="0088724F"/>
    <w:rsid w:val="008A2C9E"/>
    <w:rsid w:val="00906087"/>
    <w:rsid w:val="00946321"/>
    <w:rsid w:val="00952981"/>
    <w:rsid w:val="00971420"/>
    <w:rsid w:val="00990959"/>
    <w:rsid w:val="00A11A27"/>
    <w:rsid w:val="00AA42EA"/>
    <w:rsid w:val="00AE2E57"/>
    <w:rsid w:val="00B26312"/>
    <w:rsid w:val="00B919CF"/>
    <w:rsid w:val="00BC3878"/>
    <w:rsid w:val="00C209B8"/>
    <w:rsid w:val="00C65F06"/>
    <w:rsid w:val="00C738B1"/>
    <w:rsid w:val="00CB190F"/>
    <w:rsid w:val="00CB5403"/>
    <w:rsid w:val="00D575C1"/>
    <w:rsid w:val="00DF218C"/>
    <w:rsid w:val="00DF786B"/>
    <w:rsid w:val="00E318BB"/>
    <w:rsid w:val="00F40CEA"/>
    <w:rsid w:val="00F8201F"/>
    <w:rsid w:val="00FA6FB7"/>
    <w:rsid w:val="00FE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5.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3355 Quiz 2 Spring 2020</vt:lpstr>
    </vt:vector>
  </TitlesOfParts>
  <Company>ECE Dept., College of Engineering, U of H</Company>
  <LinksUpToDate>false</LinksUpToDate>
  <CharactersWithSpaces>2514</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2 Spring 2020</dc:title>
  <dc:creator>Dr. Dave</dc:creator>
  <cp:lastModifiedBy>Shattuck, David P</cp:lastModifiedBy>
  <cp:revision>2</cp:revision>
  <cp:lastPrinted>2020-02-18T16:25:00Z</cp:lastPrinted>
  <dcterms:created xsi:type="dcterms:W3CDTF">2020-02-19T15:54:00Z</dcterms:created>
  <dcterms:modified xsi:type="dcterms:W3CDTF">2020-02-19T15:54:00Z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