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C39" w:rsidRDefault="00BF2C39">
      <w:pPr>
        <w:pStyle w:val="PlainText"/>
        <w:jc w:val="center"/>
        <w:rPr>
          <w:rFonts w:ascii="Arial" w:eastAsia="MS Mincho" w:hAnsi="Arial" w:cs="Arial"/>
          <w:b/>
          <w:bCs/>
          <w:sz w:val="24"/>
        </w:rPr>
      </w:pPr>
      <w:r>
        <w:rPr>
          <w:rFonts w:ascii="Arial" w:eastAsia="MS Mincho" w:hAnsi="Arial" w:cs="Arial"/>
          <w:b/>
          <w:bCs/>
          <w:sz w:val="24"/>
        </w:rPr>
        <w:t>ECE 6340</w:t>
      </w:r>
    </w:p>
    <w:p w:rsidR="00BF2C39" w:rsidRDefault="00CB229D">
      <w:pPr>
        <w:pStyle w:val="PlainText"/>
        <w:jc w:val="center"/>
        <w:rPr>
          <w:rFonts w:ascii="Arial" w:eastAsia="MS Mincho" w:hAnsi="Arial" w:cs="Arial"/>
          <w:b/>
          <w:bCs/>
          <w:sz w:val="24"/>
        </w:rPr>
      </w:pPr>
      <w:r>
        <w:rPr>
          <w:rFonts w:ascii="Arial" w:eastAsia="MS Mincho" w:hAnsi="Arial" w:cs="Arial"/>
          <w:b/>
          <w:bCs/>
          <w:sz w:val="24"/>
        </w:rPr>
        <w:t>Fall 201</w:t>
      </w:r>
      <w:r w:rsidR="00D850EB">
        <w:rPr>
          <w:rFonts w:ascii="Arial" w:eastAsia="MS Mincho" w:hAnsi="Arial" w:cs="Arial"/>
          <w:b/>
          <w:bCs/>
          <w:sz w:val="24"/>
        </w:rPr>
        <w:t>6</w:t>
      </w:r>
    </w:p>
    <w:p w:rsidR="00BF2C39" w:rsidRDefault="00BF2C39">
      <w:pPr>
        <w:pStyle w:val="PlainText"/>
        <w:jc w:val="center"/>
        <w:rPr>
          <w:rFonts w:ascii="Arial" w:eastAsia="MS Mincho" w:hAnsi="Arial" w:cs="Arial"/>
          <w:b/>
          <w:bCs/>
          <w:sz w:val="24"/>
        </w:rPr>
      </w:pPr>
    </w:p>
    <w:p w:rsidR="00BF2C39" w:rsidRDefault="00B44DB3">
      <w:pPr>
        <w:pStyle w:val="PlainText"/>
        <w:jc w:val="center"/>
        <w:rPr>
          <w:rFonts w:ascii="Arial" w:eastAsia="MS Mincho" w:hAnsi="Arial" w:cs="Arial"/>
          <w:b/>
          <w:bCs/>
          <w:sz w:val="24"/>
        </w:rPr>
      </w:pPr>
      <w:r>
        <w:rPr>
          <w:rFonts w:ascii="Arial" w:eastAsia="MS Mincho" w:hAnsi="Arial" w:cs="Arial"/>
          <w:b/>
          <w:bCs/>
          <w:sz w:val="24"/>
        </w:rPr>
        <w:t>Homework 5</w:t>
      </w:r>
    </w:p>
    <w:p w:rsidR="00C83E75" w:rsidRDefault="00C83E75">
      <w:pPr>
        <w:pStyle w:val="PlainText"/>
        <w:jc w:val="center"/>
        <w:rPr>
          <w:rFonts w:ascii="Arial" w:eastAsia="MS Mincho" w:hAnsi="Arial" w:cs="Arial"/>
          <w:b/>
          <w:bCs/>
          <w:sz w:val="24"/>
        </w:rPr>
      </w:pPr>
    </w:p>
    <w:p w:rsidR="00BF2C39" w:rsidRDefault="00BF2C39">
      <w:pPr>
        <w:pStyle w:val="PlainText"/>
        <w:jc w:val="center"/>
        <w:rPr>
          <w:rFonts w:ascii="Times New Roman" w:eastAsia="MS Mincho" w:hAnsi="Times New Roman" w:cs="Times New Roman"/>
          <w:b/>
          <w:bCs/>
          <w:sz w:val="24"/>
        </w:rPr>
      </w:pPr>
    </w:p>
    <w:p w:rsidR="00B67AF6" w:rsidRDefault="00B67AF6" w:rsidP="00B67AF6">
      <w:pPr>
        <w:pStyle w:val="PlainText"/>
        <w:rPr>
          <w:rFonts w:ascii="Times New Roman" w:hAnsi="Times New Roman"/>
          <w:sz w:val="24"/>
        </w:rPr>
      </w:pPr>
      <w:r>
        <w:rPr>
          <w:rFonts w:ascii="Times New Roman" w:hAnsi="Times New Roman"/>
          <w:sz w:val="24"/>
        </w:rPr>
        <w:t>Assignment:  Please do Probs. 1-</w:t>
      </w:r>
      <w:r w:rsidR="000D1C13">
        <w:rPr>
          <w:rFonts w:ascii="Times New Roman" w:hAnsi="Times New Roman"/>
          <w:sz w:val="24"/>
        </w:rPr>
        <w:t>9</w:t>
      </w:r>
      <w:r w:rsidR="00897A91">
        <w:rPr>
          <w:rFonts w:ascii="Times New Roman" w:hAnsi="Times New Roman"/>
          <w:sz w:val="24"/>
        </w:rPr>
        <w:t xml:space="preserve"> and 1</w:t>
      </w:r>
      <w:r w:rsidR="000D1C13">
        <w:rPr>
          <w:rFonts w:ascii="Times New Roman" w:hAnsi="Times New Roman"/>
          <w:sz w:val="24"/>
        </w:rPr>
        <w:t>2</w:t>
      </w:r>
      <w:r>
        <w:rPr>
          <w:rFonts w:ascii="Times New Roman" w:hAnsi="Times New Roman"/>
          <w:sz w:val="24"/>
        </w:rPr>
        <w:t>-1</w:t>
      </w:r>
      <w:r w:rsidR="000D1C13">
        <w:rPr>
          <w:rFonts w:ascii="Times New Roman" w:hAnsi="Times New Roman"/>
          <w:sz w:val="24"/>
        </w:rPr>
        <w:t>3</w:t>
      </w:r>
      <w:r>
        <w:rPr>
          <w:rFonts w:ascii="Times New Roman" w:hAnsi="Times New Roman"/>
          <w:sz w:val="24"/>
        </w:rPr>
        <w:t xml:space="preserve"> from the set below. </w:t>
      </w:r>
      <w:r w:rsidR="00FD033E">
        <w:rPr>
          <w:rFonts w:ascii="Times New Roman" w:hAnsi="Times New Roman"/>
          <w:sz w:val="24"/>
        </w:rPr>
        <w:t xml:space="preserve">You are welcome to do other problems for your own benefit. </w:t>
      </w:r>
    </w:p>
    <w:p w:rsidR="00BF2C39" w:rsidRDefault="00BF2C39">
      <w:pPr>
        <w:pStyle w:val="PlainText"/>
        <w:jc w:val="center"/>
        <w:rPr>
          <w:rFonts w:ascii="Times New Roman" w:eastAsia="MS Mincho" w:hAnsi="Times New Roman" w:cs="Times New Roman"/>
          <w:b/>
          <w:bCs/>
          <w:sz w:val="24"/>
        </w:rPr>
      </w:pPr>
    </w:p>
    <w:p w:rsidR="00BF2C39" w:rsidRDefault="00BF2C39" w:rsidP="00483601">
      <w:pPr>
        <w:pStyle w:val="PlainText"/>
        <w:jc w:val="both"/>
        <w:rPr>
          <w:rFonts w:ascii="Times New Roman" w:eastAsia="MS Mincho" w:hAnsi="Times New Roman" w:cs="Times New Roman"/>
          <w:sz w:val="24"/>
        </w:rPr>
      </w:pPr>
      <w:r>
        <w:rPr>
          <w:rFonts w:ascii="Times New Roman" w:eastAsia="MS Mincho" w:hAnsi="Times New Roman" w:cs="Times New Roman"/>
          <w:sz w:val="24"/>
        </w:rPr>
        <w:t>Note</w:t>
      </w:r>
      <w:r w:rsidR="00C83E75">
        <w:rPr>
          <w:rFonts w:ascii="Times New Roman" w:eastAsia="MS Mincho" w:hAnsi="Times New Roman" w:cs="Times New Roman"/>
          <w:sz w:val="24"/>
        </w:rPr>
        <w:t>s</w:t>
      </w:r>
      <w:r>
        <w:rPr>
          <w:rFonts w:ascii="Times New Roman" w:eastAsia="MS Mincho" w:hAnsi="Times New Roman" w:cs="Times New Roman"/>
          <w:sz w:val="24"/>
        </w:rPr>
        <w:t xml:space="preserve">: </w:t>
      </w:r>
      <w:r w:rsidR="00B44DB3">
        <w:rPr>
          <w:rFonts w:ascii="Times New Roman" w:eastAsia="MS Mincho" w:hAnsi="Times New Roman" w:cs="Times New Roman"/>
          <w:sz w:val="24"/>
        </w:rPr>
        <w:t>A</w:t>
      </w:r>
      <w:r>
        <w:rPr>
          <w:rFonts w:ascii="Times New Roman" w:eastAsia="MS Mincho" w:hAnsi="Times New Roman" w:cs="Times New Roman"/>
          <w:sz w:val="24"/>
        </w:rPr>
        <w:t>ssume that the permeability is that of free space in all problems, unless otherwise noted. Also,</w:t>
      </w:r>
      <w:r w:rsidR="00B44DB3">
        <w:rPr>
          <w:rFonts w:ascii="Times New Roman" w:eastAsia="MS Mincho" w:hAnsi="Times New Roman" w:cs="Times New Roman"/>
          <w:sz w:val="24"/>
        </w:rPr>
        <w:t xml:space="preserve"> assume that</w:t>
      </w:r>
      <w:r>
        <w:rPr>
          <w:rFonts w:ascii="Times New Roman" w:eastAsia="MS Mincho" w:hAnsi="Times New Roman" w:cs="Times New Roman"/>
          <w:sz w:val="24"/>
        </w:rPr>
        <w:t xml:space="preserve"> the cross section of the waveguide is arbitrary unless otherwise noted. (You do not need to know the cross</w:t>
      </w:r>
      <w:r w:rsidR="00CB229D">
        <w:rPr>
          <w:rFonts w:ascii="Times New Roman" w:eastAsia="MS Mincho" w:hAnsi="Times New Roman" w:cs="Times New Roman"/>
          <w:sz w:val="24"/>
        </w:rPr>
        <w:t>-</w:t>
      </w:r>
      <w:r>
        <w:rPr>
          <w:rFonts w:ascii="Times New Roman" w:eastAsia="MS Mincho" w:hAnsi="Times New Roman" w:cs="Times New Roman"/>
          <w:sz w:val="24"/>
        </w:rPr>
        <w:t>sectional shape to answer the questions</w:t>
      </w:r>
      <w:r w:rsidR="00C8036F">
        <w:rPr>
          <w:rFonts w:ascii="Times New Roman" w:eastAsia="MS Mincho" w:hAnsi="Times New Roman" w:cs="Times New Roman"/>
          <w:sz w:val="24"/>
        </w:rPr>
        <w:t>, unless the problem gives you this information</w:t>
      </w:r>
      <w:r>
        <w:rPr>
          <w:rFonts w:ascii="Times New Roman" w:eastAsia="MS Mincho" w:hAnsi="Times New Roman" w:cs="Times New Roman"/>
          <w:sz w:val="24"/>
        </w:rPr>
        <w:t xml:space="preserve">.) </w:t>
      </w:r>
      <w:r w:rsidR="004B6451">
        <w:rPr>
          <w:rFonts w:ascii="Times New Roman" w:eastAsia="MS Mincho" w:hAnsi="Times New Roman" w:cs="Times New Roman"/>
          <w:sz w:val="24"/>
        </w:rPr>
        <w:t xml:space="preserve">The waveguides are assumed to be made of perfect electrical conductor in all problems. </w:t>
      </w:r>
    </w:p>
    <w:p w:rsidR="00BF2C39" w:rsidRDefault="00BF2C39">
      <w:pPr>
        <w:pStyle w:val="PlainText"/>
        <w:rPr>
          <w:rFonts w:ascii="Times New Roman" w:eastAsia="MS Mincho" w:hAnsi="Times New Roman" w:cs="Times New Roman"/>
          <w:sz w:val="24"/>
        </w:rPr>
      </w:pPr>
    </w:p>
    <w:p w:rsidR="00BF2C39" w:rsidRDefault="00BF2C39">
      <w:pPr>
        <w:pStyle w:val="PlainText"/>
        <w:ind w:left="360"/>
        <w:rPr>
          <w:rFonts w:eastAsia="MS Mincho"/>
        </w:rPr>
      </w:pPr>
    </w:p>
    <w:p w:rsidR="00BF2C39" w:rsidRDefault="00BF2C39" w:rsidP="00E75A56">
      <w:pPr>
        <w:pStyle w:val="PlainText"/>
        <w:numPr>
          <w:ilvl w:val="0"/>
          <w:numId w:val="7"/>
        </w:numPr>
        <w:spacing w:after="240"/>
        <w:jc w:val="both"/>
        <w:rPr>
          <w:rFonts w:ascii="Times New Roman" w:eastAsia="MS Mincho" w:hAnsi="Times New Roman" w:cs="Times New Roman"/>
          <w:sz w:val="24"/>
        </w:rPr>
      </w:pPr>
      <w:r>
        <w:rPr>
          <w:rFonts w:ascii="Times New Roman" w:eastAsia="MS Mincho" w:hAnsi="Times New Roman" w:cs="Times New Roman"/>
          <w:sz w:val="24"/>
        </w:rPr>
        <w:t>For each part below, specify which system (coaxial cable</w:t>
      </w:r>
      <w:r w:rsidR="00CB229D">
        <w:rPr>
          <w:rFonts w:ascii="Times New Roman" w:eastAsia="MS Mincho" w:hAnsi="Times New Roman" w:cs="Times New Roman"/>
          <w:sz w:val="24"/>
        </w:rPr>
        <w:t>,</w:t>
      </w:r>
      <w:r>
        <w:rPr>
          <w:rFonts w:ascii="Times New Roman" w:eastAsia="MS Mincho" w:hAnsi="Times New Roman" w:cs="Times New Roman"/>
          <w:sz w:val="24"/>
        </w:rPr>
        <w:t xml:space="preserve"> waveguide</w:t>
      </w:r>
      <w:r w:rsidR="00CB229D">
        <w:rPr>
          <w:rFonts w:ascii="Times New Roman" w:eastAsia="MS Mincho" w:hAnsi="Times New Roman" w:cs="Times New Roman"/>
          <w:sz w:val="24"/>
        </w:rPr>
        <w:t>, fiber-optic cable, or antenna system</w:t>
      </w:r>
      <w:r>
        <w:rPr>
          <w:rFonts w:ascii="Times New Roman" w:eastAsia="MS Mincho" w:hAnsi="Times New Roman" w:cs="Times New Roman"/>
          <w:sz w:val="24"/>
        </w:rPr>
        <w:t>) that you think would be best suited for the job, and give a short explanation of why (jus</w:t>
      </w:r>
      <w:r w:rsidR="00B44DB3">
        <w:rPr>
          <w:rFonts w:ascii="Times New Roman" w:eastAsia="MS Mincho" w:hAnsi="Times New Roman" w:cs="Times New Roman"/>
          <w:sz w:val="24"/>
        </w:rPr>
        <w:t>tify your answer in each case</w:t>
      </w:r>
      <w:r>
        <w:rPr>
          <w:rFonts w:ascii="Times New Roman" w:eastAsia="MS Mincho" w:hAnsi="Times New Roman" w:cs="Times New Roman"/>
          <w:sz w:val="24"/>
        </w:rPr>
        <w:t xml:space="preserve">). </w:t>
      </w:r>
      <w:r w:rsidR="004A11E7">
        <w:rPr>
          <w:rFonts w:ascii="Times New Roman" w:eastAsia="MS Mincho" w:hAnsi="Times New Roman" w:cs="Times New Roman"/>
          <w:sz w:val="24"/>
        </w:rPr>
        <w:t xml:space="preserve">Keep in mind issues such as loss, distortion, power-handling capability, </w:t>
      </w:r>
      <w:r w:rsidR="00735CF7">
        <w:rPr>
          <w:rFonts w:ascii="Times New Roman" w:eastAsia="MS Mincho" w:hAnsi="Times New Roman" w:cs="Times New Roman"/>
          <w:sz w:val="24"/>
        </w:rPr>
        <w:t xml:space="preserve">expense, and ease of connection. </w:t>
      </w:r>
    </w:p>
    <w:p w:rsidR="00BF2C39" w:rsidRDefault="00BF2C39" w:rsidP="00B44DB3">
      <w:pPr>
        <w:pStyle w:val="PlainText"/>
        <w:numPr>
          <w:ilvl w:val="1"/>
          <w:numId w:val="9"/>
        </w:numPr>
        <w:spacing w:after="240"/>
        <w:jc w:val="both"/>
        <w:rPr>
          <w:rFonts w:ascii="Times New Roman" w:eastAsia="MS Mincho" w:hAnsi="Times New Roman" w:cs="Times New Roman"/>
          <w:sz w:val="24"/>
        </w:rPr>
      </w:pPr>
      <w:r>
        <w:rPr>
          <w:rFonts w:ascii="Times New Roman" w:eastAsia="MS Mincho" w:hAnsi="Times New Roman" w:cs="Times New Roman"/>
          <w:sz w:val="24"/>
        </w:rPr>
        <w:t>To carry a 1 kHz signal from a signal generator to an oscilloscope.</w:t>
      </w:r>
    </w:p>
    <w:p w:rsidR="00BF2C39" w:rsidRDefault="00BF2C39" w:rsidP="00B44DB3">
      <w:pPr>
        <w:pStyle w:val="PlainText"/>
        <w:numPr>
          <w:ilvl w:val="1"/>
          <w:numId w:val="9"/>
        </w:numPr>
        <w:spacing w:after="240"/>
        <w:jc w:val="both"/>
        <w:rPr>
          <w:rFonts w:ascii="Times New Roman" w:eastAsia="MS Mincho" w:hAnsi="Times New Roman" w:cs="Times New Roman"/>
          <w:sz w:val="24"/>
        </w:rPr>
      </w:pPr>
      <w:r>
        <w:rPr>
          <w:rFonts w:ascii="Times New Roman" w:eastAsia="MS Mincho" w:hAnsi="Times New Roman" w:cs="Times New Roman"/>
          <w:sz w:val="24"/>
        </w:rPr>
        <w:t>To carry the VHF</w:t>
      </w:r>
      <w:r w:rsidR="006E70DB">
        <w:rPr>
          <w:rFonts w:ascii="Times New Roman" w:eastAsia="MS Mincho" w:hAnsi="Times New Roman" w:cs="Times New Roman"/>
          <w:sz w:val="24"/>
        </w:rPr>
        <w:t>/UHF</w:t>
      </w:r>
      <w:r>
        <w:rPr>
          <w:rFonts w:ascii="Times New Roman" w:eastAsia="MS Mincho" w:hAnsi="Times New Roman" w:cs="Times New Roman"/>
          <w:sz w:val="24"/>
        </w:rPr>
        <w:t xml:space="preserve"> signal from your rooftop antenna to your TV set.</w:t>
      </w:r>
    </w:p>
    <w:p w:rsidR="00CB229D" w:rsidRDefault="00CB229D" w:rsidP="00B44DB3">
      <w:pPr>
        <w:pStyle w:val="PlainText"/>
        <w:numPr>
          <w:ilvl w:val="1"/>
          <w:numId w:val="9"/>
        </w:numPr>
        <w:spacing w:after="240"/>
        <w:jc w:val="both"/>
        <w:rPr>
          <w:rFonts w:ascii="Times New Roman" w:eastAsia="MS Mincho" w:hAnsi="Times New Roman" w:cs="Times New Roman"/>
          <w:sz w:val="24"/>
        </w:rPr>
      </w:pPr>
      <w:r>
        <w:rPr>
          <w:rFonts w:ascii="Times New Roman" w:eastAsia="MS Mincho" w:hAnsi="Times New Roman" w:cs="Times New Roman"/>
          <w:sz w:val="24"/>
        </w:rPr>
        <w:t xml:space="preserve">To carry a high-speed internet signal across the </w:t>
      </w:r>
      <w:r w:rsidR="009A2D00">
        <w:rPr>
          <w:rFonts w:ascii="Times New Roman" w:eastAsia="MS Mincho" w:hAnsi="Times New Roman" w:cs="Times New Roman"/>
          <w:sz w:val="24"/>
        </w:rPr>
        <w:t xml:space="preserve">entire </w:t>
      </w:r>
      <w:r>
        <w:rPr>
          <w:rFonts w:ascii="Times New Roman" w:eastAsia="MS Mincho" w:hAnsi="Times New Roman" w:cs="Times New Roman"/>
          <w:sz w:val="24"/>
        </w:rPr>
        <w:t>city with minimum loss and distortion.</w:t>
      </w:r>
    </w:p>
    <w:p w:rsidR="004A11E7" w:rsidRDefault="004A11E7" w:rsidP="00B44DB3">
      <w:pPr>
        <w:pStyle w:val="PlainText"/>
        <w:numPr>
          <w:ilvl w:val="1"/>
          <w:numId w:val="9"/>
        </w:numPr>
        <w:spacing w:after="240"/>
        <w:jc w:val="both"/>
        <w:rPr>
          <w:rFonts w:ascii="Times New Roman" w:eastAsia="MS Mincho" w:hAnsi="Times New Roman" w:cs="Times New Roman"/>
          <w:sz w:val="24"/>
        </w:rPr>
      </w:pPr>
      <w:r>
        <w:rPr>
          <w:rFonts w:ascii="Times New Roman" w:eastAsia="MS Mincho" w:hAnsi="Times New Roman" w:cs="Times New Roman"/>
          <w:sz w:val="24"/>
        </w:rPr>
        <w:t xml:space="preserve">To communicate with astronauts on the International Space Station. </w:t>
      </w:r>
    </w:p>
    <w:p w:rsidR="00BF2C39" w:rsidRDefault="00BF2C39" w:rsidP="00B44DB3">
      <w:pPr>
        <w:pStyle w:val="PlainText"/>
        <w:numPr>
          <w:ilvl w:val="1"/>
          <w:numId w:val="9"/>
        </w:numPr>
        <w:spacing w:after="240"/>
        <w:jc w:val="both"/>
        <w:rPr>
          <w:rFonts w:ascii="Times New Roman" w:eastAsia="MS Mincho" w:hAnsi="Times New Roman" w:cs="Times New Roman"/>
          <w:sz w:val="24"/>
        </w:rPr>
      </w:pPr>
      <w:r>
        <w:rPr>
          <w:rFonts w:ascii="Times New Roman" w:eastAsia="MS Mincho" w:hAnsi="Times New Roman" w:cs="Times New Roman"/>
          <w:sz w:val="24"/>
        </w:rPr>
        <w:t xml:space="preserve">To carry power </w:t>
      </w:r>
      <w:r w:rsidR="008E0505">
        <w:rPr>
          <w:rFonts w:ascii="Times New Roman" w:eastAsia="MS Mincho" w:hAnsi="Times New Roman" w:cs="Times New Roman"/>
          <w:sz w:val="24"/>
        </w:rPr>
        <w:t xml:space="preserve">at 2.54 GHz from the magnetron inside your microwave oven to </w:t>
      </w:r>
      <w:proofErr w:type="gramStart"/>
      <w:r w:rsidR="008E0505">
        <w:rPr>
          <w:rFonts w:ascii="Times New Roman" w:eastAsia="MS Mincho" w:hAnsi="Times New Roman" w:cs="Times New Roman"/>
          <w:sz w:val="24"/>
        </w:rPr>
        <w:t>the</w:t>
      </w:r>
      <w:proofErr w:type="gramEnd"/>
      <w:r w:rsidR="008E0505">
        <w:rPr>
          <w:rFonts w:ascii="Times New Roman" w:eastAsia="MS Mincho" w:hAnsi="Times New Roman" w:cs="Times New Roman"/>
          <w:sz w:val="24"/>
        </w:rPr>
        <w:t xml:space="preserve"> oven cavity where the food is placed.</w:t>
      </w:r>
      <w:r>
        <w:rPr>
          <w:rFonts w:ascii="Times New Roman" w:eastAsia="MS Mincho" w:hAnsi="Times New Roman" w:cs="Times New Roman"/>
          <w:sz w:val="24"/>
        </w:rPr>
        <w:t xml:space="preserve"> </w:t>
      </w:r>
    </w:p>
    <w:p w:rsidR="00BF2C39" w:rsidRDefault="00BF2C39" w:rsidP="00B44DB3">
      <w:pPr>
        <w:pStyle w:val="PlainText"/>
        <w:numPr>
          <w:ilvl w:val="1"/>
          <w:numId w:val="9"/>
        </w:numPr>
        <w:spacing w:after="240"/>
        <w:jc w:val="both"/>
        <w:rPr>
          <w:rFonts w:ascii="Times New Roman" w:eastAsia="MS Mincho" w:hAnsi="Times New Roman" w:cs="Times New Roman"/>
          <w:sz w:val="24"/>
        </w:rPr>
      </w:pPr>
      <w:r>
        <w:rPr>
          <w:rFonts w:ascii="Times New Roman" w:eastAsia="MS Mincho" w:hAnsi="Times New Roman" w:cs="Times New Roman"/>
          <w:sz w:val="24"/>
        </w:rPr>
        <w:t xml:space="preserve">To carry a digital signal from a computer to </w:t>
      </w:r>
      <w:r w:rsidR="004A11E7">
        <w:rPr>
          <w:rFonts w:ascii="Times New Roman" w:eastAsia="MS Mincho" w:hAnsi="Times New Roman" w:cs="Times New Roman"/>
          <w:sz w:val="24"/>
        </w:rPr>
        <w:t>a printer</w:t>
      </w:r>
      <w:r w:rsidR="006D02B2">
        <w:rPr>
          <w:rFonts w:ascii="Times New Roman" w:eastAsia="MS Mincho" w:hAnsi="Times New Roman" w:cs="Times New Roman"/>
          <w:sz w:val="24"/>
        </w:rPr>
        <w:t xml:space="preserve"> on the same table</w:t>
      </w:r>
      <w:r>
        <w:rPr>
          <w:rFonts w:ascii="Times New Roman" w:eastAsia="MS Mincho" w:hAnsi="Times New Roman" w:cs="Times New Roman"/>
          <w:sz w:val="24"/>
        </w:rPr>
        <w:t xml:space="preserve">. </w:t>
      </w:r>
    </w:p>
    <w:p w:rsidR="00BF2C39" w:rsidRDefault="00BF2C39" w:rsidP="00831D58">
      <w:pPr>
        <w:pStyle w:val="PlainText"/>
        <w:numPr>
          <w:ilvl w:val="1"/>
          <w:numId w:val="9"/>
        </w:numPr>
        <w:spacing w:after="360"/>
        <w:jc w:val="both"/>
        <w:rPr>
          <w:rFonts w:ascii="Times New Roman" w:eastAsia="MS Mincho" w:hAnsi="Times New Roman" w:cs="Times New Roman"/>
          <w:sz w:val="24"/>
        </w:rPr>
      </w:pPr>
      <w:r>
        <w:rPr>
          <w:rFonts w:ascii="Times New Roman" w:eastAsia="MS Mincho" w:hAnsi="Times New Roman" w:cs="Times New Roman"/>
          <w:sz w:val="24"/>
        </w:rPr>
        <w:t>To connect a microstrip antenna to a</w:t>
      </w:r>
      <w:r w:rsidR="00FE3644">
        <w:rPr>
          <w:rFonts w:ascii="Times New Roman" w:eastAsia="MS Mincho" w:hAnsi="Times New Roman" w:cs="Times New Roman"/>
          <w:sz w:val="24"/>
        </w:rPr>
        <w:t xml:space="preserve"> vector</w:t>
      </w:r>
      <w:r>
        <w:rPr>
          <w:rFonts w:ascii="Times New Roman" w:eastAsia="MS Mincho" w:hAnsi="Times New Roman" w:cs="Times New Roman"/>
          <w:sz w:val="24"/>
        </w:rPr>
        <w:t xml:space="preserve"> network analyzer, assuming a frequency of 2.0 GHz. </w:t>
      </w:r>
      <w:r w:rsidR="00735CF7">
        <w:rPr>
          <w:rFonts w:ascii="Times New Roman" w:eastAsia="MS Mincho" w:hAnsi="Times New Roman" w:cs="Times New Roman"/>
          <w:sz w:val="24"/>
        </w:rPr>
        <w:t>The VNA has coaxial output connectors.</w:t>
      </w:r>
    </w:p>
    <w:p w:rsidR="00DA1734" w:rsidRDefault="00DA1734" w:rsidP="00831D58">
      <w:pPr>
        <w:pStyle w:val="PlainText"/>
        <w:numPr>
          <w:ilvl w:val="1"/>
          <w:numId w:val="9"/>
        </w:numPr>
        <w:spacing w:after="360"/>
        <w:jc w:val="both"/>
        <w:rPr>
          <w:rFonts w:ascii="Times New Roman" w:eastAsia="MS Mincho" w:hAnsi="Times New Roman" w:cs="Times New Roman"/>
          <w:sz w:val="24"/>
        </w:rPr>
      </w:pPr>
      <w:r>
        <w:rPr>
          <w:rFonts w:ascii="Times New Roman" w:eastAsia="MS Mincho" w:hAnsi="Times New Roman" w:cs="Times New Roman"/>
          <w:sz w:val="24"/>
        </w:rPr>
        <w:t xml:space="preserve">To carry a </w:t>
      </w:r>
      <w:r w:rsidR="00116B45">
        <w:rPr>
          <w:rFonts w:ascii="Times New Roman" w:eastAsia="MS Mincho" w:hAnsi="Times New Roman" w:cs="Times New Roman"/>
          <w:sz w:val="24"/>
        </w:rPr>
        <w:t xml:space="preserve">high power signal to a radar antenna. </w:t>
      </w:r>
      <w:r>
        <w:rPr>
          <w:rFonts w:ascii="Times New Roman" w:eastAsia="MS Mincho" w:hAnsi="Times New Roman" w:cs="Times New Roman"/>
          <w:sz w:val="24"/>
        </w:rPr>
        <w:t xml:space="preserve"> </w:t>
      </w:r>
    </w:p>
    <w:p w:rsidR="003E273B" w:rsidRDefault="00557367" w:rsidP="008E0505">
      <w:pPr>
        <w:pStyle w:val="PlainText"/>
        <w:numPr>
          <w:ilvl w:val="1"/>
          <w:numId w:val="9"/>
        </w:numPr>
        <w:spacing w:after="360"/>
        <w:jc w:val="both"/>
        <w:rPr>
          <w:rFonts w:ascii="Times New Roman" w:eastAsia="MS Mincho" w:hAnsi="Times New Roman" w:cs="Times New Roman"/>
          <w:sz w:val="24"/>
        </w:rPr>
      </w:pPr>
      <w:r>
        <w:rPr>
          <w:rFonts w:ascii="Times New Roman" w:eastAsia="MS Mincho" w:hAnsi="Times New Roman" w:cs="Times New Roman"/>
          <w:sz w:val="24"/>
        </w:rPr>
        <w:t>To connect several computers to a base station, assuming that all of the computers</w:t>
      </w:r>
      <w:r w:rsidR="006D02B2">
        <w:rPr>
          <w:rFonts w:ascii="Times New Roman" w:eastAsia="MS Mincho" w:hAnsi="Times New Roman" w:cs="Times New Roman"/>
          <w:sz w:val="24"/>
        </w:rPr>
        <w:t xml:space="preserve"> are located</w:t>
      </w:r>
      <w:r>
        <w:rPr>
          <w:rFonts w:ascii="Times New Roman" w:eastAsia="MS Mincho" w:hAnsi="Times New Roman" w:cs="Times New Roman"/>
          <w:sz w:val="24"/>
        </w:rPr>
        <w:t xml:space="preserve"> in different </w:t>
      </w:r>
      <w:r w:rsidR="00735CF7">
        <w:rPr>
          <w:rFonts w:ascii="Times New Roman" w:eastAsia="MS Mincho" w:hAnsi="Times New Roman" w:cs="Times New Roman"/>
          <w:sz w:val="24"/>
        </w:rPr>
        <w:t xml:space="preserve">rooms of the same house, and </w:t>
      </w:r>
      <w:r w:rsidR="006D02B2">
        <w:rPr>
          <w:rFonts w:ascii="Times New Roman" w:eastAsia="MS Mincho" w:hAnsi="Times New Roman" w:cs="Times New Roman"/>
          <w:sz w:val="24"/>
        </w:rPr>
        <w:t xml:space="preserve">that </w:t>
      </w:r>
      <w:r w:rsidR="00735CF7">
        <w:rPr>
          <w:rFonts w:ascii="Times New Roman" w:eastAsia="MS Mincho" w:hAnsi="Times New Roman" w:cs="Times New Roman"/>
          <w:sz w:val="24"/>
        </w:rPr>
        <w:t xml:space="preserve">it is not </w:t>
      </w:r>
      <w:r w:rsidR="000A7683">
        <w:rPr>
          <w:rFonts w:ascii="Times New Roman" w:eastAsia="MS Mincho" w:hAnsi="Times New Roman" w:cs="Times New Roman"/>
          <w:sz w:val="24"/>
        </w:rPr>
        <w:t>desirable</w:t>
      </w:r>
      <w:r w:rsidR="00735CF7">
        <w:rPr>
          <w:rFonts w:ascii="Times New Roman" w:eastAsia="MS Mincho" w:hAnsi="Times New Roman" w:cs="Times New Roman"/>
          <w:sz w:val="24"/>
        </w:rPr>
        <w:t xml:space="preserve"> to drill holes in the walls</w:t>
      </w:r>
      <w:r w:rsidR="003E273B" w:rsidRPr="008E0505">
        <w:rPr>
          <w:rFonts w:ascii="Times New Roman" w:eastAsia="MS Mincho" w:hAnsi="Times New Roman" w:cs="Times New Roman"/>
          <w:sz w:val="24"/>
        </w:rPr>
        <w:t xml:space="preserve">. </w:t>
      </w:r>
    </w:p>
    <w:p w:rsidR="00DA1734" w:rsidRPr="008E0505" w:rsidRDefault="00DA1734" w:rsidP="008E0505">
      <w:pPr>
        <w:pStyle w:val="PlainText"/>
        <w:numPr>
          <w:ilvl w:val="1"/>
          <w:numId w:val="9"/>
        </w:numPr>
        <w:spacing w:after="360"/>
        <w:jc w:val="both"/>
        <w:rPr>
          <w:rFonts w:ascii="Times New Roman" w:eastAsia="MS Mincho" w:hAnsi="Times New Roman" w:cs="Times New Roman"/>
          <w:sz w:val="24"/>
        </w:rPr>
      </w:pPr>
      <w:r>
        <w:rPr>
          <w:rFonts w:ascii="Times New Roman" w:eastAsia="MS Mincho" w:hAnsi="Times New Roman" w:cs="Times New Roman"/>
          <w:sz w:val="24"/>
        </w:rPr>
        <w:t>To connect directly to a horn antenna.</w:t>
      </w:r>
    </w:p>
    <w:p w:rsidR="00B41DA8" w:rsidRDefault="00B41DA8" w:rsidP="00C25861">
      <w:pPr>
        <w:pStyle w:val="PlainText"/>
        <w:numPr>
          <w:ilvl w:val="0"/>
          <w:numId w:val="7"/>
        </w:numPr>
        <w:tabs>
          <w:tab w:val="clear" w:pos="720"/>
        </w:tabs>
        <w:spacing w:after="240"/>
        <w:ind w:left="360"/>
        <w:jc w:val="both"/>
        <w:rPr>
          <w:rFonts w:ascii="Times New Roman" w:eastAsia="MS Mincho" w:hAnsi="Times New Roman" w:cs="Times New Roman"/>
          <w:sz w:val="24"/>
        </w:rPr>
      </w:pPr>
      <w:r>
        <w:rPr>
          <w:rFonts w:ascii="Times New Roman" w:eastAsia="MS Mincho" w:hAnsi="Times New Roman" w:cs="Times New Roman"/>
          <w:sz w:val="24"/>
        </w:rPr>
        <w:lastRenderedPageBreak/>
        <w:t xml:space="preserve">In a guided wave system, the wave decays as </w:t>
      </w:r>
      <w:proofErr w:type="spellStart"/>
      <w:r w:rsidRPr="00B41DA8">
        <w:rPr>
          <w:rFonts w:ascii="Times New Roman" w:eastAsia="MS Mincho" w:hAnsi="Times New Roman" w:cs="Times New Roman"/>
          <w:i/>
          <w:sz w:val="24"/>
        </w:rPr>
        <w:t>A</w:t>
      </w:r>
      <w:r>
        <w:rPr>
          <w:rFonts w:ascii="Times New Roman" w:eastAsia="MS Mincho" w:hAnsi="Times New Roman" w:cs="Times New Roman"/>
          <w:sz w:val="24"/>
        </w:rPr>
        <w:t>exp</w:t>
      </w:r>
      <w:proofErr w:type="spellEnd"/>
      <w:r w:rsidR="00EE111D" w:rsidRPr="00EE111D">
        <w:rPr>
          <w:rFonts w:ascii="Times New Roman" w:eastAsia="MS Mincho" w:hAnsi="Times New Roman" w:cs="Times New Roman"/>
          <w:sz w:val="12"/>
          <w:szCs w:val="12"/>
        </w:rPr>
        <w:t> </w:t>
      </w:r>
      <w:r>
        <w:rPr>
          <w:rFonts w:ascii="Times New Roman" w:eastAsia="MS Mincho" w:hAnsi="Times New Roman" w:cs="Times New Roman"/>
          <w:sz w:val="24"/>
        </w:rPr>
        <w:t>(-</w:t>
      </w:r>
      <w:r w:rsidRPr="00B41DA8">
        <w:rPr>
          <w:rFonts w:ascii="Times New Roman" w:eastAsia="MS Mincho" w:hAnsi="Times New Roman" w:cs="Times New Roman"/>
          <w:i/>
          <w:sz w:val="24"/>
        </w:rPr>
        <w:sym w:font="Symbol" w:char="F061"/>
      </w:r>
      <w:r w:rsidRPr="00B41DA8">
        <w:rPr>
          <w:rFonts w:ascii="Times New Roman" w:eastAsia="MS Mincho" w:hAnsi="Times New Roman" w:cs="Times New Roman"/>
          <w:i/>
          <w:sz w:val="24"/>
        </w:rPr>
        <w:t>z</w:t>
      </w:r>
      <w:r>
        <w:rPr>
          <w:rFonts w:ascii="Times New Roman" w:eastAsia="MS Mincho" w:hAnsi="Times New Roman" w:cs="Times New Roman"/>
          <w:sz w:val="24"/>
        </w:rPr>
        <w:t xml:space="preserve">). The attenuation in nepers/m is given by the attenuation </w:t>
      </w:r>
      <w:proofErr w:type="gramStart"/>
      <w:r>
        <w:rPr>
          <w:rFonts w:ascii="Times New Roman" w:eastAsia="MS Mincho" w:hAnsi="Times New Roman" w:cs="Times New Roman"/>
          <w:sz w:val="24"/>
        </w:rPr>
        <w:t>constant</w:t>
      </w:r>
      <w:r w:rsidR="00EE111D">
        <w:rPr>
          <w:rFonts w:ascii="Times New Roman" w:eastAsia="MS Mincho" w:hAnsi="Times New Roman" w:cs="Times New Roman"/>
          <w:sz w:val="24"/>
        </w:rPr>
        <w:t xml:space="preserve"> </w:t>
      </w:r>
      <w:proofErr w:type="gramEnd"/>
      <w:r w:rsidRPr="00B41DA8">
        <w:rPr>
          <w:rFonts w:ascii="Times New Roman" w:eastAsia="MS Mincho" w:hAnsi="Times New Roman" w:cs="Times New Roman"/>
          <w:i/>
          <w:sz w:val="24"/>
        </w:rPr>
        <w:sym w:font="Symbol" w:char="F061"/>
      </w:r>
      <w:r w:rsidR="00EE111D">
        <w:rPr>
          <w:rFonts w:ascii="Times New Roman" w:eastAsia="MS Mincho" w:hAnsi="Times New Roman" w:cs="Times New Roman"/>
          <w:sz w:val="24"/>
        </w:rPr>
        <w:t>, and is thus a fixed number.</w:t>
      </w:r>
      <w:r>
        <w:rPr>
          <w:rFonts w:ascii="Times New Roman" w:eastAsia="MS Mincho" w:hAnsi="Times New Roman" w:cs="Times New Roman"/>
          <w:sz w:val="24"/>
        </w:rPr>
        <w:t xml:space="preserve"> In </w:t>
      </w:r>
      <w:proofErr w:type="gramStart"/>
      <w:r>
        <w:rPr>
          <w:rFonts w:ascii="Times New Roman" w:eastAsia="MS Mincho" w:hAnsi="Times New Roman" w:cs="Times New Roman"/>
          <w:sz w:val="24"/>
        </w:rPr>
        <w:t>an</w:t>
      </w:r>
      <w:proofErr w:type="gramEnd"/>
      <w:r>
        <w:rPr>
          <w:rFonts w:ascii="Times New Roman" w:eastAsia="MS Mincho" w:hAnsi="Times New Roman" w:cs="Times New Roman"/>
          <w:sz w:val="24"/>
        </w:rPr>
        <w:t xml:space="preserve"> wireless system using antennas, the wave that is received has an amplitude that varies as </w:t>
      </w:r>
      <w:r w:rsidRPr="00B41DA8">
        <w:rPr>
          <w:rFonts w:ascii="Times New Roman" w:eastAsia="MS Mincho" w:hAnsi="Times New Roman" w:cs="Times New Roman"/>
          <w:i/>
          <w:sz w:val="24"/>
        </w:rPr>
        <w:t>B</w:t>
      </w:r>
      <w:r>
        <w:rPr>
          <w:rFonts w:ascii="Times New Roman" w:eastAsia="MS Mincho" w:hAnsi="Times New Roman" w:cs="Times New Roman"/>
          <w:sz w:val="24"/>
        </w:rPr>
        <w:t>/</w:t>
      </w:r>
      <w:r w:rsidRPr="00B41DA8">
        <w:rPr>
          <w:rFonts w:ascii="Times New Roman" w:eastAsia="MS Mincho" w:hAnsi="Times New Roman" w:cs="Times New Roman"/>
          <w:i/>
          <w:sz w:val="24"/>
        </w:rPr>
        <w:t>z</w:t>
      </w:r>
      <w:r w:rsidR="00EE111D">
        <w:rPr>
          <w:rFonts w:ascii="Times New Roman" w:eastAsia="MS Mincho" w:hAnsi="Times New Roman" w:cs="Times New Roman"/>
          <w:sz w:val="24"/>
        </w:rPr>
        <w:t xml:space="preserve">, where </w:t>
      </w:r>
      <w:r w:rsidR="00EE111D" w:rsidRPr="00EE111D">
        <w:rPr>
          <w:rFonts w:ascii="Times New Roman" w:eastAsia="MS Mincho" w:hAnsi="Times New Roman" w:cs="Times New Roman"/>
          <w:i/>
          <w:sz w:val="24"/>
        </w:rPr>
        <w:t>z</w:t>
      </w:r>
      <w:r w:rsidR="00EE111D">
        <w:rPr>
          <w:rFonts w:ascii="Times New Roman" w:eastAsia="MS Mincho" w:hAnsi="Times New Roman" w:cs="Times New Roman"/>
          <w:sz w:val="24"/>
        </w:rPr>
        <w:t xml:space="preserve"> is the distance between the transmitter and the receiver. </w:t>
      </w:r>
      <w:r>
        <w:rPr>
          <w:rFonts w:ascii="Times New Roman" w:eastAsia="MS Mincho" w:hAnsi="Times New Roman" w:cs="Times New Roman"/>
          <w:sz w:val="24"/>
        </w:rPr>
        <w:t xml:space="preserve">Show that the </w:t>
      </w:r>
      <w:r w:rsidR="00EE111D">
        <w:rPr>
          <w:rFonts w:ascii="Times New Roman" w:eastAsia="MS Mincho" w:hAnsi="Times New Roman" w:cs="Times New Roman"/>
          <w:sz w:val="24"/>
        </w:rPr>
        <w:t>attenuation</w:t>
      </w:r>
      <w:r>
        <w:rPr>
          <w:rFonts w:ascii="Times New Roman" w:eastAsia="MS Mincho" w:hAnsi="Times New Roman" w:cs="Times New Roman"/>
          <w:sz w:val="24"/>
        </w:rPr>
        <w:t xml:space="preserve"> of the received signal in nep</w:t>
      </w:r>
      <w:r w:rsidR="00EE111D">
        <w:rPr>
          <w:rFonts w:ascii="Times New Roman" w:eastAsia="MS Mincho" w:hAnsi="Times New Roman" w:cs="Times New Roman"/>
          <w:sz w:val="24"/>
        </w:rPr>
        <w:t>e</w:t>
      </w:r>
      <w:r>
        <w:rPr>
          <w:rFonts w:ascii="Times New Roman" w:eastAsia="MS Mincho" w:hAnsi="Times New Roman" w:cs="Times New Roman"/>
          <w:sz w:val="24"/>
        </w:rPr>
        <w:t xml:space="preserve">rs/m is </w:t>
      </w:r>
      <w:r w:rsidR="00EE111D">
        <w:rPr>
          <w:rFonts w:ascii="Times New Roman" w:eastAsia="MS Mincho" w:hAnsi="Times New Roman" w:cs="Times New Roman"/>
          <w:sz w:val="24"/>
        </w:rPr>
        <w:t xml:space="preserve">given by </w:t>
      </w:r>
      <w:proofErr w:type="spellStart"/>
      <w:proofErr w:type="gramStart"/>
      <w:r w:rsidR="00EE111D">
        <w:rPr>
          <w:rFonts w:ascii="Times New Roman" w:eastAsia="MS Mincho" w:hAnsi="Times New Roman" w:cs="Times New Roman"/>
          <w:sz w:val="24"/>
        </w:rPr>
        <w:t>ln</w:t>
      </w:r>
      <w:proofErr w:type="spellEnd"/>
      <w:r w:rsidR="00EE111D">
        <w:rPr>
          <w:rFonts w:ascii="Times New Roman" w:eastAsia="MS Mincho" w:hAnsi="Times New Roman" w:cs="Times New Roman"/>
          <w:sz w:val="24"/>
        </w:rPr>
        <w:t>(</w:t>
      </w:r>
      <w:proofErr w:type="gramEnd"/>
      <w:r w:rsidR="00EE111D" w:rsidRPr="00EE111D">
        <w:rPr>
          <w:rFonts w:ascii="Times New Roman" w:eastAsia="MS Mincho" w:hAnsi="Times New Roman" w:cs="Times New Roman"/>
          <w:i/>
          <w:sz w:val="24"/>
        </w:rPr>
        <w:t>z</w:t>
      </w:r>
      <w:r w:rsidR="00EE111D">
        <w:rPr>
          <w:rFonts w:ascii="Times New Roman" w:eastAsia="MS Mincho" w:hAnsi="Times New Roman" w:cs="Times New Roman"/>
          <w:sz w:val="24"/>
        </w:rPr>
        <w:t>)/</w:t>
      </w:r>
      <w:r w:rsidR="00EE111D" w:rsidRPr="00EE111D">
        <w:rPr>
          <w:rFonts w:ascii="Times New Roman" w:eastAsia="MS Mincho" w:hAnsi="Times New Roman" w:cs="Times New Roman"/>
          <w:i/>
          <w:sz w:val="24"/>
        </w:rPr>
        <w:t>z</w:t>
      </w:r>
      <w:r w:rsidR="00EE111D">
        <w:rPr>
          <w:rFonts w:ascii="Times New Roman" w:eastAsia="MS Mincho" w:hAnsi="Times New Roman" w:cs="Times New Roman"/>
          <w:sz w:val="24"/>
        </w:rPr>
        <w:t xml:space="preserve">. Use this to explain why, for distances </w:t>
      </w:r>
      <w:r w:rsidR="00EE111D" w:rsidRPr="00EE111D">
        <w:rPr>
          <w:rFonts w:ascii="Times New Roman" w:eastAsia="MS Mincho" w:hAnsi="Times New Roman" w:cs="Times New Roman"/>
          <w:i/>
          <w:sz w:val="24"/>
        </w:rPr>
        <w:t>z</w:t>
      </w:r>
      <w:r w:rsidR="00EE111D">
        <w:rPr>
          <w:rFonts w:ascii="Times New Roman" w:eastAsia="MS Mincho" w:hAnsi="Times New Roman" w:cs="Times New Roman"/>
          <w:sz w:val="24"/>
        </w:rPr>
        <w:t xml:space="preserve"> that are very large, a wireless system must ultimately be better than a </w:t>
      </w:r>
      <w:proofErr w:type="spellStart"/>
      <w:r w:rsidR="00EE111D">
        <w:rPr>
          <w:rFonts w:ascii="Times New Roman" w:eastAsia="MS Mincho" w:hAnsi="Times New Roman" w:cs="Times New Roman"/>
          <w:sz w:val="24"/>
        </w:rPr>
        <w:t>waveguiding</w:t>
      </w:r>
      <w:proofErr w:type="spellEnd"/>
      <w:r w:rsidR="00EE111D">
        <w:rPr>
          <w:rFonts w:ascii="Times New Roman" w:eastAsia="MS Mincho" w:hAnsi="Times New Roman" w:cs="Times New Roman"/>
          <w:sz w:val="24"/>
        </w:rPr>
        <w:t xml:space="preserve"> system, in terms of the received signal strength. </w:t>
      </w:r>
    </w:p>
    <w:p w:rsidR="00BF2C39" w:rsidRDefault="00BF2C39" w:rsidP="00C25861">
      <w:pPr>
        <w:pStyle w:val="PlainText"/>
        <w:numPr>
          <w:ilvl w:val="0"/>
          <w:numId w:val="7"/>
        </w:numPr>
        <w:tabs>
          <w:tab w:val="clear" w:pos="720"/>
        </w:tabs>
        <w:spacing w:after="240"/>
        <w:ind w:left="360"/>
        <w:jc w:val="both"/>
        <w:rPr>
          <w:rFonts w:ascii="Times New Roman" w:eastAsia="MS Mincho" w:hAnsi="Times New Roman" w:cs="Times New Roman"/>
          <w:sz w:val="24"/>
        </w:rPr>
      </w:pPr>
      <w:r>
        <w:rPr>
          <w:rFonts w:ascii="Times New Roman" w:eastAsia="MS Mincho" w:hAnsi="Times New Roman" w:cs="Times New Roman"/>
          <w:sz w:val="24"/>
        </w:rPr>
        <w:t xml:space="preserve">The dominant mode in an air-filled waveguide has a cutoff frequency of 2.0 GHz. Find the value of </w:t>
      </w:r>
      <w:r w:rsidRPr="00FB6C0D">
        <w:rPr>
          <w:rFonts w:ascii="Times New Roman" w:eastAsia="MS Mincho" w:hAnsi="Times New Roman" w:cs="Times New Roman"/>
          <w:position w:val="-12"/>
          <w:sz w:val="24"/>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7" o:title=""/>
          </v:shape>
          <o:OLEObject Type="Embed" ProgID="Equation.DSMT4" ShapeID="_x0000_i1025" DrawAspect="Content" ObjectID="_1538560542" r:id="rId8"/>
        </w:object>
      </w:r>
      <w:r>
        <w:rPr>
          <w:rFonts w:ascii="Times New Roman" w:eastAsia="MS Mincho" w:hAnsi="Times New Roman" w:cs="Times New Roman"/>
          <w:sz w:val="24"/>
        </w:rPr>
        <w:t xml:space="preserve"> for this waveguide mode. </w:t>
      </w:r>
    </w:p>
    <w:p w:rsidR="00BF2C39" w:rsidRDefault="00BF2C39">
      <w:pPr>
        <w:pStyle w:val="PlainText"/>
        <w:numPr>
          <w:ilvl w:val="0"/>
          <w:numId w:val="7"/>
        </w:numPr>
        <w:tabs>
          <w:tab w:val="clear" w:pos="720"/>
        </w:tabs>
        <w:spacing w:after="240"/>
        <w:ind w:left="360"/>
        <w:jc w:val="both"/>
        <w:rPr>
          <w:rFonts w:ascii="Times New Roman" w:eastAsia="MS Mincho" w:hAnsi="Times New Roman" w:cs="Times New Roman"/>
          <w:sz w:val="24"/>
        </w:rPr>
      </w:pPr>
      <w:r>
        <w:rPr>
          <w:rFonts w:ascii="Times New Roman" w:eastAsia="MS Mincho" w:hAnsi="Times New Roman" w:cs="Times New Roman"/>
          <w:sz w:val="24"/>
        </w:rPr>
        <w:t xml:space="preserve">The waveguide as in the previous problem is now filled with lossless Teflon, having a relative permittivity of 2.2. Find the new value of </w:t>
      </w:r>
      <w:r w:rsidRPr="00FB6C0D">
        <w:rPr>
          <w:rFonts w:ascii="Times New Roman" w:eastAsia="MS Mincho" w:hAnsi="Times New Roman" w:cs="Times New Roman"/>
          <w:position w:val="-12"/>
          <w:sz w:val="24"/>
        </w:rPr>
        <w:object w:dxaOrig="260" w:dyaOrig="360">
          <v:shape id="_x0000_i1026" type="#_x0000_t75" style="width:13.5pt;height:18pt" o:ole="">
            <v:imagedata r:id="rId9" o:title=""/>
          </v:shape>
          <o:OLEObject Type="Embed" ProgID="Equation.DSMT4" ShapeID="_x0000_i1026" DrawAspect="Content" ObjectID="_1538560543" r:id="rId10"/>
        </w:object>
      </w:r>
      <w:r>
        <w:rPr>
          <w:rFonts w:ascii="Times New Roman" w:eastAsia="MS Mincho" w:hAnsi="Times New Roman" w:cs="Times New Roman"/>
          <w:sz w:val="24"/>
        </w:rPr>
        <w:t xml:space="preserve"> for the same waveguide mode, and the new cutoff frequency for this mode. </w:t>
      </w:r>
    </w:p>
    <w:p w:rsidR="00BF2C39" w:rsidRDefault="00BF2C39">
      <w:pPr>
        <w:pStyle w:val="PlainText"/>
        <w:numPr>
          <w:ilvl w:val="0"/>
          <w:numId w:val="7"/>
        </w:numPr>
        <w:tabs>
          <w:tab w:val="clear" w:pos="720"/>
        </w:tabs>
        <w:spacing w:after="240"/>
        <w:ind w:left="360"/>
        <w:jc w:val="both"/>
        <w:rPr>
          <w:rFonts w:ascii="Times New Roman" w:eastAsia="MS Mincho" w:hAnsi="Times New Roman" w:cs="Times New Roman"/>
          <w:sz w:val="24"/>
        </w:rPr>
      </w:pPr>
      <w:r>
        <w:rPr>
          <w:rFonts w:ascii="Times New Roman" w:eastAsia="MS Mincho" w:hAnsi="Times New Roman" w:cs="Times New Roman"/>
          <w:sz w:val="24"/>
        </w:rPr>
        <w:t>The waveguide in the previous problem (filled with Teflon) operates at 1.5 GHz. What is the normalized phase constant</w:t>
      </w:r>
      <w:r w:rsidR="00C56568">
        <w:rPr>
          <w:rFonts w:ascii="Times New Roman" w:eastAsia="MS Mincho" w:hAnsi="Times New Roman" w:cs="Times New Roman"/>
          <w:sz w:val="24"/>
        </w:rPr>
        <w:t xml:space="preserve"> </w:t>
      </w:r>
      <w:r w:rsidR="00C56568" w:rsidRPr="00C56568">
        <w:rPr>
          <w:rFonts w:ascii="Times New Roman" w:eastAsia="MS Mincho" w:hAnsi="Times New Roman" w:cs="Times New Roman"/>
          <w:i/>
          <w:sz w:val="24"/>
        </w:rPr>
        <w:sym w:font="Symbol" w:char="F062"/>
      </w:r>
      <w:r w:rsidR="00C56568">
        <w:rPr>
          <w:rFonts w:ascii="Times New Roman" w:eastAsia="MS Mincho" w:hAnsi="Times New Roman" w:cs="Times New Roman"/>
          <w:sz w:val="24"/>
        </w:rPr>
        <w:t xml:space="preserve"> / </w:t>
      </w:r>
      <w:r w:rsidR="00C56568" w:rsidRPr="00C56568">
        <w:rPr>
          <w:rFonts w:ascii="Times New Roman" w:eastAsia="MS Mincho" w:hAnsi="Times New Roman" w:cs="Times New Roman"/>
          <w:i/>
          <w:sz w:val="24"/>
        </w:rPr>
        <w:t>k</w:t>
      </w:r>
      <w:r w:rsidR="00C56568" w:rsidRPr="00C56568">
        <w:rPr>
          <w:rFonts w:ascii="Times New Roman" w:eastAsia="MS Mincho" w:hAnsi="Times New Roman" w:cs="Times New Roman"/>
          <w:sz w:val="24"/>
          <w:vertAlign w:val="subscript"/>
        </w:rPr>
        <w:t>0</w:t>
      </w:r>
      <w:r>
        <w:rPr>
          <w:rFonts w:ascii="Times New Roman" w:eastAsia="MS Mincho" w:hAnsi="Times New Roman" w:cs="Times New Roman"/>
          <w:sz w:val="24"/>
        </w:rPr>
        <w:t xml:space="preserve"> for the waveguide mode at this frequency? </w:t>
      </w:r>
    </w:p>
    <w:p w:rsidR="00BF2C39" w:rsidRDefault="00BF2C39">
      <w:pPr>
        <w:pStyle w:val="PlainText"/>
        <w:numPr>
          <w:ilvl w:val="0"/>
          <w:numId w:val="7"/>
        </w:numPr>
        <w:tabs>
          <w:tab w:val="clear" w:pos="720"/>
        </w:tabs>
        <w:spacing w:after="240"/>
        <w:ind w:left="360"/>
        <w:jc w:val="both"/>
        <w:rPr>
          <w:rFonts w:ascii="Times New Roman" w:eastAsia="MS Mincho" w:hAnsi="Times New Roman" w:cs="Times New Roman"/>
          <w:sz w:val="24"/>
        </w:rPr>
      </w:pPr>
      <w:r>
        <w:rPr>
          <w:rFonts w:ascii="Times New Roman" w:eastAsia="MS Mincho" w:hAnsi="Times New Roman" w:cs="Times New Roman"/>
          <w:sz w:val="24"/>
        </w:rPr>
        <w:t xml:space="preserve">A certain waveguide is air filled. The attenuation of the dominant mode is measured to be 1 dB/cm at 10.0 GHz. Determine </w:t>
      </w:r>
      <w:r w:rsidR="005751A9" w:rsidRPr="005751A9">
        <w:rPr>
          <w:rFonts w:ascii="Times New Roman" w:eastAsia="MS Mincho" w:hAnsi="Times New Roman" w:cs="Times New Roman"/>
          <w:i/>
          <w:sz w:val="24"/>
        </w:rPr>
        <w:sym w:font="Symbol" w:char="F062"/>
      </w:r>
      <w:r>
        <w:rPr>
          <w:rFonts w:ascii="Times New Roman" w:eastAsia="MS Mincho" w:hAnsi="Times New Roman" w:cs="Times New Roman"/>
          <w:sz w:val="24"/>
        </w:rPr>
        <w:t xml:space="preserve"> and </w:t>
      </w:r>
      <w:r w:rsidR="005751A9" w:rsidRPr="005751A9">
        <w:rPr>
          <w:rFonts w:ascii="Times New Roman" w:eastAsia="MS Mincho" w:hAnsi="Times New Roman" w:cs="Times New Roman"/>
          <w:i/>
          <w:sz w:val="24"/>
        </w:rPr>
        <w:sym w:font="Symbol" w:char="F061"/>
      </w:r>
      <w:r>
        <w:rPr>
          <w:rFonts w:ascii="Times New Roman" w:eastAsia="MS Mincho" w:hAnsi="Times New Roman" w:cs="Times New Roman"/>
          <w:sz w:val="24"/>
        </w:rPr>
        <w:t xml:space="preserve"> for the dominant mode at 10.0 GHz when the same waveguide is filled with water having</w:t>
      </w:r>
      <w:r w:rsidR="005751A9">
        <w:rPr>
          <w:rFonts w:ascii="Times New Roman" w:eastAsia="MS Mincho" w:hAnsi="Times New Roman" w:cs="Times New Roman"/>
          <w:sz w:val="24"/>
        </w:rPr>
        <w:t xml:space="preserve"> </w:t>
      </w:r>
      <w:r w:rsidR="005751A9" w:rsidRPr="005751A9">
        <w:rPr>
          <w:rFonts w:ascii="Times New Roman" w:eastAsia="MS Mincho" w:hAnsi="Times New Roman" w:cs="Times New Roman"/>
          <w:i/>
          <w:sz w:val="24"/>
        </w:rPr>
        <w:sym w:font="Symbol" w:char="F065"/>
      </w:r>
      <w:proofErr w:type="spellStart"/>
      <w:proofErr w:type="gramStart"/>
      <w:r w:rsidR="005751A9" w:rsidRPr="005751A9">
        <w:rPr>
          <w:rFonts w:ascii="Times New Roman" w:eastAsia="MS Mincho" w:hAnsi="Times New Roman" w:cs="Times New Roman"/>
          <w:i/>
          <w:sz w:val="24"/>
          <w:vertAlign w:val="subscript"/>
        </w:rPr>
        <w:t>rc</w:t>
      </w:r>
      <w:proofErr w:type="spellEnd"/>
      <w:proofErr w:type="gramEnd"/>
      <w:r w:rsidR="005751A9">
        <w:rPr>
          <w:rFonts w:ascii="Times New Roman" w:eastAsia="MS Mincho" w:hAnsi="Times New Roman" w:cs="Times New Roman"/>
          <w:sz w:val="24"/>
        </w:rPr>
        <w:t xml:space="preserve"> = 60 - </w:t>
      </w:r>
      <w:r w:rsidR="005751A9" w:rsidRPr="005751A9">
        <w:rPr>
          <w:rFonts w:ascii="Times New Roman" w:eastAsia="MS Mincho" w:hAnsi="Times New Roman" w:cs="Times New Roman"/>
          <w:i/>
          <w:sz w:val="24"/>
        </w:rPr>
        <w:t>j</w:t>
      </w:r>
      <w:r w:rsidR="005751A9">
        <w:rPr>
          <w:rFonts w:ascii="Times New Roman" w:eastAsia="MS Mincho" w:hAnsi="Times New Roman" w:cs="Times New Roman"/>
          <w:sz w:val="24"/>
        </w:rPr>
        <w:t xml:space="preserve"> 35</w:t>
      </w:r>
      <w:r>
        <w:rPr>
          <w:rFonts w:ascii="Times New Roman" w:eastAsia="MS Mincho" w:hAnsi="Times New Roman" w:cs="Times New Roman"/>
          <w:sz w:val="24"/>
        </w:rPr>
        <w:t xml:space="preserve">. </w:t>
      </w:r>
    </w:p>
    <w:p w:rsidR="00BF2C39" w:rsidRDefault="00BF2C39">
      <w:pPr>
        <w:pStyle w:val="PlainText"/>
        <w:numPr>
          <w:ilvl w:val="0"/>
          <w:numId w:val="7"/>
        </w:numPr>
        <w:tabs>
          <w:tab w:val="clear" w:pos="720"/>
        </w:tabs>
        <w:spacing w:after="240"/>
        <w:ind w:left="360"/>
        <w:jc w:val="both"/>
        <w:rPr>
          <w:rFonts w:ascii="Times New Roman" w:eastAsia="MS Mincho" w:hAnsi="Times New Roman" w:cs="Times New Roman"/>
          <w:sz w:val="24"/>
        </w:rPr>
      </w:pPr>
      <w:r>
        <w:rPr>
          <w:rFonts w:ascii="Times New Roman" w:eastAsia="MS Mincho" w:hAnsi="Times New Roman" w:cs="Times New Roman"/>
          <w:sz w:val="24"/>
        </w:rPr>
        <w:t xml:space="preserve">Assume that we have an air-filled rectangular waveguide with dimensions </w:t>
      </w:r>
      <w:r w:rsidRPr="00FB6C0D">
        <w:rPr>
          <w:rFonts w:ascii="Times New Roman" w:eastAsia="MS Mincho" w:hAnsi="Times New Roman" w:cs="Times New Roman"/>
          <w:position w:val="-6"/>
          <w:sz w:val="24"/>
        </w:rPr>
        <w:object w:dxaOrig="499" w:dyaOrig="279">
          <v:shape id="_x0000_i1027" type="#_x0000_t75" style="width:25.5pt;height:13.5pt" o:ole="">
            <v:imagedata r:id="rId11" o:title=""/>
          </v:shape>
          <o:OLEObject Type="Embed" ProgID="Equation.DSMT4" ShapeID="_x0000_i1027" DrawAspect="Content" ObjectID="_1538560544" r:id="rId12"/>
        </w:object>
      </w:r>
      <w:r>
        <w:rPr>
          <w:rFonts w:ascii="Times New Roman" w:eastAsia="MS Mincho" w:hAnsi="Times New Roman" w:cs="Times New Roman"/>
          <w:sz w:val="24"/>
        </w:rPr>
        <w:t xml:space="preserve"> (the longer dimension </w:t>
      </w:r>
      <w:proofErr w:type="gramStart"/>
      <w:r>
        <w:rPr>
          <w:rFonts w:ascii="Times New Roman" w:eastAsia="MS Mincho" w:hAnsi="Times New Roman" w:cs="Times New Roman"/>
          <w:i/>
          <w:iCs/>
          <w:sz w:val="24"/>
        </w:rPr>
        <w:t>a</w:t>
      </w:r>
      <w:r>
        <w:rPr>
          <w:rFonts w:ascii="Times New Roman" w:eastAsia="MS Mincho" w:hAnsi="Times New Roman" w:cs="Times New Roman"/>
          <w:sz w:val="24"/>
        </w:rPr>
        <w:t xml:space="preserve"> is</w:t>
      </w:r>
      <w:proofErr w:type="gramEnd"/>
      <w:r>
        <w:rPr>
          <w:rFonts w:ascii="Times New Roman" w:eastAsia="MS Mincho" w:hAnsi="Times New Roman" w:cs="Times New Roman"/>
          <w:sz w:val="24"/>
        </w:rPr>
        <w:t xml:space="preserve"> the </w:t>
      </w:r>
      <w:r>
        <w:rPr>
          <w:rFonts w:ascii="Times New Roman" w:eastAsia="MS Mincho" w:hAnsi="Times New Roman" w:cs="Times New Roman"/>
          <w:i/>
          <w:iCs/>
          <w:sz w:val="24"/>
        </w:rPr>
        <w:t>x</w:t>
      </w:r>
      <w:r>
        <w:rPr>
          <w:rFonts w:ascii="Times New Roman" w:eastAsia="MS Mincho" w:hAnsi="Times New Roman" w:cs="Times New Roman"/>
          <w:sz w:val="24"/>
        </w:rPr>
        <w:t xml:space="preserve"> dimension). The origin is at the lower left corner of the waveguide cross section. Determine what the following terms are in the transverse equivalent network model, for the dominant TE</w:t>
      </w:r>
      <w:r>
        <w:rPr>
          <w:rFonts w:ascii="Times New Roman" w:eastAsia="MS Mincho" w:hAnsi="Times New Roman" w:cs="Times New Roman"/>
          <w:sz w:val="24"/>
          <w:vertAlign w:val="subscript"/>
        </w:rPr>
        <w:t>10</w:t>
      </w:r>
      <w:r>
        <w:rPr>
          <w:rFonts w:ascii="Times New Roman" w:eastAsia="MS Mincho" w:hAnsi="Times New Roman" w:cs="Times New Roman"/>
          <w:sz w:val="24"/>
        </w:rPr>
        <w:t xml:space="preserve"> waveguide mode:</w:t>
      </w:r>
    </w:p>
    <w:p w:rsidR="00BF2C39" w:rsidRDefault="00C22964" w:rsidP="00C22964">
      <w:pPr>
        <w:tabs>
          <w:tab w:val="left" w:pos="1440"/>
        </w:tabs>
      </w:pPr>
      <w:r>
        <w:tab/>
      </w:r>
      <w:r w:rsidR="00941DC4" w:rsidRPr="00C22964">
        <w:object w:dxaOrig="920" w:dyaOrig="400">
          <v:shape id="_x0000_i1028" type="#_x0000_t75" style="width:46.5pt;height:19.5pt" o:ole="">
            <v:imagedata r:id="rId13" o:title=""/>
          </v:shape>
          <o:OLEObject Type="Embed" ProgID="Equation.DSMT4" ShapeID="_x0000_i1028" DrawAspect="Content" ObjectID="_1538560545" r:id="rId14"/>
        </w:object>
      </w:r>
    </w:p>
    <w:p w:rsidR="00BF2C39" w:rsidRDefault="00C22964" w:rsidP="00C22964">
      <w:pPr>
        <w:tabs>
          <w:tab w:val="left" w:pos="1440"/>
        </w:tabs>
      </w:pPr>
      <w:r>
        <w:tab/>
      </w:r>
      <w:r w:rsidR="00941DC4" w:rsidRPr="00C22964">
        <w:object w:dxaOrig="940" w:dyaOrig="420">
          <v:shape id="_x0000_i1029" type="#_x0000_t75" style="width:46.5pt;height:21pt" o:ole="">
            <v:imagedata r:id="rId15" o:title=""/>
          </v:shape>
          <o:OLEObject Type="Embed" ProgID="Equation.DSMT4" ShapeID="_x0000_i1029" DrawAspect="Content" ObjectID="_1538560546" r:id="rId16"/>
        </w:object>
      </w:r>
    </w:p>
    <w:p w:rsidR="00BF2C39" w:rsidRDefault="00C22964" w:rsidP="00C22964">
      <w:pPr>
        <w:tabs>
          <w:tab w:val="left" w:pos="1440"/>
        </w:tabs>
      </w:pPr>
      <w:r>
        <w:tab/>
      </w:r>
      <w:r w:rsidR="00BF2C39" w:rsidRPr="00C22964">
        <w:object w:dxaOrig="859" w:dyaOrig="400">
          <v:shape id="_x0000_i1030" type="#_x0000_t75" style="width:43.5pt;height:19.5pt" o:ole="">
            <v:imagedata r:id="rId17" o:title=""/>
          </v:shape>
          <o:OLEObject Type="Embed" ProgID="Equation.DSMT4" ShapeID="_x0000_i1030" DrawAspect="Content" ObjectID="_1538560547" r:id="rId18"/>
        </w:object>
      </w:r>
    </w:p>
    <w:p w:rsidR="00BF2C39" w:rsidRDefault="00BF2C39"/>
    <w:p w:rsidR="00B6387B" w:rsidRDefault="00BF2C39" w:rsidP="008B4A60">
      <w:pPr>
        <w:ind w:left="360"/>
        <w:jc w:val="both"/>
      </w:pPr>
      <w:r>
        <w:t xml:space="preserve">Assume that the unit vectors are chosen to be real. </w:t>
      </w:r>
      <w:r w:rsidR="008B4A60">
        <w:t>Assume that the</w:t>
      </w:r>
      <w:r>
        <w:t xml:space="preserve"> </w:t>
      </w:r>
      <w:r w:rsidR="008A4DC8" w:rsidRPr="008A4DC8">
        <w:rPr>
          <w:i/>
        </w:rPr>
        <w:sym w:font="Symbol" w:char="F079"/>
      </w:r>
      <w:r w:rsidR="008A4DC8" w:rsidRPr="008A4DC8">
        <w:rPr>
          <w:i/>
          <w:vertAlign w:val="subscript"/>
        </w:rPr>
        <w:t>t</w:t>
      </w:r>
      <w:r w:rsidRPr="008A4DC8">
        <w:rPr>
          <w:vertAlign w:val="subscript"/>
        </w:rPr>
        <w:t xml:space="preserve"> </w:t>
      </w:r>
      <w:r>
        <w:t xml:space="preserve">function </w:t>
      </w:r>
      <w:r w:rsidR="008B4A60">
        <w:t xml:space="preserve">has been chosen so that the power flow down the waveguide </w:t>
      </w:r>
      <w:r w:rsidR="003E4F51">
        <w:t xml:space="preserve">(for a given value of the voltage </w:t>
      </w:r>
      <w:r w:rsidR="003E4F51" w:rsidRPr="003E4F51">
        <w:rPr>
          <w:i/>
        </w:rPr>
        <w:t>V</w:t>
      </w:r>
      <w:r w:rsidR="003E4F51">
        <w:rPr>
          <w:i/>
        </w:rPr>
        <w:t xml:space="preserve"> </w:t>
      </w:r>
      <w:r w:rsidR="003E4F51" w:rsidRPr="003E4F51">
        <w:t>and current</w:t>
      </w:r>
      <w:r w:rsidR="003E4F51">
        <w:rPr>
          <w:i/>
        </w:rPr>
        <w:t xml:space="preserve"> </w:t>
      </w:r>
      <w:proofErr w:type="gramStart"/>
      <w:r w:rsidR="003E4F51">
        <w:rPr>
          <w:i/>
        </w:rPr>
        <w:t xml:space="preserve">I </w:t>
      </w:r>
      <w:r w:rsidR="003E4F51">
        <w:t>)</w:t>
      </w:r>
      <w:proofErr w:type="gramEnd"/>
      <w:r w:rsidR="003E4F51">
        <w:t xml:space="preserve"> </w:t>
      </w:r>
      <w:r w:rsidR="008B4A60">
        <w:t xml:space="preserve">is the same as that on the corresponding transmission line in the TEN model. </w:t>
      </w:r>
    </w:p>
    <w:p w:rsidR="008B4A60" w:rsidRDefault="008B4A60">
      <w:pPr>
        <w:ind w:left="360"/>
      </w:pPr>
    </w:p>
    <w:p w:rsidR="00BF2C39" w:rsidRDefault="00BF2C39">
      <w:pPr>
        <w:pStyle w:val="PlainText"/>
        <w:numPr>
          <w:ilvl w:val="0"/>
          <w:numId w:val="7"/>
        </w:numPr>
        <w:tabs>
          <w:tab w:val="clear" w:pos="720"/>
        </w:tabs>
        <w:spacing w:after="240"/>
        <w:ind w:left="360"/>
        <w:jc w:val="both"/>
        <w:rPr>
          <w:rFonts w:ascii="Times New Roman" w:hAnsi="Times New Roman" w:cs="Times New Roman"/>
          <w:sz w:val="24"/>
        </w:rPr>
      </w:pPr>
      <w:r>
        <w:rPr>
          <w:rFonts w:ascii="Times New Roman" w:eastAsia="MS Mincho" w:hAnsi="Times New Roman" w:cs="Times New Roman"/>
          <w:sz w:val="24"/>
        </w:rPr>
        <w:t xml:space="preserve">An air-filled </w:t>
      </w:r>
      <w:r w:rsidR="005751A9">
        <w:rPr>
          <w:rFonts w:ascii="Times New Roman" w:eastAsia="MS Mincho" w:hAnsi="Times New Roman" w:cs="Times New Roman"/>
          <w:sz w:val="24"/>
        </w:rPr>
        <w:t xml:space="preserve">rectangular </w:t>
      </w:r>
      <w:r>
        <w:rPr>
          <w:rFonts w:ascii="Times New Roman" w:eastAsia="MS Mincho" w:hAnsi="Times New Roman" w:cs="Times New Roman"/>
          <w:sz w:val="24"/>
        </w:rPr>
        <w:t xml:space="preserve">waveguide operating at 10 GHz has dimensions </w:t>
      </w:r>
      <w:r>
        <w:rPr>
          <w:rFonts w:ascii="Times New Roman" w:eastAsia="MS Mincho" w:hAnsi="Times New Roman" w:cs="Times New Roman"/>
          <w:i/>
          <w:iCs/>
          <w:sz w:val="24"/>
        </w:rPr>
        <w:t>a</w:t>
      </w:r>
      <w:r>
        <w:rPr>
          <w:rFonts w:ascii="Times New Roman" w:eastAsia="MS Mincho" w:hAnsi="Times New Roman" w:cs="Times New Roman"/>
          <w:sz w:val="24"/>
        </w:rPr>
        <w:t xml:space="preserve"> = 2.0 cm, </w:t>
      </w:r>
      <w:r>
        <w:rPr>
          <w:rFonts w:ascii="Times New Roman" w:eastAsia="MS Mincho" w:hAnsi="Times New Roman" w:cs="Times New Roman"/>
          <w:i/>
          <w:iCs/>
          <w:sz w:val="24"/>
        </w:rPr>
        <w:t>b</w:t>
      </w:r>
      <w:r>
        <w:rPr>
          <w:rFonts w:ascii="Times New Roman" w:eastAsia="MS Mincho" w:hAnsi="Times New Roman" w:cs="Times New Roman"/>
          <w:sz w:val="24"/>
        </w:rPr>
        <w:t xml:space="preserve"> = 1.0 cm. The waveguide meets an identical section of waveguide that is filled with water</w:t>
      </w:r>
      <w:r w:rsidR="00FB4321">
        <w:rPr>
          <w:rFonts w:ascii="Times New Roman" w:eastAsia="MS Mincho" w:hAnsi="Times New Roman" w:cs="Times New Roman"/>
          <w:sz w:val="24"/>
        </w:rPr>
        <w:t xml:space="preserve"> </w:t>
      </w:r>
      <w:r w:rsidR="00023652">
        <w:rPr>
          <w:rFonts w:ascii="Times New Roman" w:eastAsia="MS Mincho" w:hAnsi="Times New Roman" w:cs="Times New Roman"/>
          <w:sz w:val="24"/>
        </w:rPr>
        <w:t>having</w:t>
      </w:r>
      <w:r w:rsidR="002B59F8">
        <w:rPr>
          <w:rFonts w:ascii="Times New Roman" w:eastAsia="MS Mincho" w:hAnsi="Times New Roman" w:cs="Times New Roman"/>
          <w:sz w:val="24"/>
        </w:rPr>
        <w:t xml:space="preserve"> an effective relative permittivity </w:t>
      </w:r>
      <w:r w:rsidR="002B59F8" w:rsidRPr="002B59F8">
        <w:rPr>
          <w:rFonts w:ascii="Times New Roman" w:eastAsia="MS Mincho" w:hAnsi="Times New Roman" w:cs="Times New Roman"/>
          <w:i/>
          <w:sz w:val="24"/>
        </w:rPr>
        <w:sym w:font="Symbol" w:char="F065"/>
      </w:r>
      <w:proofErr w:type="spellStart"/>
      <w:proofErr w:type="gramStart"/>
      <w:r w:rsidR="002B59F8" w:rsidRPr="002B59F8">
        <w:rPr>
          <w:rFonts w:ascii="Times New Roman" w:eastAsia="MS Mincho" w:hAnsi="Times New Roman" w:cs="Times New Roman"/>
          <w:i/>
          <w:sz w:val="24"/>
          <w:vertAlign w:val="subscript"/>
        </w:rPr>
        <w:t>rc</w:t>
      </w:r>
      <w:proofErr w:type="spellEnd"/>
      <w:proofErr w:type="gramEnd"/>
      <w:r w:rsidR="002B59F8">
        <w:rPr>
          <w:rFonts w:ascii="Times New Roman" w:eastAsia="MS Mincho" w:hAnsi="Times New Roman" w:cs="Times New Roman"/>
          <w:sz w:val="24"/>
        </w:rPr>
        <w:t xml:space="preserve"> = 60</w:t>
      </w:r>
      <w:r w:rsidR="005751A9">
        <w:rPr>
          <w:rFonts w:ascii="Times New Roman" w:eastAsia="MS Mincho" w:hAnsi="Times New Roman" w:cs="Times New Roman"/>
          <w:sz w:val="24"/>
        </w:rPr>
        <w:t xml:space="preserve"> </w:t>
      </w:r>
      <w:r w:rsidR="002B59F8">
        <w:rPr>
          <w:rFonts w:ascii="Times New Roman" w:eastAsia="MS Mincho" w:hAnsi="Times New Roman" w:cs="Times New Roman"/>
          <w:sz w:val="24"/>
        </w:rPr>
        <w:t>-</w:t>
      </w:r>
      <w:r w:rsidR="005751A9">
        <w:rPr>
          <w:rFonts w:ascii="Times New Roman" w:eastAsia="MS Mincho" w:hAnsi="Times New Roman" w:cs="Times New Roman"/>
          <w:sz w:val="24"/>
        </w:rPr>
        <w:t xml:space="preserve"> </w:t>
      </w:r>
      <w:r w:rsidR="002B59F8" w:rsidRPr="00E55B38">
        <w:rPr>
          <w:rFonts w:ascii="Times New Roman" w:eastAsia="MS Mincho" w:hAnsi="Times New Roman" w:cs="Times New Roman"/>
          <w:i/>
          <w:sz w:val="24"/>
        </w:rPr>
        <w:t>j</w:t>
      </w:r>
      <w:r w:rsidR="002B59F8">
        <w:rPr>
          <w:rFonts w:ascii="Times New Roman" w:eastAsia="MS Mincho" w:hAnsi="Times New Roman" w:cs="Times New Roman"/>
          <w:sz w:val="24"/>
        </w:rPr>
        <w:t>35.</w:t>
      </w:r>
      <w:r>
        <w:rPr>
          <w:rFonts w:ascii="Times New Roman" w:eastAsia="MS Mincho" w:hAnsi="Times New Roman" w:cs="Times New Roman"/>
          <w:sz w:val="24"/>
        </w:rPr>
        <w:t xml:space="preserve"> What is the </w:t>
      </w:r>
      <w:r w:rsidR="002B59F8">
        <w:rPr>
          <w:rFonts w:ascii="Times New Roman" w:eastAsia="MS Mincho" w:hAnsi="Times New Roman" w:cs="Times New Roman"/>
          <w:sz w:val="24"/>
        </w:rPr>
        <w:t xml:space="preserve">(complex) </w:t>
      </w:r>
      <w:r>
        <w:rPr>
          <w:rFonts w:ascii="Times New Roman" w:eastAsia="MS Mincho" w:hAnsi="Times New Roman" w:cs="Times New Roman"/>
          <w:sz w:val="24"/>
        </w:rPr>
        <w:t xml:space="preserve">reflection coefficient? What is the percentage of </w:t>
      </w:r>
      <w:r w:rsidR="00CD6E2F">
        <w:rPr>
          <w:rFonts w:ascii="Times New Roman" w:eastAsia="MS Mincho" w:hAnsi="Times New Roman" w:cs="Times New Roman"/>
          <w:sz w:val="24"/>
        </w:rPr>
        <w:t xml:space="preserve">incident </w:t>
      </w:r>
      <w:r>
        <w:rPr>
          <w:rFonts w:ascii="Times New Roman" w:eastAsia="MS Mincho" w:hAnsi="Times New Roman" w:cs="Times New Roman"/>
          <w:sz w:val="24"/>
        </w:rPr>
        <w:t>power that is transmitted into the water-filled section of waveguide?</w:t>
      </w:r>
    </w:p>
    <w:p w:rsidR="00BF2C39" w:rsidRDefault="00BF2C39">
      <w:pPr>
        <w:pStyle w:val="PlainText"/>
        <w:numPr>
          <w:ilvl w:val="0"/>
          <w:numId w:val="7"/>
        </w:numPr>
        <w:tabs>
          <w:tab w:val="clear" w:pos="720"/>
        </w:tabs>
        <w:spacing w:after="240"/>
        <w:ind w:left="360"/>
        <w:jc w:val="both"/>
        <w:rPr>
          <w:rFonts w:ascii="Times New Roman" w:hAnsi="Times New Roman" w:cs="Times New Roman"/>
          <w:sz w:val="24"/>
        </w:rPr>
      </w:pPr>
      <w:r>
        <w:rPr>
          <w:rFonts w:ascii="Times New Roman" w:eastAsia="MS Mincho" w:hAnsi="Times New Roman" w:cs="Times New Roman"/>
          <w:sz w:val="24"/>
        </w:rPr>
        <w:t xml:space="preserve"> </w:t>
      </w:r>
      <w:r w:rsidR="00E817AA">
        <w:rPr>
          <w:rFonts w:ascii="Times New Roman" w:eastAsia="MS Mincho" w:hAnsi="Times New Roman" w:cs="Times New Roman"/>
          <w:sz w:val="24"/>
        </w:rPr>
        <w:t>As a continuation of the previous problem, w</w:t>
      </w:r>
      <w:r>
        <w:rPr>
          <w:rFonts w:ascii="Times New Roman" w:eastAsia="MS Mincho" w:hAnsi="Times New Roman" w:cs="Times New Roman"/>
          <w:sz w:val="24"/>
        </w:rPr>
        <w:t xml:space="preserve">hat is the distance into the water-filled waveguide for which the </w:t>
      </w:r>
      <w:r w:rsidR="00CD6E2F">
        <w:rPr>
          <w:rFonts w:ascii="Times New Roman" w:eastAsia="MS Mincho" w:hAnsi="Times New Roman" w:cs="Times New Roman"/>
          <w:sz w:val="24"/>
        </w:rPr>
        <w:t xml:space="preserve">total </w:t>
      </w:r>
      <w:r>
        <w:rPr>
          <w:rFonts w:ascii="Times New Roman" w:eastAsia="MS Mincho" w:hAnsi="Times New Roman" w:cs="Times New Roman"/>
          <w:sz w:val="24"/>
        </w:rPr>
        <w:t xml:space="preserve">time-average power flow </w:t>
      </w:r>
      <w:r w:rsidR="00CD6E2F">
        <w:rPr>
          <w:rFonts w:ascii="Times New Roman" w:eastAsia="MS Mincho" w:hAnsi="Times New Roman" w:cs="Times New Roman"/>
          <w:sz w:val="24"/>
        </w:rPr>
        <w:t xml:space="preserve">in the </w:t>
      </w:r>
      <w:r w:rsidR="00CD6E2F" w:rsidRPr="00CD6E2F">
        <w:rPr>
          <w:rFonts w:ascii="Times New Roman" w:eastAsia="MS Mincho" w:hAnsi="Times New Roman" w:cs="Times New Roman"/>
          <w:i/>
          <w:sz w:val="24"/>
        </w:rPr>
        <w:t>z</w:t>
      </w:r>
      <w:r w:rsidR="00CD6E2F">
        <w:rPr>
          <w:rFonts w:ascii="Times New Roman" w:eastAsia="MS Mincho" w:hAnsi="Times New Roman" w:cs="Times New Roman"/>
          <w:sz w:val="24"/>
        </w:rPr>
        <w:t xml:space="preserve"> direction </w:t>
      </w:r>
      <w:r>
        <w:rPr>
          <w:rFonts w:ascii="Times New Roman" w:eastAsia="MS Mincho" w:hAnsi="Times New Roman" w:cs="Times New Roman"/>
          <w:sz w:val="24"/>
        </w:rPr>
        <w:t xml:space="preserve">is down by 20 dB from the </w:t>
      </w:r>
      <w:r w:rsidR="00CD6E2F">
        <w:rPr>
          <w:rFonts w:ascii="Times New Roman" w:eastAsia="MS Mincho" w:hAnsi="Times New Roman" w:cs="Times New Roman"/>
          <w:sz w:val="24"/>
        </w:rPr>
        <w:t xml:space="preserve">total </w:t>
      </w:r>
      <w:r w:rsidR="00371979">
        <w:rPr>
          <w:rFonts w:ascii="Times New Roman" w:eastAsia="MS Mincho" w:hAnsi="Times New Roman" w:cs="Times New Roman"/>
          <w:sz w:val="24"/>
        </w:rPr>
        <w:t>time-average power flow at the junction</w:t>
      </w:r>
      <w:r>
        <w:rPr>
          <w:rFonts w:ascii="Times New Roman" w:eastAsia="MS Mincho" w:hAnsi="Times New Roman" w:cs="Times New Roman"/>
          <w:sz w:val="24"/>
        </w:rPr>
        <w:t xml:space="preserve">? </w:t>
      </w:r>
    </w:p>
    <w:p w:rsidR="00BF2C39" w:rsidRPr="009414E2" w:rsidRDefault="00BF2C39">
      <w:pPr>
        <w:pStyle w:val="PlainText"/>
        <w:numPr>
          <w:ilvl w:val="0"/>
          <w:numId w:val="7"/>
        </w:numPr>
        <w:tabs>
          <w:tab w:val="clear" w:pos="720"/>
        </w:tabs>
        <w:spacing w:after="240"/>
        <w:ind w:left="360"/>
        <w:jc w:val="both"/>
        <w:rPr>
          <w:rFonts w:ascii="Times New Roman" w:hAnsi="Times New Roman" w:cs="Times New Roman"/>
          <w:sz w:val="24"/>
        </w:rPr>
      </w:pPr>
      <w:r>
        <w:rPr>
          <w:rFonts w:ascii="Times New Roman" w:eastAsia="MS Mincho" w:hAnsi="Times New Roman" w:cs="Times New Roman"/>
          <w:sz w:val="24"/>
        </w:rPr>
        <w:lastRenderedPageBreak/>
        <w:t>A waveguide is fil</w:t>
      </w:r>
      <w:r w:rsidR="005751A9">
        <w:rPr>
          <w:rFonts w:ascii="Times New Roman" w:eastAsia="MS Mincho" w:hAnsi="Times New Roman" w:cs="Times New Roman"/>
          <w:sz w:val="24"/>
        </w:rPr>
        <w:t>l</w:t>
      </w:r>
      <w:r>
        <w:rPr>
          <w:rFonts w:ascii="Times New Roman" w:eastAsia="MS Mincho" w:hAnsi="Times New Roman" w:cs="Times New Roman"/>
          <w:sz w:val="24"/>
        </w:rPr>
        <w:t xml:space="preserve">ed with a lossy material </w:t>
      </w:r>
      <w:proofErr w:type="gramStart"/>
      <w:r>
        <w:rPr>
          <w:rFonts w:ascii="Times New Roman" w:eastAsia="MS Mincho" w:hAnsi="Times New Roman" w:cs="Times New Roman"/>
          <w:sz w:val="24"/>
        </w:rPr>
        <w:t xml:space="preserve">having </w:t>
      </w:r>
      <w:proofErr w:type="gramEnd"/>
      <w:r w:rsidR="00C8036F" w:rsidRPr="00FB6C0D">
        <w:rPr>
          <w:rFonts w:ascii="Times New Roman" w:eastAsia="MS Mincho" w:hAnsi="Times New Roman" w:cs="Times New Roman"/>
          <w:position w:val="-12"/>
          <w:sz w:val="24"/>
        </w:rPr>
        <w:object w:dxaOrig="1280" w:dyaOrig="360">
          <v:shape id="_x0000_i1031" type="#_x0000_t75" style="width:64.5pt;height:18pt" o:ole="">
            <v:imagedata r:id="rId19" o:title=""/>
          </v:shape>
          <o:OLEObject Type="Embed" ProgID="Equation.DSMT4" ShapeID="_x0000_i1031" DrawAspect="Content" ObjectID="_1538560548" r:id="rId20"/>
        </w:object>
      </w:r>
      <w:r>
        <w:rPr>
          <w:rFonts w:ascii="Times New Roman" w:eastAsia="MS Mincho" w:hAnsi="Times New Roman" w:cs="Times New Roman"/>
          <w:sz w:val="24"/>
        </w:rPr>
        <w:t xml:space="preserve">. A “quasi-cutoff” frequency </w:t>
      </w:r>
      <w:r w:rsidRPr="00FB6C0D">
        <w:rPr>
          <w:rFonts w:ascii="Times New Roman" w:eastAsia="MS Mincho" w:hAnsi="Times New Roman" w:cs="Times New Roman"/>
          <w:position w:val="-12"/>
          <w:sz w:val="24"/>
        </w:rPr>
        <w:object w:dxaOrig="300" w:dyaOrig="360">
          <v:shape id="_x0000_i1032" type="#_x0000_t75" style="width:15pt;height:18pt" o:ole="">
            <v:imagedata r:id="rId21" o:title=""/>
          </v:shape>
          <o:OLEObject Type="Embed" ProgID="Equation.DSMT4" ShapeID="_x0000_i1032" DrawAspect="Content" ObjectID="_1538560549" r:id="rId22"/>
        </w:object>
      </w:r>
      <w:r>
        <w:rPr>
          <w:rFonts w:ascii="Times New Roman" w:eastAsia="MS Mincho" w:hAnsi="Times New Roman" w:cs="Times New Roman"/>
          <w:sz w:val="24"/>
        </w:rPr>
        <w:t xml:space="preserve"> is defined as the frequency for which</w:t>
      </w:r>
      <w:r w:rsidRPr="00FB6C0D">
        <w:rPr>
          <w:rFonts w:ascii="Times New Roman" w:eastAsia="MS Mincho" w:hAnsi="Times New Roman" w:cs="Times New Roman"/>
          <w:position w:val="-10"/>
          <w:sz w:val="24"/>
        </w:rPr>
        <w:object w:dxaOrig="639" w:dyaOrig="320">
          <v:shape id="_x0000_i1033" type="#_x0000_t75" style="width:31.5pt;height:16.5pt" o:ole="">
            <v:imagedata r:id="rId23" o:title=""/>
          </v:shape>
          <o:OLEObject Type="Embed" ProgID="Equation.DSMT4" ShapeID="_x0000_i1033" DrawAspect="Content" ObjectID="_1538560550" r:id="rId24"/>
        </w:object>
      </w:r>
      <w:r>
        <w:rPr>
          <w:rFonts w:ascii="Times New Roman" w:eastAsia="MS Mincho" w:hAnsi="Times New Roman" w:cs="Times New Roman"/>
          <w:sz w:val="24"/>
        </w:rPr>
        <w:t xml:space="preserve">. Show that this cutoff frequency is given </w:t>
      </w:r>
      <w:proofErr w:type="gramStart"/>
      <w:r>
        <w:rPr>
          <w:rFonts w:ascii="Times New Roman" w:eastAsia="MS Mincho" w:hAnsi="Times New Roman" w:cs="Times New Roman"/>
          <w:sz w:val="24"/>
        </w:rPr>
        <w:t xml:space="preserve">by </w:t>
      </w:r>
      <w:proofErr w:type="gramEnd"/>
      <w:r w:rsidR="00C8036F" w:rsidRPr="00C8036F">
        <w:rPr>
          <w:rFonts w:ascii="Times New Roman" w:eastAsia="MS Mincho" w:hAnsi="Times New Roman" w:cs="Times New Roman"/>
          <w:position w:val="-14"/>
          <w:sz w:val="24"/>
        </w:rPr>
        <w:object w:dxaOrig="1280" w:dyaOrig="420">
          <v:shape id="_x0000_i1034" type="#_x0000_t75" style="width:64.5pt;height:21pt" o:ole="">
            <v:imagedata r:id="rId25" o:title=""/>
          </v:shape>
          <o:OLEObject Type="Embed" ProgID="Equation.DSMT4" ShapeID="_x0000_i1034" DrawAspect="Content" ObjectID="_1538560551" r:id="rId26"/>
        </w:object>
      </w:r>
      <w:r>
        <w:rPr>
          <w:rFonts w:ascii="Times New Roman" w:eastAsia="MS Mincho" w:hAnsi="Times New Roman" w:cs="Times New Roman"/>
          <w:sz w:val="24"/>
        </w:rPr>
        <w:t xml:space="preserve">. Recall that </w:t>
      </w:r>
      <w:r w:rsidRPr="00FB6C0D">
        <w:rPr>
          <w:rFonts w:ascii="Times New Roman" w:eastAsia="MS Mincho" w:hAnsi="Times New Roman" w:cs="Times New Roman"/>
          <w:position w:val="-12"/>
          <w:sz w:val="24"/>
        </w:rPr>
        <w:object w:dxaOrig="260" w:dyaOrig="360">
          <v:shape id="_x0000_i1035" type="#_x0000_t75" style="width:13.5pt;height:18pt" o:ole="">
            <v:imagedata r:id="rId27" o:title=""/>
          </v:shape>
          <o:OLEObject Type="Embed" ProgID="Equation.DSMT4" ShapeID="_x0000_i1035" DrawAspect="Content" ObjectID="_1538560552" r:id="rId28"/>
        </w:object>
      </w:r>
      <w:r>
        <w:rPr>
          <w:rFonts w:ascii="Times New Roman" w:eastAsia="MS Mincho" w:hAnsi="Times New Roman" w:cs="Times New Roman"/>
          <w:sz w:val="24"/>
        </w:rPr>
        <w:t xml:space="preserve"> is a real number, even though the waveguide is filled with a lossy material (</w:t>
      </w:r>
      <w:r w:rsidR="00157E33">
        <w:rPr>
          <w:rFonts w:ascii="Times New Roman" w:eastAsia="MS Mincho" w:hAnsi="Times New Roman" w:cs="Times New Roman"/>
          <w:sz w:val="24"/>
        </w:rPr>
        <w:t>i</w:t>
      </w:r>
      <w:r>
        <w:rPr>
          <w:rFonts w:ascii="Times New Roman" w:eastAsia="MS Mincho" w:hAnsi="Times New Roman" w:cs="Times New Roman"/>
          <w:sz w:val="24"/>
        </w:rPr>
        <w:t xml:space="preserve">n fact, </w:t>
      </w:r>
      <w:r w:rsidRPr="00FB6C0D">
        <w:rPr>
          <w:rFonts w:ascii="Times New Roman" w:eastAsia="MS Mincho" w:hAnsi="Times New Roman" w:cs="Times New Roman"/>
          <w:position w:val="-12"/>
          <w:sz w:val="24"/>
        </w:rPr>
        <w:object w:dxaOrig="260" w:dyaOrig="360">
          <v:shape id="_x0000_i1036" type="#_x0000_t75" style="width:13.5pt;height:18pt" o:ole="">
            <v:imagedata r:id="rId27" o:title=""/>
          </v:shape>
          <o:OLEObject Type="Embed" ProgID="Equation.DSMT4" ShapeID="_x0000_i1036" DrawAspect="Content" ObjectID="_1538560553" r:id="rId29"/>
        </w:object>
      </w:r>
      <w:r>
        <w:rPr>
          <w:rFonts w:ascii="Times New Roman" w:eastAsia="MS Mincho" w:hAnsi="Times New Roman" w:cs="Times New Roman"/>
          <w:sz w:val="24"/>
        </w:rPr>
        <w:t xml:space="preserve"> does not depend on the fillin</w:t>
      </w:r>
      <w:r w:rsidR="00157E33">
        <w:rPr>
          <w:rFonts w:ascii="Times New Roman" w:eastAsia="MS Mincho" w:hAnsi="Times New Roman" w:cs="Times New Roman"/>
          <w:sz w:val="24"/>
        </w:rPr>
        <w:t>g material or the frequency</w:t>
      </w:r>
      <w:r>
        <w:rPr>
          <w:rFonts w:ascii="Times New Roman" w:eastAsia="MS Mincho" w:hAnsi="Times New Roman" w:cs="Times New Roman"/>
          <w:sz w:val="24"/>
        </w:rPr>
        <w:t>)</w:t>
      </w:r>
      <w:r w:rsidR="00157E33">
        <w:rPr>
          <w:rFonts w:ascii="Times New Roman" w:eastAsia="MS Mincho" w:hAnsi="Times New Roman" w:cs="Times New Roman"/>
          <w:sz w:val="24"/>
        </w:rPr>
        <w:t>.</w:t>
      </w:r>
      <w:r>
        <w:rPr>
          <w:rFonts w:ascii="Times New Roman" w:eastAsia="MS Mincho" w:hAnsi="Times New Roman" w:cs="Times New Roman"/>
          <w:sz w:val="24"/>
        </w:rPr>
        <w:t xml:space="preserve"> </w:t>
      </w:r>
    </w:p>
    <w:p w:rsidR="009414E2" w:rsidRPr="00B76352" w:rsidRDefault="009414E2" w:rsidP="0084533A">
      <w:pPr>
        <w:pStyle w:val="PlainText"/>
        <w:numPr>
          <w:ilvl w:val="0"/>
          <w:numId w:val="7"/>
        </w:numPr>
        <w:tabs>
          <w:tab w:val="clear" w:pos="720"/>
        </w:tabs>
        <w:spacing w:after="240"/>
        <w:ind w:left="360" w:hanging="450"/>
        <w:jc w:val="both"/>
        <w:rPr>
          <w:rFonts w:ascii="Times New Roman" w:hAnsi="Times New Roman" w:cs="Times New Roman"/>
          <w:sz w:val="24"/>
        </w:rPr>
      </w:pPr>
      <w:r>
        <w:rPr>
          <w:rFonts w:ascii="Times New Roman" w:eastAsia="MS Mincho" w:hAnsi="Times New Roman" w:cs="Times New Roman"/>
          <w:sz w:val="24"/>
        </w:rPr>
        <w:t xml:space="preserve">Show that at the quasi-cutoff frequency </w:t>
      </w:r>
      <w:r w:rsidR="000C6CA8">
        <w:rPr>
          <w:rFonts w:ascii="Times New Roman" w:eastAsia="MS Mincho" w:hAnsi="Times New Roman" w:cs="Times New Roman"/>
          <w:sz w:val="24"/>
        </w:rPr>
        <w:t xml:space="preserve">for a </w:t>
      </w:r>
      <w:proofErr w:type="spellStart"/>
      <w:r w:rsidR="000C6CA8">
        <w:rPr>
          <w:rFonts w:ascii="Times New Roman" w:eastAsia="MS Mincho" w:hAnsi="Times New Roman" w:cs="Times New Roman"/>
          <w:sz w:val="24"/>
        </w:rPr>
        <w:t>TE</w:t>
      </w:r>
      <w:r w:rsidR="00C8036F" w:rsidRPr="00C8036F">
        <w:rPr>
          <w:rFonts w:ascii="Times New Roman" w:eastAsia="MS Mincho" w:hAnsi="Times New Roman" w:cs="Times New Roman"/>
          <w:i/>
          <w:sz w:val="24"/>
          <w:vertAlign w:val="subscript"/>
        </w:rPr>
        <w:t>z</w:t>
      </w:r>
      <w:proofErr w:type="spellEnd"/>
      <w:r w:rsidR="000C6CA8">
        <w:rPr>
          <w:rFonts w:ascii="Times New Roman" w:eastAsia="MS Mincho" w:hAnsi="Times New Roman" w:cs="Times New Roman"/>
          <w:sz w:val="24"/>
        </w:rPr>
        <w:t xml:space="preserve"> mode </w:t>
      </w:r>
      <w:r>
        <w:rPr>
          <w:rFonts w:ascii="Times New Roman" w:eastAsia="MS Mincho" w:hAnsi="Times New Roman" w:cs="Times New Roman"/>
          <w:sz w:val="24"/>
        </w:rPr>
        <w:t xml:space="preserve">in a lossy waveguide the real power flowing down the waveguide is equal to the imaginary power flowing down the waveguide. </w:t>
      </w:r>
      <w:r w:rsidR="000C6CA8">
        <w:rPr>
          <w:rFonts w:ascii="Times New Roman" w:eastAsia="MS Mincho" w:hAnsi="Times New Roman" w:cs="Times New Roman"/>
          <w:sz w:val="24"/>
        </w:rPr>
        <w:t xml:space="preserve">Show that for a </w:t>
      </w:r>
      <w:proofErr w:type="spellStart"/>
      <w:r w:rsidR="000C6CA8">
        <w:rPr>
          <w:rFonts w:ascii="Times New Roman" w:eastAsia="MS Mincho" w:hAnsi="Times New Roman" w:cs="Times New Roman"/>
          <w:sz w:val="24"/>
        </w:rPr>
        <w:t>TM</w:t>
      </w:r>
      <w:r w:rsidR="00C8036F" w:rsidRPr="00C8036F">
        <w:rPr>
          <w:rFonts w:ascii="Times New Roman" w:eastAsia="MS Mincho" w:hAnsi="Times New Roman" w:cs="Times New Roman"/>
          <w:i/>
          <w:sz w:val="24"/>
          <w:vertAlign w:val="subscript"/>
        </w:rPr>
        <w:t>z</w:t>
      </w:r>
      <w:proofErr w:type="spellEnd"/>
      <w:r w:rsidR="000C6CA8">
        <w:rPr>
          <w:rFonts w:ascii="Times New Roman" w:eastAsia="MS Mincho" w:hAnsi="Times New Roman" w:cs="Times New Roman"/>
          <w:sz w:val="24"/>
        </w:rPr>
        <w:t xml:space="preserve"> mode the real power is approximately equal to the negative of the imaginary power, assuming that the loss tangent of the material in the waveguide is small. </w:t>
      </w:r>
      <w:r>
        <w:rPr>
          <w:rFonts w:ascii="Times New Roman" w:eastAsia="MS Mincho" w:hAnsi="Times New Roman" w:cs="Times New Roman"/>
          <w:sz w:val="24"/>
        </w:rPr>
        <w:t xml:space="preserve">(Hint: </w:t>
      </w:r>
      <w:r w:rsidR="000C6CA8">
        <w:rPr>
          <w:rFonts w:ascii="Times New Roman" w:eastAsia="MS Mincho" w:hAnsi="Times New Roman" w:cs="Times New Roman"/>
          <w:sz w:val="24"/>
        </w:rPr>
        <w:t>U</w:t>
      </w:r>
      <w:r>
        <w:rPr>
          <w:rFonts w:ascii="Times New Roman" w:eastAsia="MS Mincho" w:hAnsi="Times New Roman" w:cs="Times New Roman"/>
          <w:sz w:val="24"/>
        </w:rPr>
        <w:t>se the relation between complex powe</w:t>
      </w:r>
      <w:r w:rsidR="00C6221B">
        <w:rPr>
          <w:rFonts w:ascii="Times New Roman" w:eastAsia="MS Mincho" w:hAnsi="Times New Roman" w:cs="Times New Roman"/>
          <w:sz w:val="24"/>
        </w:rPr>
        <w:t>r and wave impedance, and consi</w:t>
      </w:r>
      <w:r>
        <w:rPr>
          <w:rFonts w:ascii="Times New Roman" w:eastAsia="MS Mincho" w:hAnsi="Times New Roman" w:cs="Times New Roman"/>
          <w:sz w:val="24"/>
        </w:rPr>
        <w:t xml:space="preserve">der what happens to the wave impedance at </w:t>
      </w:r>
      <w:r w:rsidR="000C6CA8">
        <w:rPr>
          <w:rFonts w:ascii="Times New Roman" w:eastAsia="MS Mincho" w:hAnsi="Times New Roman" w:cs="Times New Roman"/>
          <w:sz w:val="24"/>
        </w:rPr>
        <w:t>the quasi-cutoff frequency.)</w:t>
      </w:r>
    </w:p>
    <w:p w:rsidR="00EF1642" w:rsidRPr="00EF1642" w:rsidRDefault="00B76352" w:rsidP="0084533A">
      <w:pPr>
        <w:pStyle w:val="PlainText"/>
        <w:numPr>
          <w:ilvl w:val="0"/>
          <w:numId w:val="7"/>
        </w:numPr>
        <w:tabs>
          <w:tab w:val="clear" w:pos="720"/>
        </w:tabs>
        <w:spacing w:after="240"/>
        <w:ind w:left="360" w:hanging="450"/>
        <w:jc w:val="both"/>
        <w:rPr>
          <w:rFonts w:ascii="Times New Roman" w:hAnsi="Times New Roman" w:cs="Times New Roman"/>
          <w:sz w:val="24"/>
        </w:rPr>
      </w:pPr>
      <w:r>
        <w:rPr>
          <w:rFonts w:ascii="Times New Roman" w:eastAsia="MS Mincho" w:hAnsi="Times New Roman" w:cs="Times New Roman"/>
          <w:sz w:val="24"/>
        </w:rPr>
        <w:t>A rectangular waveguide carries the TE</w:t>
      </w:r>
      <w:r w:rsidRPr="00B76352">
        <w:rPr>
          <w:rFonts w:ascii="Times New Roman" w:eastAsia="MS Mincho" w:hAnsi="Times New Roman" w:cs="Times New Roman"/>
          <w:sz w:val="24"/>
          <w:vertAlign w:val="subscript"/>
        </w:rPr>
        <w:t>10</w:t>
      </w:r>
      <w:r>
        <w:rPr>
          <w:rFonts w:ascii="Times New Roman" w:eastAsia="MS Mincho" w:hAnsi="Times New Roman" w:cs="Times New Roman"/>
          <w:sz w:val="24"/>
        </w:rPr>
        <w:t xml:space="preserve"> mode which has a wave impedance of </w:t>
      </w:r>
      <w:r w:rsidRPr="004B6451">
        <w:rPr>
          <w:rFonts w:ascii="Times New Roman" w:eastAsia="MS Mincho" w:hAnsi="Times New Roman" w:cs="Times New Roman"/>
          <w:i/>
          <w:sz w:val="24"/>
        </w:rPr>
        <w:t>Z</w:t>
      </w:r>
      <w:r w:rsidRPr="00B76352">
        <w:rPr>
          <w:rFonts w:ascii="Times New Roman" w:eastAsia="MS Mincho" w:hAnsi="Times New Roman" w:cs="Times New Roman"/>
          <w:sz w:val="24"/>
          <w:vertAlign w:val="subscript"/>
        </w:rPr>
        <w:t>0</w:t>
      </w:r>
      <w:r w:rsidR="00EF1642">
        <w:rPr>
          <w:rFonts w:ascii="Times New Roman" w:eastAsia="MS Mincho" w:hAnsi="Times New Roman" w:cs="Times New Roman"/>
          <w:sz w:val="24"/>
          <w:vertAlign w:val="subscript"/>
        </w:rPr>
        <w:t xml:space="preserve"> </w:t>
      </w:r>
      <w:r w:rsidR="00EF1642" w:rsidRPr="00EF1642">
        <w:rPr>
          <w:rFonts w:ascii="Times New Roman" w:eastAsia="MS Mincho" w:hAnsi="Times New Roman" w:cs="Times New Roman"/>
          <w:sz w:val="24"/>
        </w:rPr>
        <w:t>=</w:t>
      </w:r>
      <w:r w:rsidR="00EF1642">
        <w:rPr>
          <w:rFonts w:ascii="Times New Roman" w:eastAsia="MS Mincho" w:hAnsi="Times New Roman" w:cs="Times New Roman"/>
          <w:sz w:val="24"/>
        </w:rPr>
        <w:t xml:space="preserve"> 500</w:t>
      </w:r>
      <w:r w:rsidR="00D57FF9">
        <w:rPr>
          <w:rFonts w:ascii="Times New Roman" w:eastAsia="MS Mincho" w:hAnsi="Times New Roman" w:cs="Times New Roman"/>
          <w:sz w:val="24"/>
        </w:rPr>
        <w:t xml:space="preserve"> </w:t>
      </w:r>
      <w:r w:rsidR="00EF1642">
        <w:rPr>
          <w:rFonts w:ascii="Times New Roman" w:eastAsia="MS Mincho" w:hAnsi="Times New Roman" w:cs="Times New Roman"/>
          <w:sz w:val="24"/>
        </w:rPr>
        <w:sym w:font="Symbol" w:char="F057"/>
      </w:r>
      <w:r w:rsidR="00EF1642">
        <w:rPr>
          <w:rFonts w:ascii="Times New Roman" w:eastAsia="MS Mincho" w:hAnsi="Times New Roman" w:cs="Times New Roman"/>
          <w:sz w:val="24"/>
        </w:rPr>
        <w:t xml:space="preserve"> at the frequency if operation.</w:t>
      </w:r>
      <w:r w:rsidR="00EF1642">
        <w:rPr>
          <w:rFonts w:ascii="Times New Roman" w:eastAsia="MS Mincho" w:hAnsi="Times New Roman" w:cs="Times New Roman"/>
          <w:sz w:val="24"/>
          <w:vertAlign w:val="subscript"/>
        </w:rPr>
        <w:t xml:space="preserve">  </w:t>
      </w:r>
      <w:r w:rsidR="00EF1642" w:rsidRPr="00EF1642">
        <w:rPr>
          <w:rFonts w:ascii="Times New Roman" w:eastAsia="MS Mincho" w:hAnsi="Times New Roman" w:cs="Times New Roman"/>
          <w:sz w:val="24"/>
        </w:rPr>
        <w:t>T</w:t>
      </w:r>
      <w:r>
        <w:rPr>
          <w:rFonts w:ascii="Times New Roman" w:eastAsia="MS Mincho" w:hAnsi="Times New Roman" w:cs="Times New Roman"/>
          <w:sz w:val="24"/>
        </w:rPr>
        <w:t>his waveguide meets a “black box”</w:t>
      </w:r>
      <w:r w:rsidR="00EF1642">
        <w:rPr>
          <w:rFonts w:ascii="Times New Roman" w:eastAsia="MS Mincho" w:hAnsi="Times New Roman" w:cs="Times New Roman"/>
          <w:sz w:val="24"/>
        </w:rPr>
        <w:t xml:space="preserve"> that is centered at </w:t>
      </w:r>
      <w:r w:rsidR="00EF1642" w:rsidRPr="00EF1642">
        <w:rPr>
          <w:rFonts w:ascii="Times New Roman" w:eastAsia="MS Mincho" w:hAnsi="Times New Roman" w:cs="Times New Roman"/>
          <w:i/>
          <w:sz w:val="24"/>
        </w:rPr>
        <w:t xml:space="preserve">z </w:t>
      </w:r>
      <w:r w:rsidR="00EF1642">
        <w:rPr>
          <w:rFonts w:ascii="Times New Roman" w:eastAsia="MS Mincho" w:hAnsi="Times New Roman" w:cs="Times New Roman"/>
          <w:sz w:val="24"/>
        </w:rPr>
        <w:t>= 0.</w:t>
      </w:r>
      <w:r>
        <w:rPr>
          <w:rFonts w:ascii="Times New Roman" w:eastAsia="MS Mincho" w:hAnsi="Times New Roman" w:cs="Times New Roman"/>
          <w:sz w:val="24"/>
        </w:rPr>
        <w:t xml:space="preserve"> It is unknown what is inside the black box. The same waveguide exits and continues from the black box. From measurements, it is known that </w:t>
      </w:r>
      <w:r w:rsidR="00EF1642">
        <w:rPr>
          <w:rFonts w:ascii="Times New Roman" w:eastAsia="MS Mincho" w:hAnsi="Times New Roman" w:cs="Times New Roman"/>
          <w:sz w:val="24"/>
        </w:rPr>
        <w:t>fields inside the waveguide far away from the black box are described as follows:</w:t>
      </w:r>
    </w:p>
    <w:p w:rsidR="00EF1642" w:rsidRDefault="00EF1642" w:rsidP="00C22964">
      <w:pPr>
        <w:pStyle w:val="MTDisplayEquation"/>
        <w:tabs>
          <w:tab w:val="clear" w:pos="4860"/>
          <w:tab w:val="left" w:pos="1440"/>
        </w:tabs>
        <w:ind w:left="0"/>
      </w:pPr>
      <w:r>
        <w:tab/>
      </w:r>
      <w:r w:rsidRPr="00EF1642">
        <w:rPr>
          <w:position w:val="-64"/>
        </w:rPr>
        <w:object w:dxaOrig="4500" w:dyaOrig="1400">
          <v:shape id="_x0000_i1037" type="#_x0000_t75" style="width:225pt;height:70.5pt" o:ole="">
            <v:imagedata r:id="rId30" o:title=""/>
          </v:shape>
          <o:OLEObject Type="Embed" ProgID="Equation.DSMT4" ShapeID="_x0000_i1037" DrawAspect="Content" ObjectID="_1538560554" r:id="rId31"/>
        </w:object>
      </w:r>
    </w:p>
    <w:p w:rsidR="00B76352" w:rsidRDefault="00EF1642" w:rsidP="00EF1642">
      <w:pPr>
        <w:pStyle w:val="PlainText"/>
        <w:spacing w:before="120" w:after="240"/>
        <w:ind w:left="360"/>
        <w:jc w:val="both"/>
        <w:rPr>
          <w:rFonts w:ascii="Times New Roman" w:hAnsi="Times New Roman" w:cs="Times New Roman"/>
          <w:sz w:val="24"/>
        </w:rPr>
      </w:pPr>
      <w:r>
        <w:rPr>
          <w:rFonts w:ascii="Times New Roman" w:eastAsia="MS Mincho" w:hAnsi="Times New Roman" w:cs="Times New Roman"/>
          <w:sz w:val="24"/>
        </w:rPr>
        <w:t xml:space="preserve">It is found from measurements that </w:t>
      </w:r>
      <w:r w:rsidR="00B76352">
        <w:rPr>
          <w:rFonts w:ascii="Times New Roman" w:eastAsia="MS Mincho" w:hAnsi="Times New Roman" w:cs="Times New Roman"/>
          <w:sz w:val="24"/>
        </w:rPr>
        <w:t xml:space="preserve">the reflection coefficient is </w:t>
      </w:r>
      <w:r>
        <w:rPr>
          <w:rFonts w:ascii="Times New Roman" w:eastAsia="MS Mincho" w:hAnsi="Times New Roman" w:cs="Times New Roman"/>
          <w:sz w:val="24"/>
        </w:rPr>
        <w:sym w:font="Symbol" w:char="F047"/>
      </w:r>
      <w:r>
        <w:rPr>
          <w:rFonts w:ascii="Times New Roman" w:eastAsia="MS Mincho" w:hAnsi="Times New Roman" w:cs="Times New Roman"/>
          <w:sz w:val="24"/>
        </w:rPr>
        <w:t xml:space="preserve"> = -0.0</w:t>
      </w:r>
      <w:r w:rsidR="00F103FF">
        <w:rPr>
          <w:rFonts w:ascii="Times New Roman" w:eastAsia="MS Mincho" w:hAnsi="Times New Roman" w:cs="Times New Roman"/>
          <w:sz w:val="24"/>
        </w:rPr>
        <w:t>27027</w:t>
      </w:r>
      <w:r>
        <w:rPr>
          <w:rFonts w:ascii="Times New Roman" w:eastAsia="MS Mincho" w:hAnsi="Times New Roman" w:cs="Times New Roman"/>
          <w:sz w:val="24"/>
        </w:rPr>
        <w:t xml:space="preserve"> +</w:t>
      </w:r>
      <w:proofErr w:type="gramStart"/>
      <w:r w:rsidRPr="00EF1642">
        <w:rPr>
          <w:rFonts w:ascii="Times New Roman" w:eastAsia="MS Mincho" w:hAnsi="Times New Roman" w:cs="Times New Roman"/>
          <w:i/>
          <w:sz w:val="24"/>
        </w:rPr>
        <w:t>j</w:t>
      </w:r>
      <w:r>
        <w:rPr>
          <w:rFonts w:ascii="Times New Roman" w:eastAsia="MS Mincho" w:hAnsi="Times New Roman" w:cs="Times New Roman"/>
          <w:sz w:val="24"/>
        </w:rPr>
        <w:t>(</w:t>
      </w:r>
      <w:proofErr w:type="gramEnd"/>
      <w:r>
        <w:rPr>
          <w:rFonts w:ascii="Times New Roman" w:eastAsia="MS Mincho" w:hAnsi="Times New Roman" w:cs="Times New Roman"/>
          <w:sz w:val="24"/>
        </w:rPr>
        <w:t>0.</w:t>
      </w:r>
      <w:r w:rsidR="00F103FF">
        <w:rPr>
          <w:rFonts w:ascii="Times New Roman" w:eastAsia="MS Mincho" w:hAnsi="Times New Roman" w:cs="Times New Roman"/>
          <w:sz w:val="24"/>
        </w:rPr>
        <w:t>16216</w:t>
      </w:r>
      <w:r>
        <w:rPr>
          <w:rFonts w:ascii="Times New Roman" w:eastAsia="MS Mincho" w:hAnsi="Times New Roman" w:cs="Times New Roman"/>
          <w:sz w:val="24"/>
        </w:rPr>
        <w:t xml:space="preserve">)  and that the transmission coefficient is </w:t>
      </w:r>
      <w:r w:rsidRPr="00EF1642">
        <w:rPr>
          <w:rFonts w:ascii="Times New Roman" w:eastAsia="MS Mincho" w:hAnsi="Times New Roman" w:cs="Times New Roman"/>
          <w:i/>
          <w:sz w:val="24"/>
        </w:rPr>
        <w:t>T</w:t>
      </w:r>
      <w:r>
        <w:rPr>
          <w:rFonts w:ascii="Times New Roman" w:eastAsia="MS Mincho" w:hAnsi="Times New Roman" w:cs="Times New Roman"/>
          <w:sz w:val="24"/>
        </w:rPr>
        <w:t xml:space="preserve"> = 1 + </w:t>
      </w:r>
      <w:r>
        <w:rPr>
          <w:rFonts w:ascii="Times New Roman" w:eastAsia="MS Mincho" w:hAnsi="Times New Roman" w:cs="Times New Roman"/>
          <w:sz w:val="24"/>
        </w:rPr>
        <w:sym w:font="Symbol" w:char="F047"/>
      </w:r>
      <w:r>
        <w:rPr>
          <w:rFonts w:ascii="Times New Roman" w:eastAsia="MS Mincho" w:hAnsi="Times New Roman" w:cs="Times New Roman"/>
          <w:sz w:val="24"/>
        </w:rPr>
        <w:t xml:space="preserve">. From this information, determine what the equivalent circuit for the black box is </w:t>
      </w:r>
      <w:r w:rsidR="0022216B">
        <w:rPr>
          <w:rFonts w:ascii="Times New Roman" w:eastAsia="MS Mincho" w:hAnsi="Times New Roman" w:cs="Times New Roman"/>
          <w:sz w:val="24"/>
        </w:rPr>
        <w:t xml:space="preserve">in the TEN </w:t>
      </w:r>
      <w:proofErr w:type="gramStart"/>
      <w:r w:rsidR="0022216B">
        <w:rPr>
          <w:rFonts w:ascii="Times New Roman" w:eastAsia="MS Mincho" w:hAnsi="Times New Roman" w:cs="Times New Roman"/>
          <w:sz w:val="24"/>
        </w:rPr>
        <w:t>model</w:t>
      </w:r>
      <w:proofErr w:type="gramEnd"/>
      <w:r w:rsidR="0022216B">
        <w:rPr>
          <w:rFonts w:ascii="Times New Roman" w:eastAsia="MS Mincho" w:hAnsi="Times New Roman" w:cs="Times New Roman"/>
          <w:sz w:val="24"/>
        </w:rPr>
        <w:t xml:space="preserve">, </w:t>
      </w:r>
      <w:r>
        <w:rPr>
          <w:rFonts w:ascii="Times New Roman" w:eastAsia="MS Mincho" w:hAnsi="Times New Roman" w:cs="Times New Roman"/>
          <w:sz w:val="24"/>
        </w:rPr>
        <w:t xml:space="preserve">and draw a picture of the corresponding </w:t>
      </w:r>
      <w:r w:rsidR="0022216B">
        <w:rPr>
          <w:rFonts w:ascii="Times New Roman" w:eastAsia="MS Mincho" w:hAnsi="Times New Roman" w:cs="Times New Roman"/>
          <w:sz w:val="24"/>
        </w:rPr>
        <w:t>TEN circuit</w:t>
      </w:r>
      <w:r>
        <w:rPr>
          <w:rFonts w:ascii="Times New Roman" w:eastAsia="MS Mincho" w:hAnsi="Times New Roman" w:cs="Times New Roman"/>
          <w:sz w:val="24"/>
        </w:rPr>
        <w:t xml:space="preserve"> showing the transmission line and the circuit representation of the black</w:t>
      </w:r>
      <w:r w:rsidR="00553187">
        <w:rPr>
          <w:rFonts w:ascii="Times New Roman" w:eastAsia="MS Mincho" w:hAnsi="Times New Roman" w:cs="Times New Roman"/>
          <w:sz w:val="24"/>
        </w:rPr>
        <w:t xml:space="preserve"> box, with all </w:t>
      </w:r>
      <w:r w:rsidR="00CE06B1">
        <w:rPr>
          <w:rFonts w:ascii="Times New Roman" w:eastAsia="MS Mincho" w:hAnsi="Times New Roman" w:cs="Times New Roman"/>
          <w:sz w:val="24"/>
        </w:rPr>
        <w:t xml:space="preserve">impedance </w:t>
      </w:r>
      <w:r w:rsidR="00553187">
        <w:rPr>
          <w:rFonts w:ascii="Times New Roman" w:eastAsia="MS Mincho" w:hAnsi="Times New Roman" w:cs="Times New Roman"/>
          <w:sz w:val="24"/>
        </w:rPr>
        <w:t>values labeled.</w:t>
      </w:r>
    </w:p>
    <w:p w:rsidR="00BF2C39" w:rsidRPr="00725A19" w:rsidRDefault="00BF2C39" w:rsidP="0084533A">
      <w:pPr>
        <w:pStyle w:val="PlainText"/>
        <w:numPr>
          <w:ilvl w:val="0"/>
          <w:numId w:val="7"/>
        </w:numPr>
        <w:tabs>
          <w:tab w:val="clear" w:pos="720"/>
        </w:tabs>
        <w:spacing w:after="240"/>
        <w:ind w:left="360" w:hanging="450"/>
        <w:jc w:val="both"/>
        <w:rPr>
          <w:rFonts w:ascii="Times New Roman" w:hAnsi="Times New Roman" w:cs="Times New Roman"/>
          <w:sz w:val="24"/>
        </w:rPr>
      </w:pPr>
      <w:r>
        <w:rPr>
          <w:rFonts w:ascii="Times New Roman" w:eastAsia="MS Mincho" w:hAnsi="Times New Roman" w:cs="Times New Roman"/>
          <w:sz w:val="24"/>
        </w:rPr>
        <w:t>A</w:t>
      </w:r>
      <w:r w:rsidR="00CD08B0">
        <w:rPr>
          <w:rFonts w:ascii="Times New Roman" w:eastAsia="MS Mincho" w:hAnsi="Times New Roman" w:cs="Times New Roman"/>
          <w:sz w:val="24"/>
        </w:rPr>
        <w:t>n</w:t>
      </w:r>
      <w:r>
        <w:rPr>
          <w:rFonts w:ascii="Times New Roman" w:eastAsia="MS Mincho" w:hAnsi="Times New Roman" w:cs="Times New Roman"/>
          <w:sz w:val="24"/>
        </w:rPr>
        <w:t xml:space="preserve"> X-band rectangular waveguide </w:t>
      </w:r>
      <w:bookmarkStart w:id="0" w:name="OLE_LINK1"/>
      <w:r>
        <w:rPr>
          <w:rFonts w:ascii="Times New Roman" w:eastAsia="MS Mincho" w:hAnsi="Times New Roman" w:cs="Times New Roman"/>
          <w:sz w:val="24"/>
        </w:rPr>
        <w:t xml:space="preserve">has dimensions </w:t>
      </w:r>
      <w:r>
        <w:rPr>
          <w:rFonts w:ascii="Times New Roman" w:eastAsia="MS Mincho" w:hAnsi="Times New Roman" w:cs="Times New Roman"/>
          <w:i/>
          <w:iCs/>
          <w:sz w:val="24"/>
        </w:rPr>
        <w:t>a</w:t>
      </w:r>
      <w:r>
        <w:rPr>
          <w:rFonts w:ascii="Times New Roman" w:eastAsia="MS Mincho" w:hAnsi="Times New Roman" w:cs="Times New Roman"/>
          <w:sz w:val="24"/>
        </w:rPr>
        <w:t xml:space="preserve"> = 2.0 cm, </w:t>
      </w:r>
      <w:r>
        <w:rPr>
          <w:rFonts w:ascii="Times New Roman" w:eastAsia="MS Mincho" w:hAnsi="Times New Roman" w:cs="Times New Roman"/>
          <w:i/>
          <w:iCs/>
          <w:sz w:val="24"/>
        </w:rPr>
        <w:t>b</w:t>
      </w:r>
      <w:r>
        <w:rPr>
          <w:rFonts w:ascii="Times New Roman" w:eastAsia="MS Mincho" w:hAnsi="Times New Roman" w:cs="Times New Roman"/>
          <w:sz w:val="24"/>
        </w:rPr>
        <w:t xml:space="preserve"> = 1.0 cm. </w:t>
      </w:r>
      <w:bookmarkEnd w:id="0"/>
      <w:r>
        <w:rPr>
          <w:rFonts w:ascii="Times New Roman" w:eastAsia="MS Mincho" w:hAnsi="Times New Roman" w:cs="Times New Roman"/>
          <w:sz w:val="24"/>
        </w:rPr>
        <w:t>An air-filled section of the waveguide meets an identical section that is filled with lossless Teflon having a relative permittivity of 2.2. A TE</w:t>
      </w:r>
      <w:r>
        <w:rPr>
          <w:rFonts w:ascii="Times New Roman" w:eastAsia="MS Mincho" w:hAnsi="Times New Roman" w:cs="Times New Roman"/>
          <w:sz w:val="24"/>
          <w:vertAlign w:val="subscript"/>
        </w:rPr>
        <w:t>10</w:t>
      </w:r>
      <w:r>
        <w:rPr>
          <w:rFonts w:ascii="Times New Roman" w:eastAsia="MS Mincho" w:hAnsi="Times New Roman" w:cs="Times New Roman"/>
          <w:sz w:val="24"/>
        </w:rPr>
        <w:t xml:space="preserve"> mode at 10.7 GHz</w:t>
      </w:r>
      <w:r w:rsidR="000232AA">
        <w:rPr>
          <w:rFonts w:ascii="Times New Roman" w:eastAsia="MS Mincho" w:hAnsi="Times New Roman" w:cs="Times New Roman"/>
          <w:sz w:val="24"/>
        </w:rPr>
        <w:t xml:space="preserve"> (</w:t>
      </w:r>
      <w:r w:rsidR="000232AA" w:rsidRPr="000232AA">
        <w:rPr>
          <w:rFonts w:ascii="Times New Roman" w:eastAsia="MS Mincho" w:hAnsi="Times New Roman" w:cs="Times New Roman"/>
          <w:i/>
          <w:sz w:val="24"/>
        </w:rPr>
        <w:t>a</w:t>
      </w:r>
      <w:r w:rsidR="00F60E0F" w:rsidRPr="00F60E0F">
        <w:rPr>
          <w:rFonts w:ascii="Times New Roman" w:eastAsia="MS Mincho" w:hAnsi="Times New Roman" w:cs="Times New Roman"/>
          <w:i/>
          <w:sz w:val="12"/>
          <w:szCs w:val="12"/>
        </w:rPr>
        <w:t> </w:t>
      </w:r>
      <w:r w:rsidR="000232AA">
        <w:rPr>
          <w:rFonts w:ascii="Times New Roman" w:eastAsia="MS Mincho" w:hAnsi="Times New Roman" w:cs="Times New Roman"/>
          <w:sz w:val="24"/>
        </w:rPr>
        <w:t>/</w:t>
      </w:r>
      <w:r w:rsidR="00F60E0F" w:rsidRPr="00F60E0F">
        <w:rPr>
          <w:rFonts w:ascii="Times New Roman" w:eastAsia="MS Mincho" w:hAnsi="Times New Roman" w:cs="Times New Roman"/>
          <w:sz w:val="12"/>
          <w:szCs w:val="12"/>
        </w:rPr>
        <w:t> </w:t>
      </w:r>
      <w:r w:rsidR="000232AA" w:rsidRPr="000232AA">
        <w:rPr>
          <w:rFonts w:ascii="Times New Roman" w:eastAsia="MS Mincho" w:hAnsi="Times New Roman" w:cs="Times New Roman"/>
          <w:i/>
          <w:sz w:val="24"/>
        </w:rPr>
        <w:sym w:font="Symbol" w:char="F06C"/>
      </w:r>
      <w:r w:rsidR="000232AA" w:rsidRPr="000232AA">
        <w:rPr>
          <w:rFonts w:ascii="Times New Roman" w:eastAsia="MS Mincho" w:hAnsi="Times New Roman" w:cs="Times New Roman"/>
          <w:sz w:val="24"/>
          <w:vertAlign w:val="subscript"/>
        </w:rPr>
        <w:t>0</w:t>
      </w:r>
      <w:r w:rsidR="000232AA">
        <w:rPr>
          <w:rFonts w:ascii="Times New Roman" w:eastAsia="MS Mincho" w:hAnsi="Times New Roman" w:cs="Times New Roman"/>
          <w:sz w:val="24"/>
        </w:rPr>
        <w:t xml:space="preserve"> = 0.714)</w:t>
      </w:r>
      <w:r>
        <w:rPr>
          <w:rFonts w:ascii="Times New Roman" w:eastAsia="MS Mincho" w:hAnsi="Times New Roman" w:cs="Times New Roman"/>
          <w:sz w:val="24"/>
        </w:rPr>
        <w:t xml:space="preserve"> is incident on the boundary from the air-filled section. It is desired to put an inductive post in the air-filled portion of the waveguide at a distance </w:t>
      </w:r>
      <w:r>
        <w:rPr>
          <w:rFonts w:ascii="Times New Roman" w:eastAsia="MS Mincho" w:hAnsi="Times New Roman" w:cs="Times New Roman"/>
          <w:i/>
          <w:iCs/>
          <w:sz w:val="24"/>
        </w:rPr>
        <w:t>d</w:t>
      </w:r>
      <w:r>
        <w:rPr>
          <w:rFonts w:ascii="Times New Roman" w:eastAsia="MS Mincho" w:hAnsi="Times New Roman" w:cs="Times New Roman"/>
          <w:sz w:val="24"/>
        </w:rPr>
        <w:t xml:space="preserve"> from the boundary, in order to have a perfect match seen by the incident waveguide mode. Determine the distance </w:t>
      </w:r>
      <w:r>
        <w:rPr>
          <w:rFonts w:ascii="Times New Roman" w:eastAsia="MS Mincho" w:hAnsi="Times New Roman" w:cs="Times New Roman"/>
          <w:i/>
          <w:iCs/>
          <w:sz w:val="24"/>
        </w:rPr>
        <w:t>d</w:t>
      </w:r>
      <w:r>
        <w:rPr>
          <w:rFonts w:ascii="Times New Roman" w:eastAsia="MS Mincho" w:hAnsi="Times New Roman" w:cs="Times New Roman"/>
          <w:sz w:val="24"/>
        </w:rPr>
        <w:t xml:space="preserve"> and the value of the post reactance</w:t>
      </w:r>
      <w:r w:rsidR="000232AA">
        <w:rPr>
          <w:rFonts w:ascii="Times New Roman" w:eastAsia="MS Mincho" w:hAnsi="Times New Roman" w:cs="Times New Roman"/>
          <w:sz w:val="24"/>
        </w:rPr>
        <w:t xml:space="preserve"> </w:t>
      </w:r>
      <w:proofErr w:type="spellStart"/>
      <w:r w:rsidR="000232AA" w:rsidRPr="000232AA">
        <w:rPr>
          <w:rFonts w:ascii="Times New Roman" w:eastAsia="MS Mincho" w:hAnsi="Times New Roman" w:cs="Times New Roman"/>
          <w:i/>
          <w:sz w:val="24"/>
        </w:rPr>
        <w:t>X</w:t>
      </w:r>
      <w:r w:rsidR="000232AA" w:rsidRPr="000232AA">
        <w:rPr>
          <w:rFonts w:ascii="Times New Roman" w:eastAsia="MS Mincho" w:hAnsi="Times New Roman" w:cs="Times New Roman"/>
          <w:i/>
          <w:sz w:val="24"/>
          <w:vertAlign w:val="subscript"/>
        </w:rPr>
        <w:t>p</w:t>
      </w:r>
      <w:proofErr w:type="spellEnd"/>
      <w:r>
        <w:rPr>
          <w:rFonts w:ascii="Times New Roman" w:eastAsia="MS Mincho" w:hAnsi="Times New Roman" w:cs="Times New Roman"/>
          <w:sz w:val="24"/>
        </w:rPr>
        <w:t xml:space="preserve"> </w:t>
      </w:r>
      <w:r w:rsidR="007D25BA">
        <w:rPr>
          <w:rFonts w:ascii="Times New Roman" w:eastAsia="MS Mincho" w:hAnsi="Times New Roman" w:cs="Times New Roman"/>
          <w:sz w:val="24"/>
        </w:rPr>
        <w:t xml:space="preserve">(in </w:t>
      </w:r>
      <w:r w:rsidR="007D25BA">
        <w:rPr>
          <w:rFonts w:ascii="Times New Roman" w:eastAsia="MS Mincho" w:hAnsi="Times New Roman" w:cs="Times New Roman"/>
          <w:sz w:val="24"/>
        </w:rPr>
        <w:sym w:font="Symbol" w:char="F057"/>
      </w:r>
      <w:r w:rsidR="007D25BA">
        <w:rPr>
          <w:rFonts w:ascii="Times New Roman" w:eastAsia="MS Mincho" w:hAnsi="Times New Roman" w:cs="Times New Roman"/>
          <w:sz w:val="24"/>
        </w:rPr>
        <w:t xml:space="preserve">) </w:t>
      </w:r>
      <w:r>
        <w:rPr>
          <w:rFonts w:ascii="Times New Roman" w:eastAsia="MS Mincho" w:hAnsi="Times New Roman" w:cs="Times New Roman"/>
          <w:sz w:val="24"/>
        </w:rPr>
        <w:t xml:space="preserve">in the TEN model that </w:t>
      </w:r>
      <w:r w:rsidR="00D94E10">
        <w:rPr>
          <w:rFonts w:ascii="Times New Roman" w:eastAsia="MS Mincho" w:hAnsi="Times New Roman" w:cs="Times New Roman"/>
          <w:sz w:val="24"/>
        </w:rPr>
        <w:t>are</w:t>
      </w:r>
      <w:r>
        <w:rPr>
          <w:rFonts w:ascii="Times New Roman" w:eastAsia="MS Mincho" w:hAnsi="Times New Roman" w:cs="Times New Roman"/>
          <w:sz w:val="24"/>
        </w:rPr>
        <w:t xml:space="preserve"> necessary for a match. </w:t>
      </w:r>
      <w:r w:rsidR="00D94E10">
        <w:rPr>
          <w:rFonts w:ascii="Times New Roman" w:eastAsia="MS Mincho" w:hAnsi="Times New Roman" w:cs="Times New Roman"/>
          <w:sz w:val="24"/>
        </w:rPr>
        <w:t xml:space="preserve">Use the smallest value of </w:t>
      </w:r>
      <w:r w:rsidR="00D94E10" w:rsidRPr="00D94E10">
        <w:rPr>
          <w:rFonts w:ascii="Times New Roman" w:eastAsia="MS Mincho" w:hAnsi="Times New Roman" w:cs="Times New Roman"/>
          <w:i/>
          <w:sz w:val="24"/>
        </w:rPr>
        <w:t>d</w:t>
      </w:r>
      <w:r w:rsidR="00D94E10">
        <w:rPr>
          <w:rFonts w:ascii="Times New Roman" w:eastAsia="MS Mincho" w:hAnsi="Times New Roman" w:cs="Times New Roman"/>
          <w:sz w:val="24"/>
        </w:rPr>
        <w:t xml:space="preserve"> possible. </w:t>
      </w:r>
      <w:r w:rsidR="00CD08B0">
        <w:rPr>
          <w:rFonts w:ascii="Times New Roman" w:eastAsia="MS Mincho" w:hAnsi="Times New Roman" w:cs="Times New Roman"/>
          <w:sz w:val="24"/>
        </w:rPr>
        <w:t>It is recommended that y</w:t>
      </w:r>
      <w:r>
        <w:rPr>
          <w:rFonts w:ascii="Times New Roman" w:eastAsia="MS Mincho" w:hAnsi="Times New Roman" w:cs="Times New Roman"/>
          <w:sz w:val="24"/>
        </w:rPr>
        <w:t>ou use the Smith chart</w:t>
      </w:r>
      <w:r w:rsidR="009C710E">
        <w:rPr>
          <w:rFonts w:ascii="Times New Roman" w:eastAsia="MS Mincho" w:hAnsi="Times New Roman" w:cs="Times New Roman"/>
          <w:sz w:val="24"/>
        </w:rPr>
        <w:t xml:space="preserve"> to solve this problem</w:t>
      </w:r>
      <w:r>
        <w:rPr>
          <w:rFonts w:ascii="Times New Roman" w:eastAsia="MS Mincho" w:hAnsi="Times New Roman" w:cs="Times New Roman"/>
          <w:sz w:val="24"/>
        </w:rPr>
        <w:t xml:space="preserve">. </w:t>
      </w:r>
    </w:p>
    <w:p w:rsidR="00BF2C39" w:rsidRPr="00476735" w:rsidRDefault="00725A19" w:rsidP="0084533A">
      <w:pPr>
        <w:pStyle w:val="PlainText"/>
        <w:numPr>
          <w:ilvl w:val="0"/>
          <w:numId w:val="7"/>
        </w:numPr>
        <w:tabs>
          <w:tab w:val="clear" w:pos="720"/>
        </w:tabs>
        <w:spacing w:after="240"/>
        <w:ind w:left="360" w:hanging="450"/>
        <w:jc w:val="both"/>
        <w:rPr>
          <w:rFonts w:ascii="Times New Roman" w:eastAsia="MS Mincho" w:hAnsi="Times New Roman"/>
          <w:sz w:val="24"/>
        </w:rPr>
      </w:pPr>
      <w:r w:rsidRPr="00725A19">
        <w:rPr>
          <w:rFonts w:ascii="Times New Roman" w:eastAsia="MS Mincho" w:hAnsi="Times New Roman" w:cs="Times New Roman"/>
          <w:sz w:val="24"/>
        </w:rPr>
        <w:t xml:space="preserve">For any waveguide, we know that a </w:t>
      </w:r>
      <w:proofErr w:type="spellStart"/>
      <w:r w:rsidRPr="00725A19">
        <w:rPr>
          <w:rFonts w:ascii="Times New Roman" w:eastAsia="MS Mincho" w:hAnsi="Times New Roman" w:cs="Times New Roman"/>
          <w:sz w:val="24"/>
        </w:rPr>
        <w:t>TE</w:t>
      </w:r>
      <w:r w:rsidRPr="00725A19">
        <w:rPr>
          <w:rFonts w:ascii="Times New Roman" w:eastAsia="MS Mincho" w:hAnsi="Times New Roman" w:cs="Times New Roman"/>
          <w:i/>
          <w:sz w:val="24"/>
          <w:vertAlign w:val="subscript"/>
        </w:rPr>
        <w:t>z</w:t>
      </w:r>
      <w:proofErr w:type="spellEnd"/>
      <w:r w:rsidRPr="00725A19">
        <w:rPr>
          <w:rFonts w:ascii="Times New Roman" w:eastAsia="MS Mincho" w:hAnsi="Times New Roman" w:cs="Times New Roman"/>
          <w:sz w:val="24"/>
        </w:rPr>
        <w:t xml:space="preserve"> mode is orthogonal to a </w:t>
      </w:r>
      <w:proofErr w:type="spellStart"/>
      <w:r w:rsidRPr="00725A19">
        <w:rPr>
          <w:rFonts w:ascii="Times New Roman" w:eastAsia="MS Mincho" w:hAnsi="Times New Roman" w:cs="Times New Roman"/>
          <w:sz w:val="24"/>
        </w:rPr>
        <w:t>TM</w:t>
      </w:r>
      <w:r w:rsidRPr="00725A19">
        <w:rPr>
          <w:rFonts w:ascii="Times New Roman" w:eastAsia="MS Mincho" w:hAnsi="Times New Roman" w:cs="Times New Roman"/>
          <w:i/>
          <w:sz w:val="24"/>
          <w:vertAlign w:val="subscript"/>
        </w:rPr>
        <w:t>z</w:t>
      </w:r>
      <w:proofErr w:type="spellEnd"/>
      <w:r w:rsidRPr="00725A19">
        <w:rPr>
          <w:rFonts w:ascii="Times New Roman" w:eastAsia="MS Mincho" w:hAnsi="Times New Roman" w:cs="Times New Roman"/>
          <w:sz w:val="24"/>
        </w:rPr>
        <w:t xml:space="preserve"> mode (orthogonal in the complex power sense, as discussed in Notes 13). Two modes of the same type (</w:t>
      </w:r>
      <w:proofErr w:type="gramStart"/>
      <w:r w:rsidRPr="00725A19">
        <w:rPr>
          <w:rFonts w:ascii="Times New Roman" w:eastAsia="MS Mincho" w:hAnsi="Times New Roman" w:cs="Times New Roman"/>
          <w:sz w:val="24"/>
        </w:rPr>
        <w:t xml:space="preserve">both </w:t>
      </w:r>
      <w:proofErr w:type="spellStart"/>
      <w:r w:rsidRPr="00725A19">
        <w:rPr>
          <w:rFonts w:ascii="Times New Roman" w:eastAsia="MS Mincho" w:hAnsi="Times New Roman" w:cs="Times New Roman"/>
          <w:sz w:val="24"/>
        </w:rPr>
        <w:t>TE</w:t>
      </w:r>
      <w:r w:rsidRPr="00725A19">
        <w:rPr>
          <w:rFonts w:ascii="Times New Roman" w:eastAsia="MS Mincho" w:hAnsi="Times New Roman" w:cs="Times New Roman"/>
          <w:i/>
          <w:sz w:val="24"/>
          <w:vertAlign w:val="subscript"/>
        </w:rPr>
        <w:t>z</w:t>
      </w:r>
      <w:proofErr w:type="spellEnd"/>
      <w:r w:rsidRPr="00725A19">
        <w:rPr>
          <w:rFonts w:ascii="Times New Roman" w:eastAsia="MS Mincho" w:hAnsi="Times New Roman" w:cs="Times New Roman"/>
          <w:i/>
          <w:sz w:val="24"/>
          <w:vertAlign w:val="subscript"/>
        </w:rPr>
        <w:t xml:space="preserve"> </w:t>
      </w:r>
      <w:r w:rsidRPr="00725A19">
        <w:rPr>
          <w:rFonts w:ascii="Times New Roman" w:eastAsia="MS Mincho" w:hAnsi="Times New Roman" w:cs="Times New Roman"/>
          <w:sz w:val="24"/>
        </w:rPr>
        <w:t>or</w:t>
      </w:r>
      <w:proofErr w:type="gramEnd"/>
      <w:r w:rsidRPr="00725A19">
        <w:rPr>
          <w:rFonts w:ascii="Times New Roman" w:eastAsia="MS Mincho" w:hAnsi="Times New Roman" w:cs="Times New Roman"/>
          <w:sz w:val="24"/>
        </w:rPr>
        <w:t xml:space="preserve"> both </w:t>
      </w:r>
      <w:proofErr w:type="spellStart"/>
      <w:r w:rsidRPr="00725A19">
        <w:rPr>
          <w:rFonts w:ascii="Times New Roman" w:eastAsia="MS Mincho" w:hAnsi="Times New Roman" w:cs="Times New Roman"/>
          <w:sz w:val="24"/>
        </w:rPr>
        <w:t>TE</w:t>
      </w:r>
      <w:r w:rsidRPr="00725A19">
        <w:rPr>
          <w:rFonts w:ascii="Times New Roman" w:eastAsia="MS Mincho" w:hAnsi="Times New Roman" w:cs="Times New Roman"/>
          <w:i/>
          <w:sz w:val="24"/>
          <w:vertAlign w:val="subscript"/>
        </w:rPr>
        <w:t>z</w:t>
      </w:r>
      <w:proofErr w:type="spellEnd"/>
      <w:r w:rsidRPr="00725A19">
        <w:rPr>
          <w:rFonts w:ascii="Times New Roman" w:eastAsia="MS Mincho" w:hAnsi="Times New Roman" w:cs="Times New Roman"/>
          <w:sz w:val="24"/>
        </w:rPr>
        <w:t xml:space="preserve">) are also orthogonal is they are not degenerate (i.e., they are orthogonal if they have different wavenumbers). If two modes of the same type are degenerate, they may or may not be orthogonal. </w:t>
      </w:r>
      <w:r w:rsidR="00CB3826">
        <w:rPr>
          <w:rFonts w:ascii="Times New Roman" w:eastAsia="MS Mincho" w:hAnsi="Times New Roman" w:cs="Times New Roman"/>
          <w:sz w:val="24"/>
        </w:rPr>
        <w:t>While the above statements are always true,</w:t>
      </w:r>
      <w:r w:rsidRPr="00725A19">
        <w:rPr>
          <w:rFonts w:ascii="Times New Roman" w:eastAsia="MS Mincho" w:hAnsi="Times New Roman" w:cs="Times New Roman"/>
          <w:sz w:val="24"/>
        </w:rPr>
        <w:t xml:space="preserve"> we can make some further statements if we know something about </w:t>
      </w:r>
      <w:r w:rsidR="00CB3826">
        <w:rPr>
          <w:rFonts w:ascii="Times New Roman" w:eastAsia="MS Mincho" w:hAnsi="Times New Roman" w:cs="Times New Roman"/>
          <w:sz w:val="24"/>
        </w:rPr>
        <w:t>a</w:t>
      </w:r>
      <w:r w:rsidRPr="00725A19">
        <w:rPr>
          <w:rFonts w:ascii="Times New Roman" w:eastAsia="MS Mincho" w:hAnsi="Times New Roman" w:cs="Times New Roman"/>
          <w:sz w:val="24"/>
        </w:rPr>
        <w:t xml:space="preserve"> particular waveguide. For example, consider a rectangular waveguide. Two modes of the same type will be orthogonal provided </w:t>
      </w:r>
      <w:r>
        <w:rPr>
          <w:rFonts w:ascii="Times New Roman" w:eastAsia="MS Mincho" w:hAnsi="Times New Roman" w:cs="Times New Roman"/>
          <w:sz w:val="24"/>
        </w:rPr>
        <w:lastRenderedPageBreak/>
        <w:t>they do not have the same values for</w:t>
      </w:r>
      <w:r w:rsidR="00813B1C">
        <w:rPr>
          <w:rFonts w:ascii="Times New Roman" w:eastAsia="MS Mincho" w:hAnsi="Times New Roman" w:cs="Times New Roman"/>
          <w:sz w:val="24"/>
        </w:rPr>
        <w:t xml:space="preserve"> both of</w:t>
      </w:r>
      <w:r>
        <w:rPr>
          <w:rFonts w:ascii="Times New Roman" w:eastAsia="MS Mincho" w:hAnsi="Times New Roman" w:cs="Times New Roman"/>
          <w:sz w:val="24"/>
        </w:rPr>
        <w:t xml:space="preserve"> the indices (</w:t>
      </w:r>
      <w:proofErr w:type="spellStart"/>
      <w:r w:rsidRPr="00725A19">
        <w:rPr>
          <w:rFonts w:ascii="Times New Roman" w:eastAsia="MS Mincho" w:hAnsi="Times New Roman" w:cs="Times New Roman"/>
          <w:i/>
          <w:sz w:val="24"/>
        </w:rPr>
        <w:t>m</w:t>
      </w:r>
      <w:proofErr w:type="gramStart"/>
      <w:r>
        <w:rPr>
          <w:rFonts w:ascii="Times New Roman" w:eastAsia="MS Mincho" w:hAnsi="Times New Roman" w:cs="Times New Roman"/>
          <w:sz w:val="24"/>
        </w:rPr>
        <w:t>,</w:t>
      </w:r>
      <w:r w:rsidRPr="00725A19">
        <w:rPr>
          <w:rFonts w:ascii="Times New Roman" w:eastAsia="MS Mincho" w:hAnsi="Times New Roman" w:cs="Times New Roman"/>
          <w:i/>
          <w:sz w:val="24"/>
        </w:rPr>
        <w:t>n</w:t>
      </w:r>
      <w:proofErr w:type="spellEnd"/>
      <w:proofErr w:type="gramEnd"/>
      <w:r>
        <w:rPr>
          <w:rFonts w:ascii="Times New Roman" w:eastAsia="MS Mincho" w:hAnsi="Times New Roman" w:cs="Times New Roman"/>
          <w:sz w:val="24"/>
        </w:rPr>
        <w:t xml:space="preserve">). </w:t>
      </w:r>
      <w:r w:rsidR="00813B1C">
        <w:rPr>
          <w:rFonts w:ascii="Times New Roman" w:eastAsia="MS Mincho" w:hAnsi="Times New Roman" w:cs="Times New Roman"/>
          <w:sz w:val="24"/>
        </w:rPr>
        <w:t xml:space="preserve">That is, they will be orthogonal if at least one of the two indices is different between the two modes. Prove that this is true, using the concept of orthogonality of the relevant sin or cosine functions. </w:t>
      </w:r>
    </w:p>
    <w:p w:rsidR="00476735" w:rsidRPr="00725A19" w:rsidRDefault="00476735" w:rsidP="0084533A">
      <w:pPr>
        <w:pStyle w:val="PlainText"/>
        <w:numPr>
          <w:ilvl w:val="0"/>
          <w:numId w:val="7"/>
        </w:numPr>
        <w:tabs>
          <w:tab w:val="clear" w:pos="720"/>
        </w:tabs>
        <w:spacing w:after="240"/>
        <w:ind w:left="360" w:hanging="450"/>
        <w:jc w:val="both"/>
        <w:rPr>
          <w:rFonts w:ascii="Times New Roman" w:eastAsia="MS Mincho" w:hAnsi="Times New Roman"/>
          <w:sz w:val="24"/>
        </w:rPr>
      </w:pPr>
      <w:r>
        <w:rPr>
          <w:rFonts w:ascii="Times New Roman" w:eastAsia="MS Mincho" w:hAnsi="Times New Roman" w:cs="Times New Roman"/>
          <w:sz w:val="24"/>
        </w:rPr>
        <w:t xml:space="preserve">Assume a </w:t>
      </w:r>
      <w:proofErr w:type="spellStart"/>
      <w:r>
        <w:rPr>
          <w:rFonts w:ascii="Times New Roman" w:eastAsia="MS Mincho" w:hAnsi="Times New Roman" w:cs="Times New Roman"/>
          <w:sz w:val="24"/>
        </w:rPr>
        <w:t>TE</w:t>
      </w:r>
      <w:r w:rsidRPr="00476735">
        <w:rPr>
          <w:rFonts w:ascii="Times New Roman" w:eastAsia="MS Mincho" w:hAnsi="Times New Roman" w:cs="Times New Roman"/>
          <w:i/>
          <w:sz w:val="24"/>
          <w:vertAlign w:val="subscript"/>
        </w:rPr>
        <w:t>z</w:t>
      </w:r>
      <w:proofErr w:type="spellEnd"/>
      <w:r>
        <w:rPr>
          <w:rFonts w:ascii="Times New Roman" w:eastAsia="MS Mincho" w:hAnsi="Times New Roman" w:cs="Times New Roman"/>
          <w:sz w:val="24"/>
        </w:rPr>
        <w:t xml:space="preserve"> mode in a rectangular waveguide. Show that all </w:t>
      </w:r>
      <w:proofErr w:type="spellStart"/>
      <w:r>
        <w:rPr>
          <w:rFonts w:ascii="Times New Roman" w:eastAsia="MS Mincho" w:hAnsi="Times New Roman" w:cs="Times New Roman"/>
          <w:sz w:val="24"/>
        </w:rPr>
        <w:t>TE</w:t>
      </w:r>
      <w:r w:rsidRPr="00476735">
        <w:rPr>
          <w:rFonts w:ascii="Times New Roman" w:eastAsia="MS Mincho" w:hAnsi="Times New Roman" w:cs="Times New Roman"/>
          <w:sz w:val="24"/>
          <w:vertAlign w:val="subscript"/>
        </w:rPr>
        <w:t>mn</w:t>
      </w:r>
      <w:proofErr w:type="spellEnd"/>
      <w:r>
        <w:rPr>
          <w:rFonts w:ascii="Times New Roman" w:eastAsia="MS Mincho" w:hAnsi="Times New Roman" w:cs="Times New Roman"/>
          <w:sz w:val="24"/>
        </w:rPr>
        <w:t xml:space="preserve"> modes satisfy the magnetic Gauss law, except for (</w:t>
      </w:r>
      <w:proofErr w:type="spellStart"/>
      <w:r w:rsidRPr="00476735">
        <w:rPr>
          <w:rFonts w:ascii="Times New Roman" w:eastAsia="MS Mincho" w:hAnsi="Times New Roman" w:cs="Times New Roman"/>
          <w:i/>
          <w:sz w:val="24"/>
        </w:rPr>
        <w:t>m</w:t>
      </w:r>
      <w:proofErr w:type="gramStart"/>
      <w:r>
        <w:rPr>
          <w:rFonts w:ascii="Times New Roman" w:eastAsia="MS Mincho" w:hAnsi="Times New Roman" w:cs="Times New Roman"/>
          <w:sz w:val="24"/>
        </w:rPr>
        <w:t>,</w:t>
      </w:r>
      <w:r w:rsidRPr="00476735">
        <w:rPr>
          <w:rFonts w:ascii="Times New Roman" w:eastAsia="MS Mincho" w:hAnsi="Times New Roman" w:cs="Times New Roman"/>
          <w:i/>
          <w:sz w:val="24"/>
        </w:rPr>
        <w:t>n</w:t>
      </w:r>
      <w:proofErr w:type="spellEnd"/>
      <w:proofErr w:type="gramEnd"/>
      <w:r>
        <w:rPr>
          <w:rFonts w:ascii="Times New Roman" w:eastAsia="MS Mincho" w:hAnsi="Times New Roman" w:cs="Times New Roman"/>
          <w:sz w:val="24"/>
        </w:rPr>
        <w:t xml:space="preserve">) = (0,0). </w:t>
      </w:r>
    </w:p>
    <w:sectPr w:rsidR="00476735" w:rsidRPr="00725A19" w:rsidSect="00016126">
      <w:footerReference w:type="even" r:id="rId32"/>
      <w:footerReference w:type="default" r:id="rId33"/>
      <w:pgSz w:w="12240" w:h="15840"/>
      <w:pgMar w:top="1440" w:right="1440" w:bottom="1440" w:left="144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43A" w:rsidRDefault="00A2243A">
      <w:r>
        <w:separator/>
      </w:r>
    </w:p>
  </w:endnote>
  <w:endnote w:type="continuationSeparator" w:id="0">
    <w:p w:rsidR="00A2243A" w:rsidRDefault="00A224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39" w:rsidRDefault="00212EE4">
    <w:pPr>
      <w:pStyle w:val="Footer"/>
      <w:framePr w:wrap="around" w:vAnchor="text" w:hAnchor="margin" w:xAlign="center" w:y="1"/>
      <w:rPr>
        <w:rStyle w:val="PageNumber"/>
      </w:rPr>
    </w:pPr>
    <w:r>
      <w:rPr>
        <w:rStyle w:val="PageNumber"/>
      </w:rPr>
      <w:fldChar w:fldCharType="begin"/>
    </w:r>
    <w:r w:rsidR="00BF2C39">
      <w:rPr>
        <w:rStyle w:val="PageNumber"/>
      </w:rPr>
      <w:instrText xml:space="preserve">PAGE  </w:instrText>
    </w:r>
    <w:r>
      <w:rPr>
        <w:rStyle w:val="PageNumber"/>
      </w:rPr>
      <w:fldChar w:fldCharType="end"/>
    </w:r>
  </w:p>
  <w:p w:rsidR="00BF2C39" w:rsidRDefault="00BF2C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39" w:rsidRDefault="00BF2C39">
    <w:pPr>
      <w:pStyle w:val="Footer"/>
      <w:framePr w:wrap="around" w:vAnchor="text" w:hAnchor="margin" w:xAlign="center" w:y="1"/>
      <w:rPr>
        <w:rStyle w:val="PageNumber"/>
      </w:rPr>
    </w:pPr>
    <w:r>
      <w:rPr>
        <w:rStyle w:val="PageNumber"/>
      </w:rPr>
      <w:tab/>
    </w:r>
    <w:r w:rsidR="00212EE4">
      <w:rPr>
        <w:rStyle w:val="PageNumber"/>
      </w:rPr>
      <w:fldChar w:fldCharType="begin"/>
    </w:r>
    <w:r>
      <w:rPr>
        <w:rStyle w:val="PageNumber"/>
      </w:rPr>
      <w:instrText xml:space="preserve"> PAGE </w:instrText>
    </w:r>
    <w:r w:rsidR="00212EE4">
      <w:rPr>
        <w:rStyle w:val="PageNumber"/>
      </w:rPr>
      <w:fldChar w:fldCharType="separate"/>
    </w:r>
    <w:r w:rsidR="00F60E0F">
      <w:rPr>
        <w:rStyle w:val="PageNumber"/>
        <w:noProof/>
      </w:rPr>
      <w:t>3</w:t>
    </w:r>
    <w:r w:rsidR="00212EE4">
      <w:rPr>
        <w:rStyle w:val="PageNumber"/>
      </w:rPr>
      <w:fldChar w:fldCharType="end"/>
    </w:r>
  </w:p>
  <w:p w:rsidR="00BF2C39" w:rsidRDefault="00BF2C39">
    <w:pPr>
      <w:pStyle w:val="Footer"/>
      <w:framePr w:wrap="around" w:vAnchor="text" w:hAnchor="margin" w:xAlign="center" w:y="1"/>
      <w:rPr>
        <w:rStyle w:val="PageNumber"/>
      </w:rPr>
    </w:pPr>
  </w:p>
  <w:p w:rsidR="00BF2C39" w:rsidRDefault="00BF2C39">
    <w:pPr>
      <w:pStyle w:val="Footer"/>
      <w:framePr w:wrap="around" w:vAnchor="text" w:hAnchor="margin" w:xAlign="center" w:y="1"/>
      <w:rPr>
        <w:rStyle w:val="PageNumber"/>
      </w:rPr>
    </w:pPr>
  </w:p>
  <w:p w:rsidR="00BF2C39" w:rsidRDefault="00BF2C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43A" w:rsidRDefault="00A2243A">
      <w:r>
        <w:separator/>
      </w:r>
    </w:p>
  </w:footnote>
  <w:footnote w:type="continuationSeparator" w:id="0">
    <w:p w:rsidR="00A2243A" w:rsidRDefault="00A224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B40"/>
    <w:multiLevelType w:val="multilevel"/>
    <w:tmpl w:val="81DAFB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796D88"/>
    <w:multiLevelType w:val="hybridMultilevel"/>
    <w:tmpl w:val="91DC08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CC3D4A"/>
    <w:multiLevelType w:val="hybridMultilevel"/>
    <w:tmpl w:val="FF2021A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130C80"/>
    <w:multiLevelType w:val="hybridMultilevel"/>
    <w:tmpl w:val="47CCDA38"/>
    <w:lvl w:ilvl="0" w:tplc="0528464A">
      <w:start w:val="1"/>
      <w:numFmt w:val="decimal"/>
      <w:lvlText w:val="%1)"/>
      <w:lvlJc w:val="left"/>
      <w:pPr>
        <w:tabs>
          <w:tab w:val="num" w:pos="720"/>
        </w:tabs>
        <w:ind w:left="720" w:hanging="360"/>
      </w:pPr>
      <w:rPr>
        <w:rFonts w:ascii="Times New Roman" w:hAnsi="Times New Roman" w:hint="default"/>
        <w:b w:val="0"/>
        <w:i w:val="0"/>
      </w:rPr>
    </w:lvl>
    <w:lvl w:ilvl="1" w:tplc="2DB8516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A22DE5"/>
    <w:multiLevelType w:val="hybridMultilevel"/>
    <w:tmpl w:val="DF30B3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C01236"/>
    <w:multiLevelType w:val="hybridMultilevel"/>
    <w:tmpl w:val="863C1B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52D70AF"/>
    <w:multiLevelType w:val="hybridMultilevel"/>
    <w:tmpl w:val="817E3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C102226"/>
    <w:multiLevelType w:val="hybridMultilevel"/>
    <w:tmpl w:val="AB288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0B775BD"/>
    <w:multiLevelType w:val="multilevel"/>
    <w:tmpl w:val="81DAFB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B082350"/>
    <w:multiLevelType w:val="hybridMultilevel"/>
    <w:tmpl w:val="DB247C3A"/>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6"/>
  </w:num>
  <w:num w:numId="5">
    <w:abstractNumId w:val="7"/>
  </w:num>
  <w:num w:numId="6">
    <w:abstractNumId w:val="4"/>
  </w:num>
  <w:num w:numId="7">
    <w:abstractNumId w:val="3"/>
  </w:num>
  <w:num w:numId="8">
    <w:abstractNumId w:val="0"/>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87"/>
  <w:noPunctuationKerning/>
  <w:characterSpacingControl w:val="doNotCompress"/>
  <w:hdrShapeDefaults>
    <o:shapedefaults v:ext="edit" spidmax="24578"/>
  </w:hdrShapeDefaults>
  <w:footnotePr>
    <w:footnote w:id="-1"/>
    <w:footnote w:id="0"/>
  </w:footnotePr>
  <w:endnotePr>
    <w:endnote w:id="-1"/>
    <w:endnote w:id="0"/>
  </w:endnotePr>
  <w:compat/>
  <w:rsids>
    <w:rsidRoot w:val="00B44DB3"/>
    <w:rsid w:val="00016126"/>
    <w:rsid w:val="000232AA"/>
    <w:rsid w:val="00023652"/>
    <w:rsid w:val="000623B2"/>
    <w:rsid w:val="00093CC0"/>
    <w:rsid w:val="000A7683"/>
    <w:rsid w:val="000C6CA8"/>
    <w:rsid w:val="000D1C13"/>
    <w:rsid w:val="000D4449"/>
    <w:rsid w:val="001060A8"/>
    <w:rsid w:val="001122B8"/>
    <w:rsid w:val="00116B45"/>
    <w:rsid w:val="00157E33"/>
    <w:rsid w:val="00183617"/>
    <w:rsid w:val="00186498"/>
    <w:rsid w:val="00212EE4"/>
    <w:rsid w:val="0022216B"/>
    <w:rsid w:val="002A593C"/>
    <w:rsid w:val="002B59F8"/>
    <w:rsid w:val="002D093F"/>
    <w:rsid w:val="002F23F2"/>
    <w:rsid w:val="002F619D"/>
    <w:rsid w:val="00304104"/>
    <w:rsid w:val="00310DC0"/>
    <w:rsid w:val="00354465"/>
    <w:rsid w:val="00367E5B"/>
    <w:rsid w:val="00371979"/>
    <w:rsid w:val="00386240"/>
    <w:rsid w:val="003E273B"/>
    <w:rsid w:val="003E4F51"/>
    <w:rsid w:val="00476735"/>
    <w:rsid w:val="00483601"/>
    <w:rsid w:val="00487705"/>
    <w:rsid w:val="004A11E7"/>
    <w:rsid w:val="004B6451"/>
    <w:rsid w:val="004D738D"/>
    <w:rsid w:val="00553187"/>
    <w:rsid w:val="00557367"/>
    <w:rsid w:val="005751A9"/>
    <w:rsid w:val="005768BE"/>
    <w:rsid w:val="00580969"/>
    <w:rsid w:val="00603448"/>
    <w:rsid w:val="0060453D"/>
    <w:rsid w:val="006A2BB4"/>
    <w:rsid w:val="006B08B9"/>
    <w:rsid w:val="006D02B2"/>
    <w:rsid w:val="006E70DB"/>
    <w:rsid w:val="00725A19"/>
    <w:rsid w:val="00734C3C"/>
    <w:rsid w:val="00735CF7"/>
    <w:rsid w:val="007D25BA"/>
    <w:rsid w:val="00813B1C"/>
    <w:rsid w:val="00831D58"/>
    <w:rsid w:val="00837BF9"/>
    <w:rsid w:val="00842C9D"/>
    <w:rsid w:val="0084533A"/>
    <w:rsid w:val="00897A91"/>
    <w:rsid w:val="008A4DC8"/>
    <w:rsid w:val="008B4A60"/>
    <w:rsid w:val="008E0505"/>
    <w:rsid w:val="009039D6"/>
    <w:rsid w:val="00907111"/>
    <w:rsid w:val="009414E2"/>
    <w:rsid w:val="00941DC4"/>
    <w:rsid w:val="0096043D"/>
    <w:rsid w:val="00985493"/>
    <w:rsid w:val="009874C2"/>
    <w:rsid w:val="009A2D00"/>
    <w:rsid w:val="009C0654"/>
    <w:rsid w:val="009C710E"/>
    <w:rsid w:val="009F4151"/>
    <w:rsid w:val="00A01212"/>
    <w:rsid w:val="00A2243A"/>
    <w:rsid w:val="00A25262"/>
    <w:rsid w:val="00A558D8"/>
    <w:rsid w:val="00A712C9"/>
    <w:rsid w:val="00AC0AF4"/>
    <w:rsid w:val="00AE72D7"/>
    <w:rsid w:val="00B00703"/>
    <w:rsid w:val="00B237D4"/>
    <w:rsid w:val="00B26456"/>
    <w:rsid w:val="00B41DA8"/>
    <w:rsid w:val="00B44DB3"/>
    <w:rsid w:val="00B52F41"/>
    <w:rsid w:val="00B560DA"/>
    <w:rsid w:val="00B6387B"/>
    <w:rsid w:val="00B67AF6"/>
    <w:rsid w:val="00B76352"/>
    <w:rsid w:val="00B85B38"/>
    <w:rsid w:val="00BF0293"/>
    <w:rsid w:val="00BF2C39"/>
    <w:rsid w:val="00C22964"/>
    <w:rsid w:val="00C25861"/>
    <w:rsid w:val="00C56568"/>
    <w:rsid w:val="00C6221B"/>
    <w:rsid w:val="00C8036F"/>
    <w:rsid w:val="00C82260"/>
    <w:rsid w:val="00C83E75"/>
    <w:rsid w:val="00C847A7"/>
    <w:rsid w:val="00C91697"/>
    <w:rsid w:val="00CB229D"/>
    <w:rsid w:val="00CB3826"/>
    <w:rsid w:val="00CD08B0"/>
    <w:rsid w:val="00CD6A3D"/>
    <w:rsid w:val="00CD6E2F"/>
    <w:rsid w:val="00CE06B1"/>
    <w:rsid w:val="00CE7FB9"/>
    <w:rsid w:val="00D418DB"/>
    <w:rsid w:val="00D51F90"/>
    <w:rsid w:val="00D57FF9"/>
    <w:rsid w:val="00D84430"/>
    <w:rsid w:val="00D8496C"/>
    <w:rsid w:val="00D850EB"/>
    <w:rsid w:val="00D94E10"/>
    <w:rsid w:val="00DA1734"/>
    <w:rsid w:val="00E0742F"/>
    <w:rsid w:val="00E55B38"/>
    <w:rsid w:val="00E70A3C"/>
    <w:rsid w:val="00E75A56"/>
    <w:rsid w:val="00E817AA"/>
    <w:rsid w:val="00EC4EA4"/>
    <w:rsid w:val="00EE111D"/>
    <w:rsid w:val="00EF1642"/>
    <w:rsid w:val="00EF5D3C"/>
    <w:rsid w:val="00F103FF"/>
    <w:rsid w:val="00F60E0F"/>
    <w:rsid w:val="00F9046B"/>
    <w:rsid w:val="00FB4321"/>
    <w:rsid w:val="00FB4576"/>
    <w:rsid w:val="00FB6C0D"/>
    <w:rsid w:val="00FD033E"/>
    <w:rsid w:val="00FD72F2"/>
    <w:rsid w:val="00FE3644"/>
    <w:rsid w:val="00FF3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C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FB6C0D"/>
    <w:rPr>
      <w:rFonts w:ascii="Courier New" w:hAnsi="Courier New" w:cs="Courier New"/>
      <w:sz w:val="20"/>
      <w:szCs w:val="20"/>
    </w:rPr>
  </w:style>
  <w:style w:type="paragraph" w:customStyle="1" w:styleId="MTDisplayEquation">
    <w:name w:val="MTDisplayEquation"/>
    <w:basedOn w:val="PlainText"/>
    <w:next w:val="Normal"/>
    <w:rsid w:val="00FB6C0D"/>
    <w:pPr>
      <w:tabs>
        <w:tab w:val="center" w:pos="4860"/>
        <w:tab w:val="right" w:pos="9360"/>
      </w:tabs>
      <w:ind w:left="360"/>
    </w:pPr>
    <w:rPr>
      <w:rFonts w:ascii="Times New Roman" w:eastAsia="MS Mincho" w:hAnsi="Times New Roman" w:cs="Times New Roman"/>
      <w:sz w:val="24"/>
    </w:rPr>
  </w:style>
  <w:style w:type="paragraph" w:styleId="Footer">
    <w:name w:val="footer"/>
    <w:basedOn w:val="Normal"/>
    <w:rsid w:val="00FB6C0D"/>
    <w:pPr>
      <w:tabs>
        <w:tab w:val="center" w:pos="4320"/>
        <w:tab w:val="right" w:pos="8640"/>
      </w:tabs>
    </w:pPr>
  </w:style>
  <w:style w:type="character" w:styleId="PageNumber">
    <w:name w:val="page number"/>
    <w:basedOn w:val="DefaultParagraphFont"/>
    <w:rsid w:val="00FB6C0D"/>
  </w:style>
  <w:style w:type="paragraph" w:styleId="Header">
    <w:name w:val="header"/>
    <w:basedOn w:val="Normal"/>
    <w:rsid w:val="00FB6C0D"/>
    <w:pPr>
      <w:tabs>
        <w:tab w:val="center" w:pos="4320"/>
        <w:tab w:val="right" w:pos="8640"/>
      </w:tabs>
    </w:pPr>
  </w:style>
  <w:style w:type="character" w:customStyle="1" w:styleId="PlainTextChar">
    <w:name w:val="Plain Text Char"/>
    <w:basedOn w:val="DefaultParagraphFont"/>
    <w:link w:val="PlainText"/>
    <w:rsid w:val="00B67AF6"/>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ECE 6340</vt:lpstr>
    </vt:vector>
  </TitlesOfParts>
  <Company>University Of Houston</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 6340</dc:title>
  <dc:creator>elee1l5</dc:creator>
  <cp:lastModifiedBy>Reviewer</cp:lastModifiedBy>
  <cp:revision>40</cp:revision>
  <cp:lastPrinted>2010-10-12T17:42:00Z</cp:lastPrinted>
  <dcterms:created xsi:type="dcterms:W3CDTF">2012-10-25T19:40:00Z</dcterms:created>
  <dcterms:modified xsi:type="dcterms:W3CDTF">2016-10-21T18:08:00Z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