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1"/>
      </w:pPr>
      <w:r>
        <w:t>Name: ___________</w:t>
      </w:r>
      <w:r w:rsidR="00EF1C28" w:rsidRPr="00EF1C28">
        <w:rPr>
          <w:color w:val="FF0000"/>
        </w:rPr>
        <w:t>SOLUTION</w:t>
      </w:r>
      <w:r>
        <w:t>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C8596A">
        <w:rPr>
          <w:rFonts w:cs="Arial"/>
          <w:color w:val="000000"/>
          <w:sz w:val="28"/>
        </w:rPr>
        <w:t>15</w:t>
      </w:r>
      <w:r w:rsidR="00B54AFE">
        <w:rPr>
          <w:rFonts w:cs="Arial"/>
          <w:color w:val="000000"/>
          <w:sz w:val="28"/>
        </w:rPr>
        <w:t>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114128">
        <w:t>1</w:t>
      </w:r>
      <w:r>
        <w:t xml:space="preserve"> (</w:t>
      </w:r>
      <w:r w:rsidR="004D6E0D">
        <w:t>25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1D7E61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>
        <w:t>.</w:t>
      </w:r>
      <w:r w:rsidR="00C25D76">
        <w:t xml:space="preserve"> The path </w:t>
      </w:r>
      <w:r w:rsidR="00C25D76" w:rsidRPr="00C25D76">
        <w:rPr>
          <w:i/>
        </w:rPr>
        <w:t>C</w:t>
      </w:r>
      <w:r w:rsidR="00685AE1">
        <w:t xml:space="preserve"> is shown below, which lies along the real axis from -</w:t>
      </w:r>
      <w:r w:rsidR="00685AE1">
        <w:sym w:font="Symbol" w:char="F0A5"/>
      </w:r>
      <w:r w:rsidR="00685AE1">
        <w:t xml:space="preserve"> to </w:t>
      </w:r>
      <w:r w:rsidR="00685AE1">
        <w:sym w:font="Symbol" w:char="F0A5"/>
      </w:r>
      <w:r w:rsidR="00685AE1">
        <w:t>.</w:t>
      </w:r>
    </w:p>
    <w:p w:rsidR="000F164F" w:rsidRDefault="000F164F" w:rsidP="001D7E61">
      <w:pPr>
        <w:ind w:firstLine="0"/>
        <w:jc w:val="both"/>
      </w:pPr>
    </w:p>
    <w:p w:rsidR="000F164F" w:rsidRDefault="00073461" w:rsidP="001D7E61">
      <w:pPr>
        <w:ind w:firstLine="0"/>
        <w:jc w:val="both"/>
        <w:rPr>
          <w:rFonts w:eastAsia="MS Mincho"/>
        </w:rPr>
      </w:pPr>
      <w:r w:rsidRPr="00193A58">
        <w:rPr>
          <w:rFonts w:eastAsia="MS Mincho"/>
          <w:position w:val="-32"/>
        </w:rPr>
        <w:object w:dxaOrig="2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37.8pt" o:ole="">
            <v:imagedata r:id="rId8" o:title=""/>
          </v:shape>
          <o:OLEObject Type="Embed" ProgID="Equation.DSMT4" ShapeID="_x0000_i1025" DrawAspect="Content" ObjectID="_1480696572" r:id="rId9"/>
        </w:object>
      </w:r>
      <w:r w:rsidR="00474F20">
        <w:rPr>
          <w:rFonts w:eastAsia="MS Mincho"/>
        </w:rPr>
        <w:t>.</w:t>
      </w: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C16D6E" w:rsidP="001D7E61">
      <w:pPr>
        <w:ind w:firstLine="0"/>
        <w:jc w:val="both"/>
      </w:pPr>
      <w:r w:rsidRPr="00C16D6E">
        <w:rPr>
          <w:rFonts w:eastAsia="MS Mincho"/>
          <w:noProof/>
        </w:rPr>
        <w:pict>
          <v:group id="_x0000_s1442" style="position:absolute;left:0;text-align:left;margin-left:74.55pt;margin-top:5.2pt;width:274.65pt;height:263.15pt;z-index:251934720" coordorigin="3015,5348" coordsize="5493,52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3015;top:8264;width:4932;height:1" o:connectortype="straight" o:regroupid="50"/>
            <v:shape id="_x0000_s1410" type="#_x0000_t32" style="position:absolute;left:5540;top:6063;width:1;height:4548" o:connectortype="straight" o:regroupid="50"/>
            <v:shape id="_x0000_s1437" type="#_x0000_t75" style="position:absolute;left:8208;top:8120;width:300;height:333">
              <v:imagedata r:id="rId10" o:title=""/>
            </v:shape>
            <v:shape id="_x0000_s1438" type="#_x0000_t75" style="position:absolute;left:5388;top:5348;width:330;height:394">
              <v:imagedata r:id="rId11" o:title=""/>
            </v:shape>
            <v:shape id="_x0000_s1439" type="#_x0000_t32" style="position:absolute;left:3240;top:8250;width:4404;height:0" o:connectortype="straight" strokecolor="red" strokeweight="2.25pt"/>
            <v:shape id="_x0000_s1440" type="#_x0000_t32" style="position:absolute;left:6192;top:8250;width:432;height:0" o:connectortype="straight" strokecolor="red">
              <v:stroke endarrow="block" endarrowwidth="wide"/>
            </v:shape>
            <v:shape id="_x0000_s1441" type="#_x0000_t75" style="position:absolute;left:6108;top:7592;width:360;height:422">
              <v:imagedata r:id="rId12" o:title=""/>
            </v:shape>
          </v:group>
          <o:OLEObject Type="Embed" ProgID="Equation.DSMT4" ShapeID="_x0000_s1437" DrawAspect="Content" ObjectID="_1480696627" r:id="rId13"/>
          <o:OLEObject Type="Embed" ProgID="Equation.DSMT4" ShapeID="_x0000_s1438" DrawAspect="Content" ObjectID="_1480696628" r:id="rId14"/>
          <o:OLEObject Type="Embed" ProgID="Equation.DSMT4" ShapeID="_x0000_s1441" DrawAspect="Content" ObjectID="_1480696629" r:id="rId15"/>
        </w:pict>
      </w:r>
    </w:p>
    <w:p w:rsidR="00222C00" w:rsidRDefault="00222C00" w:rsidP="001D7E61">
      <w:pPr>
        <w:ind w:firstLine="0"/>
        <w:jc w:val="both"/>
      </w:pP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A3738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AA3738" w:rsidRDefault="00AA3738">
      <w:pPr>
        <w:ind w:firstLine="0"/>
        <w:rPr>
          <w:rFonts w:ascii="Arial" w:hAnsi="Arial" w:cs="Arial"/>
          <w:b/>
          <w:sz w:val="28"/>
          <w:szCs w:val="28"/>
        </w:rPr>
      </w:pPr>
    </w:p>
    <w:p w:rsidR="00845A81" w:rsidRDefault="00845A81">
      <w:pPr>
        <w:ind w:firstLine="0"/>
        <w:rPr>
          <w:szCs w:val="24"/>
        </w:rPr>
      </w:pPr>
      <w:r>
        <w:rPr>
          <w:szCs w:val="24"/>
        </w:rPr>
        <w:t>We identify</w:t>
      </w:r>
    </w:p>
    <w:p w:rsidR="00845A81" w:rsidRDefault="00845A81">
      <w:pPr>
        <w:ind w:firstLine="0"/>
        <w:rPr>
          <w:szCs w:val="24"/>
        </w:rPr>
      </w:pPr>
    </w:p>
    <w:p w:rsidR="00845A81" w:rsidRDefault="00845A81">
      <w:pPr>
        <w:ind w:firstLine="0"/>
        <w:rPr>
          <w:rFonts w:eastAsia="MS Mincho"/>
        </w:rPr>
      </w:pPr>
      <w:r w:rsidRPr="00845A81">
        <w:rPr>
          <w:rFonts w:eastAsia="MS Mincho"/>
          <w:position w:val="-24"/>
        </w:rPr>
        <w:object w:dxaOrig="1380" w:dyaOrig="620">
          <v:shape id="_x0000_i1026" type="#_x0000_t75" style="width:74.4pt;height:33.6pt" o:ole="">
            <v:imagedata r:id="rId16" o:title=""/>
          </v:shape>
          <o:OLEObject Type="Embed" ProgID="Equation.DSMT4" ShapeID="_x0000_i1026" DrawAspect="Content" ObjectID="_1480696573" r:id="rId17"/>
        </w:object>
      </w:r>
    </w:p>
    <w:p w:rsidR="00845A81" w:rsidRDefault="00845A81">
      <w:pPr>
        <w:ind w:firstLine="0"/>
        <w:rPr>
          <w:rFonts w:eastAsia="MS Mincho"/>
        </w:rPr>
      </w:pPr>
    </w:p>
    <w:p w:rsidR="00845A81" w:rsidRDefault="00845A81">
      <w:pPr>
        <w:ind w:firstLine="0"/>
        <w:rPr>
          <w:szCs w:val="24"/>
        </w:rPr>
      </w:pPr>
      <w:r w:rsidRPr="00845A81">
        <w:rPr>
          <w:rFonts w:eastAsia="MS Mincho"/>
          <w:position w:val="-14"/>
        </w:rPr>
        <w:object w:dxaOrig="1660" w:dyaOrig="440">
          <v:shape id="_x0000_i1027" type="#_x0000_t75" style="width:89.4pt;height:24pt" o:ole="">
            <v:imagedata r:id="rId18" o:title=""/>
          </v:shape>
          <o:OLEObject Type="Embed" ProgID="Equation.DSMT4" ShapeID="_x0000_i1027" DrawAspect="Content" ObjectID="_1480696574" r:id="rId19"/>
        </w:object>
      </w:r>
      <w:r>
        <w:rPr>
          <w:rFonts w:eastAsia="MS Mincho"/>
        </w:rPr>
        <w:t>.</w:t>
      </w:r>
    </w:p>
    <w:p w:rsidR="00845A81" w:rsidRDefault="00845A81">
      <w:pPr>
        <w:ind w:firstLine="0"/>
        <w:rPr>
          <w:szCs w:val="24"/>
        </w:rPr>
      </w:pPr>
    </w:p>
    <w:p w:rsidR="008F33ED" w:rsidRDefault="00AA3738">
      <w:pPr>
        <w:ind w:firstLine="0"/>
        <w:rPr>
          <w:bCs/>
          <w:szCs w:val="24"/>
        </w:rPr>
      </w:pPr>
      <w:r w:rsidRPr="00AA3738">
        <w:rPr>
          <w:szCs w:val="24"/>
        </w:rPr>
        <w:t xml:space="preserve">The </w:t>
      </w:r>
      <w:r w:rsidRPr="00AA3738">
        <w:rPr>
          <w:bCs/>
          <w:szCs w:val="24"/>
        </w:rPr>
        <w:t>saddle point is at</w:t>
      </w:r>
    </w:p>
    <w:p w:rsidR="008F33ED" w:rsidRDefault="008F33ED">
      <w:pPr>
        <w:ind w:firstLine="0"/>
        <w:rPr>
          <w:bCs/>
          <w:szCs w:val="24"/>
        </w:rPr>
      </w:pPr>
    </w:p>
    <w:p w:rsidR="008F33ED" w:rsidRDefault="005832F3">
      <w:pPr>
        <w:ind w:firstLine="0"/>
        <w:rPr>
          <w:rFonts w:eastAsia="MS Mincho"/>
        </w:rPr>
      </w:pPr>
      <w:r w:rsidRPr="008F33ED">
        <w:rPr>
          <w:rFonts w:eastAsia="MS Mincho"/>
          <w:position w:val="-12"/>
        </w:rPr>
        <w:object w:dxaOrig="639" w:dyaOrig="360">
          <v:shape id="_x0000_i1028" type="#_x0000_t75" style="width:34.2pt;height:19.2pt" o:ole="" filled="t" fillcolor="yellow">
            <v:imagedata r:id="rId20" o:title=""/>
          </v:shape>
          <o:OLEObject Type="Embed" ProgID="Equation.DSMT4" ShapeID="_x0000_i1028" DrawAspect="Content" ObjectID="_1480696575" r:id="rId21"/>
        </w:object>
      </w:r>
      <w:r w:rsidR="008F33ED">
        <w:rPr>
          <w:rFonts w:eastAsia="MS Mincho"/>
        </w:rPr>
        <w:t>.</w:t>
      </w:r>
    </w:p>
    <w:p w:rsidR="008F33ED" w:rsidRDefault="008F33ED">
      <w:pPr>
        <w:ind w:firstLine="0"/>
        <w:rPr>
          <w:bCs/>
          <w:szCs w:val="24"/>
        </w:rPr>
      </w:pPr>
    </w:p>
    <w:p w:rsidR="00565D9F" w:rsidRDefault="00AA3738">
      <w:pPr>
        <w:ind w:firstLine="0"/>
        <w:rPr>
          <w:bCs/>
          <w:szCs w:val="24"/>
        </w:rPr>
      </w:pPr>
      <w:r w:rsidRPr="00AA3738">
        <w:rPr>
          <w:bCs/>
          <w:szCs w:val="24"/>
        </w:rPr>
        <w:t xml:space="preserve"> </w:t>
      </w: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SDP</w:t>
      </w:r>
      <w:proofErr w:type="spellEnd"/>
      <w:r>
        <w:rPr>
          <w:bCs/>
          <w:szCs w:val="24"/>
        </w:rPr>
        <w:t xml:space="preserve"> and SAP are described by </w:t>
      </w:r>
    </w:p>
    <w:p w:rsidR="00565D9F" w:rsidRDefault="00565D9F">
      <w:pPr>
        <w:ind w:firstLine="0"/>
        <w:rPr>
          <w:bCs/>
          <w:szCs w:val="24"/>
        </w:rPr>
      </w:pPr>
    </w:p>
    <w:p w:rsidR="00565D9F" w:rsidRDefault="00565D9F">
      <w:pPr>
        <w:ind w:firstLine="0"/>
        <w:rPr>
          <w:rFonts w:eastAsia="MS Mincho"/>
        </w:rPr>
      </w:pPr>
      <w:r w:rsidRPr="00565D9F">
        <w:rPr>
          <w:rFonts w:eastAsia="MS Mincho"/>
          <w:position w:val="-20"/>
        </w:rPr>
        <w:object w:dxaOrig="4740" w:dyaOrig="520">
          <v:shape id="_x0000_i1029" type="#_x0000_t75" style="width:255pt;height:28.2pt" o:ole="">
            <v:imagedata r:id="rId22" o:title=""/>
          </v:shape>
          <o:OLEObject Type="Embed" ProgID="Equation.DSMT4" ShapeID="_x0000_i1029" DrawAspect="Content" ObjectID="_1480696576" r:id="rId23"/>
        </w:object>
      </w:r>
      <w:r>
        <w:rPr>
          <w:rFonts w:eastAsia="MS Mincho"/>
        </w:rPr>
        <w:t>.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>
        <w:rPr>
          <w:rFonts w:eastAsia="MS Mincho"/>
        </w:rPr>
        <w:t>This gives us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 w:rsidRPr="00565D9F">
        <w:rPr>
          <w:rFonts w:eastAsia="MS Mincho"/>
          <w:position w:val="-20"/>
        </w:rPr>
        <w:object w:dxaOrig="4740" w:dyaOrig="520">
          <v:shape id="_x0000_i1030" type="#_x0000_t75" style="width:255pt;height:28.2pt" o:ole="">
            <v:imagedata r:id="rId22" o:title=""/>
          </v:shape>
          <o:OLEObject Type="Embed" ProgID="Equation.DSMT4" ShapeID="_x0000_i1030" DrawAspect="Content" ObjectID="_1480696577" r:id="rId24"/>
        </w:objec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>
        <w:rPr>
          <w:rFonts w:eastAsia="MS Mincho"/>
        </w:rPr>
        <w:t xml:space="preserve">which gives us 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 w:rsidRPr="00565D9F">
        <w:rPr>
          <w:rFonts w:eastAsia="MS Mincho"/>
          <w:position w:val="-14"/>
        </w:rPr>
        <w:object w:dxaOrig="1280" w:dyaOrig="400">
          <v:shape id="_x0000_i1031" type="#_x0000_t75" style="width:69pt;height:21.6pt" o:ole="">
            <v:imagedata r:id="rId25" o:title=""/>
          </v:shape>
          <o:OLEObject Type="Embed" ProgID="Equation.DSMT4" ShapeID="_x0000_i1031" DrawAspect="Content" ObjectID="_1480696578" r:id="rId26"/>
        </w:object>
      </w:r>
      <w:r>
        <w:rPr>
          <w:rFonts w:eastAsia="MS Mincho"/>
        </w:rPr>
        <w:t>.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>
        <w:rPr>
          <w:rFonts w:eastAsia="MS Mincho"/>
        </w:rPr>
        <w:t xml:space="preserve">The </w:t>
      </w:r>
      <w:r w:rsidRPr="00565D9F">
        <w:rPr>
          <w:rFonts w:eastAsia="MS Mincho"/>
          <w:i/>
        </w:rPr>
        <w:t>u</w:t>
      </w:r>
      <w:r>
        <w:rPr>
          <w:rFonts w:eastAsia="MS Mincho"/>
        </w:rPr>
        <w:t xml:space="preserve"> function is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 w:rsidRPr="00565D9F">
        <w:rPr>
          <w:rFonts w:eastAsia="MS Mincho"/>
          <w:position w:val="-16"/>
        </w:rPr>
        <w:object w:dxaOrig="3140" w:dyaOrig="440">
          <v:shape id="_x0000_i1032" type="#_x0000_t75" style="width:169.2pt;height:24pt" o:ole="">
            <v:imagedata r:id="rId27" o:title=""/>
          </v:shape>
          <o:OLEObject Type="Embed" ProgID="Equation.DSMT4" ShapeID="_x0000_i1032" DrawAspect="Content" ObjectID="_1480696579" r:id="rId28"/>
        </w:object>
      </w:r>
      <w:r>
        <w:rPr>
          <w:rFonts w:eastAsia="MS Mincho"/>
        </w:rPr>
        <w:t>.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565D9F">
      <w:pPr>
        <w:ind w:firstLine="0"/>
        <w:rPr>
          <w:rFonts w:eastAsia="MS Mincho"/>
        </w:rPr>
      </w:pPr>
      <w:r>
        <w:rPr>
          <w:rFonts w:eastAsia="MS Mincho"/>
        </w:rPr>
        <w:t xml:space="preserve">From this we see that </w:t>
      </w:r>
    </w:p>
    <w:p w:rsidR="00565D9F" w:rsidRDefault="00565D9F">
      <w:pPr>
        <w:ind w:firstLine="0"/>
        <w:rPr>
          <w:rFonts w:eastAsia="MS Mincho"/>
        </w:rPr>
      </w:pPr>
    </w:p>
    <w:p w:rsidR="00565D9F" w:rsidRDefault="00921397">
      <w:pPr>
        <w:ind w:firstLine="0"/>
        <w:rPr>
          <w:rFonts w:eastAsia="MS Mincho"/>
        </w:rPr>
      </w:pPr>
      <w:r w:rsidRPr="00565D9F">
        <w:rPr>
          <w:rFonts w:eastAsia="MS Mincho"/>
          <w:position w:val="-34"/>
        </w:rPr>
        <w:object w:dxaOrig="2140" w:dyaOrig="800">
          <v:shape id="_x0000_i1033" type="#_x0000_t75" style="width:115.2pt;height:43.2pt" o:ole="" filled="t" fillcolor="yellow">
            <v:imagedata r:id="rId29" o:title=""/>
          </v:shape>
          <o:OLEObject Type="Embed" ProgID="Equation.DSMT4" ShapeID="_x0000_i1033" DrawAspect="Content" ObjectID="_1480696580" r:id="rId30"/>
        </w:object>
      </w:r>
    </w:p>
    <w:p w:rsidR="008F33ED" w:rsidRDefault="008F33ED">
      <w:pPr>
        <w:ind w:firstLine="0"/>
        <w:rPr>
          <w:rFonts w:eastAsia="MS Mincho"/>
        </w:rPr>
      </w:pPr>
    </w:p>
    <w:p w:rsidR="008F33ED" w:rsidRDefault="008F33ED">
      <w:pPr>
        <w:ind w:firstLine="0"/>
        <w:rPr>
          <w:rFonts w:eastAsia="MS Mincho"/>
        </w:rPr>
      </w:pPr>
      <w:r>
        <w:rPr>
          <w:rFonts w:eastAsia="MS Mincho"/>
        </w:rPr>
        <w:t>We then have</w:t>
      </w:r>
    </w:p>
    <w:p w:rsidR="008F33ED" w:rsidRDefault="008F33ED">
      <w:pPr>
        <w:ind w:firstLine="0"/>
        <w:rPr>
          <w:rFonts w:eastAsia="MS Mincho"/>
        </w:rPr>
      </w:pPr>
    </w:p>
    <w:p w:rsidR="008F33ED" w:rsidRDefault="008F33ED">
      <w:pPr>
        <w:ind w:firstLine="0"/>
        <w:rPr>
          <w:rFonts w:eastAsia="MS Mincho"/>
        </w:rPr>
      </w:pPr>
      <w:r w:rsidRPr="008F33ED">
        <w:rPr>
          <w:rFonts w:eastAsia="MS Mincho"/>
          <w:position w:val="-36"/>
        </w:rPr>
        <w:object w:dxaOrig="3480" w:dyaOrig="800">
          <v:shape id="_x0000_i1034" type="#_x0000_t75" style="width:187.2pt;height:43.2pt" o:ole="">
            <v:imagedata r:id="rId31" o:title=""/>
          </v:shape>
          <o:OLEObject Type="Embed" ProgID="Equation.DSMT4" ShapeID="_x0000_i1034" DrawAspect="Content" ObjectID="_1480696581" r:id="rId32"/>
        </w:object>
      </w:r>
      <w:r w:rsidR="00845A81">
        <w:rPr>
          <w:rFonts w:eastAsia="MS Mincho"/>
        </w:rPr>
        <w:t>,</w:t>
      </w:r>
    </w:p>
    <w:p w:rsidR="00845A81" w:rsidRDefault="00845A81">
      <w:pPr>
        <w:ind w:firstLine="0"/>
        <w:rPr>
          <w:rFonts w:eastAsia="MS Mincho"/>
        </w:rPr>
      </w:pPr>
    </w:p>
    <w:p w:rsidR="00845A81" w:rsidRDefault="00845A81">
      <w:pPr>
        <w:ind w:firstLine="0"/>
        <w:rPr>
          <w:rFonts w:eastAsia="MS Mincho"/>
        </w:rPr>
      </w:pPr>
      <w:r>
        <w:rPr>
          <w:rFonts w:eastAsia="MS Mincho"/>
        </w:rPr>
        <w:lastRenderedPageBreak/>
        <w:t>where</w:t>
      </w:r>
    </w:p>
    <w:p w:rsidR="00845A81" w:rsidRDefault="00845A81">
      <w:pPr>
        <w:ind w:firstLine="0"/>
        <w:rPr>
          <w:rFonts w:eastAsia="MS Mincho"/>
        </w:rPr>
      </w:pPr>
    </w:p>
    <w:p w:rsidR="00845A81" w:rsidRDefault="00CD1B45">
      <w:pPr>
        <w:ind w:firstLine="0"/>
        <w:rPr>
          <w:rFonts w:eastAsia="MS Mincho"/>
        </w:rPr>
      </w:pPr>
      <w:r w:rsidRPr="00845A81">
        <w:rPr>
          <w:rFonts w:eastAsia="MS Mincho"/>
          <w:position w:val="-24"/>
        </w:rPr>
        <w:object w:dxaOrig="3320" w:dyaOrig="620">
          <v:shape id="_x0000_i1035" type="#_x0000_t75" style="width:178.8pt;height:33.6pt" o:ole="">
            <v:imagedata r:id="rId33" o:title=""/>
          </v:shape>
          <o:OLEObject Type="Embed" ProgID="Equation.DSMT4" ShapeID="_x0000_i1035" DrawAspect="Content" ObjectID="_1480696582" r:id="rId34"/>
        </w:object>
      </w:r>
      <w:r w:rsidR="00845A81">
        <w:rPr>
          <w:rFonts w:eastAsia="MS Mincho"/>
        </w:rPr>
        <w:t>.</w:t>
      </w:r>
    </w:p>
    <w:p w:rsidR="00845A81" w:rsidRDefault="00845A81">
      <w:pPr>
        <w:ind w:firstLine="0"/>
        <w:rPr>
          <w:rFonts w:eastAsia="MS Mincho"/>
        </w:rPr>
      </w:pPr>
    </w:p>
    <w:p w:rsidR="008F33ED" w:rsidRDefault="00845A81">
      <w:pPr>
        <w:ind w:firstLine="0"/>
        <w:rPr>
          <w:rFonts w:eastAsia="MS Mincho"/>
        </w:rPr>
      </w:pPr>
      <w:r>
        <w:rPr>
          <w:rFonts w:eastAsia="MS Mincho"/>
        </w:rPr>
        <w:t>This gives us</w:t>
      </w:r>
    </w:p>
    <w:p w:rsidR="00CD1B45" w:rsidRDefault="00CD1B45">
      <w:pPr>
        <w:ind w:firstLine="0"/>
        <w:rPr>
          <w:rFonts w:eastAsia="MS Mincho"/>
        </w:rPr>
      </w:pPr>
    </w:p>
    <w:p w:rsidR="00845A81" w:rsidRDefault="00CD1B45">
      <w:pPr>
        <w:ind w:firstLine="0"/>
        <w:rPr>
          <w:rFonts w:eastAsia="MS Mincho"/>
        </w:rPr>
      </w:pPr>
      <w:r w:rsidRPr="00845A81">
        <w:rPr>
          <w:rFonts w:eastAsia="MS Mincho"/>
          <w:position w:val="-24"/>
        </w:rPr>
        <w:object w:dxaOrig="920" w:dyaOrig="620">
          <v:shape id="_x0000_i1036" type="#_x0000_t75" style="width:49.8pt;height:33.6pt" o:ole="">
            <v:imagedata r:id="rId35" o:title=""/>
          </v:shape>
          <o:OLEObject Type="Embed" ProgID="Equation.DSMT4" ShapeID="_x0000_i1036" DrawAspect="Content" ObjectID="_1480696583" r:id="rId36"/>
        </w:object>
      </w:r>
      <w:r>
        <w:rPr>
          <w:rFonts w:eastAsia="MS Mincho"/>
        </w:rPr>
        <w:t>.</w:t>
      </w:r>
    </w:p>
    <w:p w:rsidR="00845A81" w:rsidRDefault="00845A81">
      <w:pPr>
        <w:ind w:firstLine="0"/>
        <w:rPr>
          <w:rFonts w:eastAsia="MS Mincho"/>
        </w:rPr>
      </w:pPr>
    </w:p>
    <w:p w:rsidR="008F33ED" w:rsidRDefault="00CD1B45">
      <w:pPr>
        <w:ind w:firstLine="0"/>
        <w:rPr>
          <w:rFonts w:eastAsia="MS Mincho"/>
        </w:rPr>
      </w:pPr>
      <w:r w:rsidRPr="00845A81">
        <w:rPr>
          <w:rFonts w:eastAsia="MS Mincho"/>
          <w:position w:val="-34"/>
        </w:rPr>
        <w:object w:dxaOrig="2400" w:dyaOrig="780">
          <v:shape id="_x0000_i1037" type="#_x0000_t75" style="width:129pt;height:42pt" o:ole="">
            <v:imagedata r:id="rId37" o:title=""/>
          </v:shape>
          <o:OLEObject Type="Embed" ProgID="Equation.DSMT4" ShapeID="_x0000_i1037" DrawAspect="Content" ObjectID="_1480696584" r:id="rId38"/>
        </w:object>
      </w:r>
      <w:r>
        <w:rPr>
          <w:rFonts w:eastAsia="MS Mincho"/>
        </w:rPr>
        <w:t>.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>
        <w:rPr>
          <w:rFonts w:eastAsia="MS Mincho"/>
        </w:rPr>
        <w:t>Hence, we have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 w:rsidRPr="00CD1B45">
        <w:rPr>
          <w:rFonts w:eastAsia="MS Mincho"/>
          <w:position w:val="-26"/>
        </w:rPr>
        <w:object w:dxaOrig="1700" w:dyaOrig="700">
          <v:shape id="_x0000_i1038" type="#_x0000_t75" style="width:91.8pt;height:37.8pt" o:ole="" filled="t" fillcolor="yellow">
            <v:imagedata r:id="rId39" o:title=""/>
          </v:shape>
          <o:OLEObject Type="Embed" ProgID="Equation.DSMT4" ShapeID="_x0000_i1038" DrawAspect="Content" ObjectID="_1480696585" r:id="rId40"/>
        </w:object>
      </w:r>
      <w:r>
        <w:rPr>
          <w:rFonts w:eastAsia="MS Mincho"/>
        </w:rPr>
        <w:t>.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>
        <w:rPr>
          <w:rFonts w:eastAsia="MS Mincho"/>
        </w:rPr>
        <w:t xml:space="preserve">There are also poles at 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 w:rsidRPr="00CD1B45">
        <w:rPr>
          <w:rFonts w:eastAsia="MS Mincho"/>
          <w:position w:val="-14"/>
        </w:rPr>
        <w:object w:dxaOrig="980" w:dyaOrig="380">
          <v:shape id="_x0000_i1039" type="#_x0000_t75" style="width:52.8pt;height:20.4pt" o:ole="">
            <v:imagedata r:id="rId41" o:title=""/>
          </v:shape>
          <o:OLEObject Type="Embed" ProgID="Equation.DSMT4" ShapeID="_x0000_i1039" DrawAspect="Content" ObjectID="_1480696586" r:id="rId42"/>
        </w:object>
      </w:r>
      <w:r>
        <w:rPr>
          <w:rFonts w:eastAsia="MS Mincho"/>
        </w:rPr>
        <w:t>.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>
        <w:rPr>
          <w:rFonts w:eastAsia="MS Mincho"/>
        </w:rPr>
        <w:t>We need to add the pole contribution from the pole at -</w:t>
      </w:r>
      <w:proofErr w:type="spellStart"/>
      <w:r w:rsidRPr="00CD1B45">
        <w:rPr>
          <w:rFonts w:eastAsia="MS Mincho"/>
          <w:i/>
        </w:rPr>
        <w:t>i</w:t>
      </w:r>
      <w:proofErr w:type="spellEnd"/>
      <w:r>
        <w:rPr>
          <w:rFonts w:eastAsia="MS Mincho"/>
        </w:rPr>
        <w:t xml:space="preserve">, so that </w:t>
      </w:r>
    </w:p>
    <w:p w:rsidR="00CD1B45" w:rsidRDefault="00CD1B45">
      <w:pPr>
        <w:ind w:firstLine="0"/>
        <w:rPr>
          <w:rFonts w:eastAsia="MS Mincho"/>
        </w:rPr>
      </w:pPr>
    </w:p>
    <w:p w:rsidR="008F33ED" w:rsidRDefault="00CD1B45">
      <w:pPr>
        <w:ind w:firstLine="0"/>
        <w:rPr>
          <w:rFonts w:eastAsia="MS Mincho"/>
        </w:rPr>
      </w:pPr>
      <w:r w:rsidRPr="00CD1B45">
        <w:rPr>
          <w:rFonts w:eastAsia="MS Mincho"/>
          <w:position w:val="-14"/>
        </w:rPr>
        <w:object w:dxaOrig="2600" w:dyaOrig="400">
          <v:shape id="_x0000_i1040" type="#_x0000_t75" style="width:139.8pt;height:21.6pt" o:ole="">
            <v:imagedata r:id="rId43" o:title=""/>
          </v:shape>
          <o:OLEObject Type="Embed" ProgID="Equation.DSMT4" ShapeID="_x0000_i1040" DrawAspect="Content" ObjectID="_1480696587" r:id="rId44"/>
        </w:object>
      </w:r>
      <w:r>
        <w:rPr>
          <w:rFonts w:eastAsia="MS Mincho"/>
        </w:rPr>
        <w:t>.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>
        <w:rPr>
          <w:rFonts w:eastAsia="MS Mincho"/>
        </w:rPr>
        <w:t xml:space="preserve">The reside is </w:t>
      </w:r>
    </w:p>
    <w:p w:rsidR="00CD1B45" w:rsidRDefault="00CD1B45">
      <w:pPr>
        <w:ind w:firstLine="0"/>
        <w:rPr>
          <w:rFonts w:eastAsia="MS Mincho"/>
        </w:rPr>
      </w:pPr>
    </w:p>
    <w:p w:rsidR="00CD1B45" w:rsidRDefault="00E277FF">
      <w:pPr>
        <w:ind w:firstLine="0"/>
        <w:rPr>
          <w:rFonts w:eastAsia="MS Mincho"/>
        </w:rPr>
      </w:pPr>
      <w:r w:rsidRPr="00E277FF">
        <w:rPr>
          <w:rFonts w:eastAsia="MS Mincho"/>
          <w:position w:val="-66"/>
        </w:rPr>
        <w:object w:dxaOrig="7220" w:dyaOrig="1440">
          <v:shape id="_x0000_i1071" type="#_x0000_t75" style="width:388.8pt;height:78pt" o:ole="">
            <v:imagedata r:id="rId45" o:title=""/>
          </v:shape>
          <o:OLEObject Type="Embed" ProgID="Equation.DSMT4" ShapeID="_x0000_i1071" DrawAspect="Content" ObjectID="_1480696588" r:id="rId46"/>
        </w:object>
      </w:r>
    </w:p>
    <w:p w:rsidR="00CD1B45" w:rsidRDefault="00CD1B45">
      <w:pPr>
        <w:ind w:firstLine="0"/>
        <w:rPr>
          <w:rFonts w:eastAsia="MS Mincho"/>
        </w:rPr>
      </w:pPr>
    </w:p>
    <w:p w:rsidR="00CD1B45" w:rsidRDefault="00CD1B45">
      <w:pPr>
        <w:ind w:firstLine="0"/>
        <w:rPr>
          <w:rFonts w:eastAsia="MS Mincho"/>
        </w:rPr>
      </w:pPr>
      <w:r>
        <w:rPr>
          <w:rFonts w:eastAsia="MS Mincho"/>
        </w:rPr>
        <w:t>Hence, we have</w:t>
      </w:r>
    </w:p>
    <w:p w:rsidR="00CD1B45" w:rsidRDefault="00CD1B45">
      <w:pPr>
        <w:ind w:firstLine="0"/>
        <w:rPr>
          <w:bCs/>
          <w:szCs w:val="24"/>
        </w:rPr>
      </w:pPr>
    </w:p>
    <w:p w:rsidR="00A66E49" w:rsidRPr="00AA3738" w:rsidRDefault="00E277FF">
      <w:pPr>
        <w:ind w:firstLine="0"/>
        <w:rPr>
          <w:bCs/>
          <w:szCs w:val="24"/>
        </w:rPr>
      </w:pPr>
      <w:r w:rsidRPr="00CD1B45">
        <w:rPr>
          <w:rFonts w:eastAsia="MS Mincho"/>
          <w:position w:val="-26"/>
        </w:rPr>
        <w:object w:dxaOrig="2480" w:dyaOrig="700">
          <v:shape id="_x0000_i1072" type="#_x0000_t75" style="width:133.8pt;height:37.8pt" o:ole="" filled="t" fillcolor="aqua">
            <v:imagedata r:id="rId47" o:title=""/>
          </v:shape>
          <o:OLEObject Type="Embed" ProgID="Equation.DSMT4" ShapeID="_x0000_i1072" DrawAspect="Content" ObjectID="_1480696589" r:id="rId48"/>
        </w:object>
      </w:r>
      <w:r w:rsidR="00990775">
        <w:rPr>
          <w:rFonts w:eastAsia="MS Mincho"/>
        </w:rPr>
        <w:t>.</w:t>
      </w:r>
      <w:r w:rsidR="00A66E49" w:rsidRPr="00AA3738">
        <w:rPr>
          <w:bCs/>
          <w:szCs w:val="24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>Problem 2 (</w:t>
      </w:r>
      <w:r w:rsidR="004D6E0D">
        <w:t>25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2D5E23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Asymptotically evaluate the following integral </w:t>
      </w:r>
      <w:r w:rsidR="00BA21AD">
        <w:rPr>
          <w:bCs/>
          <w:szCs w:val="24"/>
        </w:rPr>
        <w:t xml:space="preserve">as </w:t>
      </w:r>
      <w:r w:rsidR="00BA21AD" w:rsidRPr="00BA21AD">
        <w:rPr>
          <w:bCs/>
          <w:i/>
          <w:szCs w:val="24"/>
        </w:rPr>
        <w:t>x</w:t>
      </w:r>
      <w:r w:rsidR="00BA21AD">
        <w:rPr>
          <w:bCs/>
          <w:szCs w:val="24"/>
        </w:rPr>
        <w:t xml:space="preserve"> </w:t>
      </w:r>
      <w:r w:rsidR="00BA21AD">
        <w:sym w:font="Symbol" w:char="F0AE"/>
      </w:r>
      <w:r w:rsidR="00BA21AD">
        <w:t xml:space="preserve"> </w:t>
      </w:r>
      <w:r w:rsidR="00BA21AD">
        <w:sym w:font="Symbol" w:char="F0A5"/>
      </w:r>
      <w:r w:rsidR="00BA21AD">
        <w:t>.</w:t>
      </w:r>
    </w:p>
    <w:p w:rsidR="009B03FB" w:rsidRDefault="009B03FB" w:rsidP="00BC1A89">
      <w:pPr>
        <w:ind w:firstLine="0"/>
        <w:jc w:val="both"/>
      </w:pPr>
    </w:p>
    <w:p w:rsidR="00DE7CD5" w:rsidRDefault="00BD6A45" w:rsidP="00D45AB1">
      <w:r w:rsidRPr="00193A58">
        <w:rPr>
          <w:rFonts w:eastAsia="MS Mincho"/>
          <w:position w:val="-32"/>
        </w:rPr>
        <w:object w:dxaOrig="1760" w:dyaOrig="780">
          <v:shape id="_x0000_i1041" type="#_x0000_t75" style="width:94.8pt;height:42.6pt" o:ole="">
            <v:imagedata r:id="rId49" o:title=""/>
          </v:shape>
          <o:OLEObject Type="Embed" ProgID="Equation.DSMT4" ShapeID="_x0000_i1041" DrawAspect="Content" ObjectID="_1480696590" r:id="rId50"/>
        </w:object>
      </w:r>
      <w:r w:rsidR="00D45AB1">
        <w:t>.</w:t>
      </w:r>
    </w:p>
    <w:p w:rsidR="005F7AEA" w:rsidRDefault="005F7AEA" w:rsidP="00D45AB1"/>
    <w:p w:rsidR="00CD5980" w:rsidRDefault="00BA21AD" w:rsidP="005F7AEA">
      <w:pPr>
        <w:spacing w:after="240"/>
        <w:ind w:firstLine="0"/>
      </w:pPr>
      <w:r>
        <w:t xml:space="preserve">The </w:t>
      </w:r>
      <w:r w:rsidR="00FD0EEB">
        <w:t>first two</w:t>
      </w:r>
      <w:r>
        <w:t xml:space="preserve"> term</w:t>
      </w:r>
      <w:r w:rsidR="00FD0EEB">
        <w:t>s</w:t>
      </w:r>
      <w:r>
        <w:t xml:space="preserve"> of the asymptotic</w:t>
      </w:r>
      <w:r w:rsidR="00FD0EEB">
        <w:t xml:space="preserve"> expansion are</w:t>
      </w:r>
      <w:r>
        <w:t xml:space="preserve"> sufficient. </w:t>
      </w:r>
    </w:p>
    <w:p w:rsidR="009A3574" w:rsidRDefault="009A3574" w:rsidP="005F7AEA">
      <w:pPr>
        <w:spacing w:after="240"/>
        <w:ind w:firstLine="0"/>
      </w:pPr>
    </w:p>
    <w:p w:rsidR="009A3574" w:rsidRDefault="009A3574" w:rsidP="005F7AEA">
      <w:pPr>
        <w:spacing w:after="240"/>
        <w:ind w:firstLine="0"/>
      </w:pPr>
      <w:r>
        <w:t xml:space="preserve">Hint: It might be helpful to recall that </w:t>
      </w:r>
    </w:p>
    <w:p w:rsidR="00BA21AD" w:rsidRDefault="009A3574" w:rsidP="009A3574">
      <w:pPr>
        <w:spacing w:after="240"/>
      </w:pPr>
      <w:r>
        <w:t xml:space="preserve"> </w:t>
      </w:r>
      <w:r w:rsidRPr="009A3574">
        <w:rPr>
          <w:rFonts w:eastAsia="MS Mincho"/>
          <w:position w:val="-28"/>
        </w:rPr>
        <w:object w:dxaOrig="1240" w:dyaOrig="680">
          <v:shape id="_x0000_i1042" type="#_x0000_t75" style="width:66.6pt;height:37.2pt" o:ole="">
            <v:imagedata r:id="rId51" o:title=""/>
          </v:shape>
          <o:OLEObject Type="Embed" ProgID="Equation.DSMT4" ShapeID="_x0000_i1042" DrawAspect="Content" ObjectID="_1480696591" r:id="rId52"/>
        </w:object>
      </w:r>
      <w:r>
        <w:rPr>
          <w:rFonts w:eastAsia="MS Mincho"/>
        </w:rPr>
        <w:t>.</w:t>
      </w:r>
    </w:p>
    <w:p w:rsidR="00BA21AD" w:rsidRDefault="00BA21AD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D6E0D" w:rsidRDefault="0081781F" w:rsidP="0081781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4D6E0D" w:rsidRDefault="004D6E0D" w:rsidP="0081781F">
      <w:pPr>
        <w:ind w:firstLine="0"/>
        <w:rPr>
          <w:rFonts w:ascii="Arial" w:hAnsi="Arial" w:cs="Arial"/>
          <w:b/>
          <w:sz w:val="28"/>
          <w:szCs w:val="28"/>
        </w:rPr>
      </w:pPr>
    </w:p>
    <w:p w:rsidR="0025211F" w:rsidRDefault="0025211F" w:rsidP="0081781F">
      <w:pPr>
        <w:ind w:firstLine="0"/>
        <w:rPr>
          <w:szCs w:val="24"/>
        </w:rPr>
      </w:pPr>
      <w:r>
        <w:rPr>
          <w:szCs w:val="24"/>
        </w:rPr>
        <w:t>We first use</w:t>
      </w:r>
    </w:p>
    <w:p w:rsidR="0025211F" w:rsidRDefault="0025211F" w:rsidP="0081781F">
      <w:pPr>
        <w:ind w:firstLine="0"/>
        <w:rPr>
          <w:szCs w:val="24"/>
        </w:rPr>
      </w:pPr>
    </w:p>
    <w:p w:rsidR="0025211F" w:rsidRDefault="0025211F" w:rsidP="0081781F">
      <w:pPr>
        <w:ind w:firstLine="0"/>
        <w:rPr>
          <w:szCs w:val="24"/>
        </w:rPr>
      </w:pPr>
      <w:r w:rsidRPr="00193A58">
        <w:rPr>
          <w:rFonts w:eastAsia="MS Mincho"/>
          <w:position w:val="-32"/>
        </w:rPr>
        <w:object w:dxaOrig="2940" w:dyaOrig="760">
          <v:shape id="_x0000_i1043" type="#_x0000_t75" style="width:158.4pt;height:41.4pt" o:ole="">
            <v:imagedata r:id="rId53" o:title=""/>
          </v:shape>
          <o:OLEObject Type="Embed" ProgID="Equation.DSMT4" ShapeID="_x0000_i1043" DrawAspect="Content" ObjectID="_1480696592" r:id="rId54"/>
        </w:object>
      </w:r>
      <w:r>
        <w:rPr>
          <w:rFonts w:eastAsia="MS Mincho"/>
        </w:rPr>
        <w:t>.</w:t>
      </w:r>
    </w:p>
    <w:p w:rsidR="0025211F" w:rsidRDefault="0025211F" w:rsidP="0081781F">
      <w:pPr>
        <w:ind w:firstLine="0"/>
        <w:rPr>
          <w:szCs w:val="24"/>
        </w:rPr>
      </w:pPr>
    </w:p>
    <w:p w:rsidR="008E1719" w:rsidRDefault="008E1719" w:rsidP="0081781F">
      <w:pPr>
        <w:ind w:firstLine="0"/>
        <w:rPr>
          <w:szCs w:val="24"/>
        </w:rPr>
      </w:pPr>
      <w:r>
        <w:rPr>
          <w:szCs w:val="24"/>
        </w:rPr>
        <w:t>We note that</w:t>
      </w:r>
    </w:p>
    <w:p w:rsidR="008E1719" w:rsidRDefault="008E1719" w:rsidP="0081781F">
      <w:pPr>
        <w:ind w:firstLine="0"/>
        <w:rPr>
          <w:szCs w:val="24"/>
        </w:rPr>
      </w:pPr>
    </w:p>
    <w:p w:rsidR="008E1719" w:rsidRDefault="008E1719" w:rsidP="0081781F">
      <w:pPr>
        <w:ind w:firstLine="0"/>
        <w:rPr>
          <w:szCs w:val="24"/>
        </w:rPr>
      </w:pPr>
      <w:r w:rsidRPr="00193A58">
        <w:rPr>
          <w:rFonts w:eastAsia="MS Mincho"/>
          <w:position w:val="-32"/>
        </w:rPr>
        <w:object w:dxaOrig="2420" w:dyaOrig="760">
          <v:shape id="_x0000_i1044" type="#_x0000_t75" style="width:130.2pt;height:41.4pt" o:ole="">
            <v:imagedata r:id="rId55" o:title=""/>
          </v:shape>
          <o:OLEObject Type="Embed" ProgID="Equation.DSMT4" ShapeID="_x0000_i1044" DrawAspect="Content" ObjectID="_1480696593" r:id="rId56"/>
        </w:object>
      </w:r>
      <w:r>
        <w:rPr>
          <w:rFonts w:eastAsia="MS Mincho"/>
        </w:rPr>
        <w:t>.</w:t>
      </w:r>
    </w:p>
    <w:p w:rsidR="008E1719" w:rsidRDefault="008E1719" w:rsidP="0081781F">
      <w:pPr>
        <w:ind w:firstLine="0"/>
        <w:rPr>
          <w:szCs w:val="24"/>
        </w:rPr>
      </w:pPr>
    </w:p>
    <w:p w:rsidR="0025211F" w:rsidRDefault="004D6E0D" w:rsidP="0081781F">
      <w:pPr>
        <w:ind w:firstLine="0"/>
        <w:rPr>
          <w:szCs w:val="24"/>
        </w:rPr>
      </w:pPr>
      <w:r w:rsidRPr="004D6E0D">
        <w:rPr>
          <w:szCs w:val="24"/>
        </w:rPr>
        <w:t>Integrating by parts, we have</w:t>
      </w:r>
    </w:p>
    <w:p w:rsidR="0025211F" w:rsidRDefault="0025211F" w:rsidP="0081781F">
      <w:pPr>
        <w:ind w:firstLine="0"/>
        <w:rPr>
          <w:szCs w:val="24"/>
        </w:rPr>
      </w:pPr>
    </w:p>
    <w:p w:rsidR="008E1719" w:rsidRDefault="00FE2E00" w:rsidP="0081781F">
      <w:pPr>
        <w:ind w:firstLine="0"/>
        <w:rPr>
          <w:rFonts w:eastAsia="MS Mincho"/>
        </w:rPr>
      </w:pPr>
      <w:r w:rsidRPr="00FE2E00">
        <w:rPr>
          <w:rFonts w:eastAsia="MS Mincho"/>
          <w:position w:val="-154"/>
        </w:rPr>
        <w:object w:dxaOrig="6039" w:dyaOrig="3200">
          <v:shape id="_x0000_i1073" type="#_x0000_t75" style="width:324.6pt;height:174.6pt" o:ole="">
            <v:imagedata r:id="rId57" o:title=""/>
          </v:shape>
          <o:OLEObject Type="Embed" ProgID="Equation.DSMT4" ShapeID="_x0000_i1073" DrawAspect="Content" ObjectID="_1480696594" r:id="rId58"/>
        </w:object>
      </w:r>
    </w:p>
    <w:p w:rsidR="008E1719" w:rsidRDefault="008E1719" w:rsidP="0081781F">
      <w:pPr>
        <w:ind w:firstLine="0"/>
        <w:rPr>
          <w:rFonts w:eastAsia="MS Mincho"/>
        </w:rPr>
      </w:pPr>
    </w:p>
    <w:p w:rsidR="008E1719" w:rsidRDefault="008E1719" w:rsidP="0081781F">
      <w:pPr>
        <w:ind w:firstLine="0"/>
        <w:rPr>
          <w:rFonts w:eastAsia="MS Mincho"/>
        </w:rPr>
      </w:pPr>
      <w:r>
        <w:rPr>
          <w:rFonts w:eastAsia="MS Mincho"/>
        </w:rPr>
        <w:t>We thus have</w:t>
      </w:r>
    </w:p>
    <w:p w:rsidR="008E1719" w:rsidRDefault="008E1719" w:rsidP="0081781F">
      <w:pPr>
        <w:ind w:firstLine="0"/>
        <w:rPr>
          <w:rFonts w:eastAsia="MS Mincho"/>
        </w:rPr>
      </w:pPr>
    </w:p>
    <w:p w:rsidR="00FB54D1" w:rsidRDefault="00FE2E00" w:rsidP="0081781F">
      <w:pPr>
        <w:ind w:firstLine="0"/>
        <w:rPr>
          <w:rFonts w:eastAsia="MS Mincho"/>
        </w:rPr>
      </w:pPr>
      <w:r w:rsidRPr="00FB54D1">
        <w:rPr>
          <w:rFonts w:eastAsia="MS Mincho"/>
          <w:position w:val="-28"/>
        </w:rPr>
        <w:object w:dxaOrig="2980" w:dyaOrig="720">
          <v:shape id="_x0000_i1074" type="#_x0000_t75" style="width:160.8pt;height:39.6pt" o:ole="" filled="t" fillcolor="aqua">
            <v:imagedata r:id="rId59" o:title=""/>
          </v:shape>
          <o:OLEObject Type="Embed" ProgID="Equation.DSMT4" ShapeID="_x0000_i1074" DrawAspect="Content" ObjectID="_1480696595" r:id="rId60"/>
        </w:object>
      </w:r>
      <w:r w:rsidR="00FB54D1">
        <w:rPr>
          <w:rFonts w:eastAsia="MS Mincho"/>
        </w:rPr>
        <w:t>.</w:t>
      </w:r>
    </w:p>
    <w:p w:rsidR="00FB54D1" w:rsidRDefault="00FB54D1" w:rsidP="0081781F">
      <w:pPr>
        <w:ind w:firstLine="0"/>
        <w:rPr>
          <w:rFonts w:eastAsia="MS Mincho"/>
        </w:rPr>
      </w:pPr>
    </w:p>
    <w:p w:rsidR="0081781F" w:rsidRPr="004D6E0D" w:rsidRDefault="0081781F" w:rsidP="0081781F">
      <w:pPr>
        <w:ind w:firstLine="0"/>
        <w:rPr>
          <w:bCs/>
          <w:szCs w:val="24"/>
        </w:rPr>
      </w:pPr>
      <w:r w:rsidRPr="004D6E0D">
        <w:rPr>
          <w:bCs/>
          <w:szCs w:val="24"/>
        </w:rP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02164A">
        <w:t>25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C158BF" w:rsidP="00F055DD">
      <w:pPr>
        <w:ind w:firstLine="0"/>
        <w:jc w:val="both"/>
      </w:pPr>
      <w:r>
        <w:t>Consider the</w:t>
      </w:r>
      <w:r w:rsidR="000B0F07">
        <w:t xml:space="preserve"> </w:t>
      </w:r>
      <w:proofErr w:type="spellStart"/>
      <w:r w:rsidR="000B0F07">
        <w:t>Frobenius</w:t>
      </w:r>
      <w:proofErr w:type="spellEnd"/>
      <w:r w:rsidR="000B0F07">
        <w:t xml:space="preserve"> series solution </w:t>
      </w:r>
      <w:r w:rsidR="005E102A">
        <w:t xml:space="preserve">about the point </w:t>
      </w:r>
      <w:r w:rsidR="005E102A" w:rsidRPr="005E102A">
        <w:rPr>
          <w:i/>
        </w:rPr>
        <w:t>x</w:t>
      </w:r>
      <w:r w:rsidR="005E102A">
        <w:t xml:space="preserve"> = 0 </w:t>
      </w:r>
      <w:r w:rsidR="00616529">
        <w:t>of</w:t>
      </w:r>
      <w:r w:rsidR="000B0F07">
        <w:t xml:space="preserve"> the following differential equation</w:t>
      </w:r>
      <w:r>
        <w:t>:</w:t>
      </w:r>
    </w:p>
    <w:p w:rsidR="008D66A3" w:rsidRDefault="008D66A3" w:rsidP="00F055DD">
      <w:pPr>
        <w:ind w:firstLine="0"/>
        <w:jc w:val="both"/>
      </w:pPr>
    </w:p>
    <w:p w:rsidR="008D66A3" w:rsidRDefault="00942DAC" w:rsidP="00F055DD">
      <w:pPr>
        <w:ind w:firstLine="0"/>
        <w:jc w:val="both"/>
        <w:rPr>
          <w:rFonts w:eastAsia="MS Mincho"/>
        </w:rPr>
      </w:pPr>
      <w:r w:rsidRPr="006549EF">
        <w:rPr>
          <w:rFonts w:eastAsia="MS Mincho"/>
          <w:position w:val="-24"/>
        </w:rPr>
        <w:object w:dxaOrig="1900" w:dyaOrig="620">
          <v:shape id="_x0000_i1045" type="#_x0000_t75" style="width:102.6pt;height:33.6pt" o:ole="">
            <v:imagedata r:id="rId61" o:title=""/>
          </v:shape>
          <o:OLEObject Type="Embed" ProgID="Equation.DSMT4" ShapeID="_x0000_i1045" DrawAspect="Content" ObjectID="_1480696596" r:id="rId62"/>
        </w:object>
      </w:r>
      <w:r w:rsidR="006549EF">
        <w:rPr>
          <w:rFonts w:eastAsia="MS Mincho"/>
        </w:rPr>
        <w:t>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C158BF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a) Classify the point </w:t>
      </w:r>
      <w:r w:rsidRPr="00C158BF">
        <w:rPr>
          <w:rFonts w:eastAsia="MS Mincho"/>
          <w:i/>
        </w:rPr>
        <w:t>x</w:t>
      </w:r>
      <w:r>
        <w:rPr>
          <w:rFonts w:eastAsia="MS Mincho"/>
        </w:rPr>
        <w:t xml:space="preserve"> = 0  as an ordinary point, a regular singular point, or an irregular singular point.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b) Classify the differential equation  as  case 1, case 2, or case 3. 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B1589B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c) </w:t>
      </w:r>
      <w:r w:rsidR="00820BE6">
        <w:rPr>
          <w:rFonts w:eastAsia="MS Mincho"/>
        </w:rPr>
        <w:t>Find</w:t>
      </w:r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Frobenius</w:t>
      </w:r>
      <w:proofErr w:type="spellEnd"/>
      <w:r>
        <w:rPr>
          <w:rFonts w:eastAsia="MS Mincho"/>
        </w:rPr>
        <w:t xml:space="preserve"> series solution for the </w:t>
      </w:r>
      <w:r w:rsidR="00820BE6">
        <w:rPr>
          <w:rFonts w:eastAsia="MS Mincho"/>
        </w:rPr>
        <w:t xml:space="preserve">solution </w:t>
      </w:r>
      <w:r w:rsidR="00E52BA4">
        <w:rPr>
          <w:rFonts w:eastAsia="MS Mincho"/>
        </w:rPr>
        <w:t>that has</w:t>
      </w:r>
      <w:r w:rsidR="00820BE6">
        <w:rPr>
          <w:rFonts w:eastAsia="MS Mincho"/>
        </w:rPr>
        <w:t xml:space="preserve"> the largest value of </w:t>
      </w:r>
      <w:r w:rsidR="00820BE6" w:rsidRPr="00820BE6">
        <w:rPr>
          <w:rFonts w:eastAsia="MS Mincho"/>
          <w:i/>
        </w:rPr>
        <w:sym w:font="Symbol" w:char="F061"/>
      </w:r>
      <w:r w:rsidR="00820BE6">
        <w:rPr>
          <w:rFonts w:eastAsia="MS Mincho"/>
        </w:rPr>
        <w:t>.</w:t>
      </w:r>
      <w:r w:rsidR="00B1589B">
        <w:rPr>
          <w:rFonts w:eastAsia="MS Mincho"/>
        </w:rPr>
        <w:t xml:space="preserve"> Find the first three terms of the series solution. </w:t>
      </w:r>
      <w:r w:rsidR="00CF5EC9">
        <w:rPr>
          <w:rFonts w:eastAsia="MS Mincho"/>
        </w:rPr>
        <w:t xml:space="preserve">Take </w:t>
      </w:r>
      <w:r w:rsidR="00CF5EC9" w:rsidRPr="00CF5EC9">
        <w:rPr>
          <w:rFonts w:eastAsia="MS Mincho"/>
          <w:i/>
        </w:rPr>
        <w:t>a</w:t>
      </w:r>
      <w:r w:rsidR="00CF5EC9" w:rsidRPr="00CF5EC9">
        <w:rPr>
          <w:rFonts w:eastAsia="MS Mincho"/>
          <w:vertAlign w:val="subscript"/>
        </w:rPr>
        <w:t>0</w:t>
      </w:r>
      <w:r w:rsidR="00CF5EC9">
        <w:rPr>
          <w:rFonts w:eastAsia="MS Mincho"/>
        </w:rPr>
        <w:t xml:space="preserve"> = 1.</w:t>
      </w: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6549EF" w:rsidRDefault="006549EF" w:rsidP="00F055DD">
      <w:pPr>
        <w:ind w:firstLine="0"/>
        <w:jc w:val="both"/>
        <w:rPr>
          <w:rFonts w:eastAsia="MS Mincho"/>
        </w:rPr>
      </w:pPr>
    </w:p>
    <w:p w:rsidR="006549EF" w:rsidRPr="00874CD7" w:rsidRDefault="006549EF" w:rsidP="00F055DD">
      <w:pPr>
        <w:ind w:firstLine="0"/>
        <w:jc w:val="both"/>
      </w:pPr>
    </w:p>
    <w:p w:rsidR="0045684E" w:rsidRDefault="0045684E" w:rsidP="00F055DD">
      <w:pPr>
        <w:ind w:firstLine="0"/>
        <w:jc w:val="both"/>
      </w:pPr>
    </w:p>
    <w:p w:rsidR="00E54D39" w:rsidRPr="001B334B" w:rsidRDefault="00E54D3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  <w:r w:rsidR="0033471B">
        <w:rPr>
          <w:b/>
          <w:szCs w:val="28"/>
        </w:rPr>
        <w:br/>
      </w:r>
    </w:p>
    <w:p w:rsidR="00163CFC" w:rsidRDefault="00163CFC">
      <w:pPr>
        <w:ind w:firstLine="0"/>
        <w:rPr>
          <w:szCs w:val="28"/>
        </w:rPr>
      </w:pPr>
      <w:r w:rsidRPr="00E671C1">
        <w:rPr>
          <w:szCs w:val="28"/>
          <w:highlight w:val="cyan"/>
        </w:rPr>
        <w:t xml:space="preserve">The point </w:t>
      </w:r>
      <w:r w:rsidRPr="00E671C1">
        <w:rPr>
          <w:i/>
          <w:szCs w:val="28"/>
          <w:highlight w:val="cyan"/>
        </w:rPr>
        <w:t>x</w:t>
      </w:r>
      <w:r w:rsidRPr="00E671C1">
        <w:rPr>
          <w:szCs w:val="28"/>
          <w:highlight w:val="cyan"/>
        </w:rPr>
        <w:t xml:space="preserve"> = 0 is a regular singular point.</w:t>
      </w:r>
      <w:r>
        <w:rPr>
          <w:szCs w:val="28"/>
        </w:rPr>
        <w:t xml:space="preserve"> </w:t>
      </w:r>
    </w:p>
    <w:p w:rsidR="00163CFC" w:rsidRDefault="00163CFC">
      <w:pPr>
        <w:ind w:firstLine="0"/>
        <w:rPr>
          <w:szCs w:val="28"/>
        </w:rPr>
      </w:pPr>
    </w:p>
    <w:p w:rsidR="00163CFC" w:rsidRDefault="00163CFC">
      <w:pPr>
        <w:ind w:firstLine="0"/>
        <w:rPr>
          <w:szCs w:val="28"/>
        </w:rPr>
      </w:pPr>
      <w:r>
        <w:rPr>
          <w:szCs w:val="28"/>
        </w:rPr>
        <w:t xml:space="preserve">The </w:t>
      </w:r>
      <w:proofErr w:type="spellStart"/>
      <w:r>
        <w:rPr>
          <w:szCs w:val="28"/>
        </w:rPr>
        <w:t>Frobenius</w:t>
      </w:r>
      <w:proofErr w:type="spellEnd"/>
      <w:r>
        <w:rPr>
          <w:szCs w:val="28"/>
        </w:rPr>
        <w:t xml:space="preserve"> solution gives us </w:t>
      </w:r>
    </w:p>
    <w:p w:rsidR="00163CFC" w:rsidRDefault="00163CFC">
      <w:pPr>
        <w:ind w:firstLine="0"/>
        <w:rPr>
          <w:szCs w:val="28"/>
        </w:rPr>
      </w:pPr>
    </w:p>
    <w:p w:rsidR="00163CFC" w:rsidRDefault="00163CFC">
      <w:pPr>
        <w:ind w:firstLine="0"/>
      </w:pPr>
      <w:r w:rsidRPr="00163CFC">
        <w:rPr>
          <w:position w:val="-28"/>
        </w:rPr>
        <w:object w:dxaOrig="1680" w:dyaOrig="680">
          <v:shape id="_x0000_i1046" type="#_x0000_t75" style="width:84pt;height:34.2pt" o:ole="">
            <v:imagedata r:id="rId63" o:title=""/>
          </v:shape>
          <o:OLEObject Type="Embed" ProgID="Equation.DSMT4" ShapeID="_x0000_i1046" DrawAspect="Content" ObjectID="_1480696597" r:id="rId64"/>
        </w:object>
      </w:r>
    </w:p>
    <w:p w:rsidR="00163CFC" w:rsidRDefault="00163CFC">
      <w:pPr>
        <w:ind w:firstLine="0"/>
      </w:pPr>
      <w:r w:rsidRPr="00163CFC">
        <w:rPr>
          <w:position w:val="-28"/>
        </w:rPr>
        <w:object w:dxaOrig="2640" w:dyaOrig="680">
          <v:shape id="_x0000_i1047" type="#_x0000_t75" style="width:132pt;height:34.2pt" o:ole="">
            <v:imagedata r:id="rId65" o:title=""/>
          </v:shape>
          <o:OLEObject Type="Embed" ProgID="Equation.DSMT4" ShapeID="_x0000_i1047" DrawAspect="Content" ObjectID="_1480696598" r:id="rId66"/>
        </w:object>
      </w:r>
    </w:p>
    <w:p w:rsidR="00163CFC" w:rsidRDefault="00163CFC">
      <w:pPr>
        <w:ind w:firstLine="0"/>
        <w:rPr>
          <w:szCs w:val="28"/>
        </w:rPr>
      </w:pPr>
      <w:r w:rsidRPr="00163CFC">
        <w:rPr>
          <w:position w:val="-28"/>
        </w:rPr>
        <w:object w:dxaOrig="3739" w:dyaOrig="680">
          <v:shape id="_x0000_i1048" type="#_x0000_t75" style="width:187.2pt;height:34.2pt" o:ole="">
            <v:imagedata r:id="rId67" o:title=""/>
          </v:shape>
          <o:OLEObject Type="Embed" ProgID="Equation.DSMT4" ShapeID="_x0000_i1048" DrawAspect="Content" ObjectID="_1480696599" r:id="rId68"/>
        </w:object>
      </w:r>
      <w:r w:rsidR="00E42742">
        <w:t>.</w:t>
      </w:r>
    </w:p>
    <w:p w:rsidR="00163CFC" w:rsidRDefault="00163CFC">
      <w:pPr>
        <w:ind w:firstLine="0"/>
        <w:rPr>
          <w:szCs w:val="28"/>
        </w:rPr>
      </w:pPr>
    </w:p>
    <w:p w:rsidR="00B905A2" w:rsidRDefault="00B905A2">
      <w:pPr>
        <w:ind w:firstLine="0"/>
        <w:rPr>
          <w:szCs w:val="28"/>
        </w:rPr>
      </w:pPr>
      <w:r>
        <w:rPr>
          <w:szCs w:val="28"/>
        </w:rPr>
        <w:t>Substituting into the differential equation, we have</w:t>
      </w:r>
    </w:p>
    <w:p w:rsidR="00B905A2" w:rsidRDefault="00B905A2">
      <w:pPr>
        <w:ind w:firstLine="0"/>
        <w:rPr>
          <w:szCs w:val="28"/>
        </w:rPr>
      </w:pPr>
    </w:p>
    <w:p w:rsidR="00B905A2" w:rsidRDefault="00C50ADC">
      <w:pPr>
        <w:ind w:firstLine="0"/>
      </w:pPr>
      <w:r w:rsidRPr="00163CFC">
        <w:rPr>
          <w:position w:val="-28"/>
        </w:rPr>
        <w:object w:dxaOrig="6640" w:dyaOrig="680">
          <v:shape id="_x0000_i1049" type="#_x0000_t75" style="width:331.8pt;height:34.2pt" o:ole="">
            <v:imagedata r:id="rId69" o:title=""/>
          </v:shape>
          <o:OLEObject Type="Embed" ProgID="Equation.DSMT4" ShapeID="_x0000_i1049" DrawAspect="Content" ObjectID="_1480696600" r:id="rId70"/>
        </w:object>
      </w:r>
      <w:r>
        <w:t>.</w:t>
      </w:r>
    </w:p>
    <w:p w:rsidR="00C50ADC" w:rsidRDefault="00C50ADC">
      <w:pPr>
        <w:ind w:firstLine="0"/>
      </w:pPr>
    </w:p>
    <w:p w:rsidR="00C50ADC" w:rsidRDefault="005E3A62">
      <w:pPr>
        <w:ind w:firstLine="0"/>
      </w:pPr>
      <w:r>
        <w:t>The indicial equation is</w:t>
      </w:r>
    </w:p>
    <w:p w:rsidR="005E3A62" w:rsidRDefault="005E3A62">
      <w:pPr>
        <w:ind w:firstLine="0"/>
      </w:pPr>
    </w:p>
    <w:p w:rsidR="005E3A62" w:rsidRDefault="00574AF9">
      <w:pPr>
        <w:ind w:firstLine="0"/>
      </w:pPr>
      <w:r w:rsidRPr="00574AF9">
        <w:rPr>
          <w:position w:val="-24"/>
        </w:rPr>
        <w:object w:dxaOrig="2220" w:dyaOrig="620">
          <v:shape id="_x0000_i1050" type="#_x0000_t75" style="width:111pt;height:31.2pt" o:ole="">
            <v:imagedata r:id="rId71" o:title=""/>
          </v:shape>
          <o:OLEObject Type="Embed" ProgID="Equation.DSMT4" ShapeID="_x0000_i1050" DrawAspect="Content" ObjectID="_1480696601" r:id="rId72"/>
        </w:object>
      </w:r>
    </w:p>
    <w:p w:rsidR="00671852" w:rsidRDefault="00671852">
      <w:pPr>
        <w:ind w:firstLine="0"/>
      </w:pPr>
    </w:p>
    <w:p w:rsidR="00671852" w:rsidRDefault="00671852">
      <w:pPr>
        <w:ind w:firstLine="0"/>
      </w:pPr>
      <w:r>
        <w:t>or</w:t>
      </w:r>
    </w:p>
    <w:p w:rsidR="00671852" w:rsidRDefault="00671852">
      <w:pPr>
        <w:ind w:firstLine="0"/>
      </w:pPr>
    </w:p>
    <w:p w:rsidR="00671852" w:rsidRDefault="00671852">
      <w:pPr>
        <w:ind w:firstLine="0"/>
      </w:pPr>
      <w:r w:rsidRPr="00671852">
        <w:rPr>
          <w:position w:val="-28"/>
        </w:rPr>
        <w:object w:dxaOrig="1400" w:dyaOrig="680">
          <v:shape id="_x0000_i1051" type="#_x0000_t75" style="width:70.2pt;height:34.2pt" o:ole="">
            <v:imagedata r:id="rId73" o:title=""/>
          </v:shape>
          <o:OLEObject Type="Embed" ProgID="Equation.DSMT4" ShapeID="_x0000_i1051" DrawAspect="Content" ObjectID="_1480696602" r:id="rId74"/>
        </w:object>
      </w:r>
      <w:r>
        <w:t>.</w:t>
      </w:r>
    </w:p>
    <w:p w:rsidR="00671852" w:rsidRDefault="00671852">
      <w:pPr>
        <w:ind w:firstLine="0"/>
      </w:pPr>
    </w:p>
    <w:p w:rsidR="00671852" w:rsidRDefault="00756C8C">
      <w:pPr>
        <w:ind w:firstLine="0"/>
      </w:pPr>
      <w:r>
        <w:t>Hence, we have</w:t>
      </w:r>
    </w:p>
    <w:p w:rsidR="00756C8C" w:rsidRDefault="00756C8C">
      <w:pPr>
        <w:ind w:firstLine="0"/>
      </w:pPr>
    </w:p>
    <w:p w:rsidR="00671852" w:rsidRDefault="00756C8C">
      <w:pPr>
        <w:ind w:firstLine="0"/>
      </w:pPr>
      <w:r w:rsidRPr="00756C8C">
        <w:rPr>
          <w:position w:val="-12"/>
        </w:rPr>
        <w:object w:dxaOrig="1680" w:dyaOrig="360">
          <v:shape id="_x0000_i1052" type="#_x0000_t75" style="width:84pt;height:18pt" o:ole="" filled="t" fillcolor="yellow">
            <v:imagedata r:id="rId75" o:title=""/>
          </v:shape>
          <o:OLEObject Type="Embed" ProgID="Equation.DSMT4" ShapeID="_x0000_i1052" DrawAspect="Content" ObjectID="_1480696603" r:id="rId76"/>
        </w:object>
      </w:r>
      <w:r>
        <w:t>.</w:t>
      </w:r>
    </w:p>
    <w:p w:rsidR="00E671C1" w:rsidRDefault="00E671C1">
      <w:pPr>
        <w:ind w:firstLine="0"/>
      </w:pPr>
    </w:p>
    <w:p w:rsidR="00E671C1" w:rsidRDefault="00E671C1">
      <w:pPr>
        <w:ind w:firstLine="0"/>
      </w:pPr>
      <w:r w:rsidRPr="00E671C1">
        <w:rPr>
          <w:highlight w:val="cyan"/>
        </w:rPr>
        <w:t>Hence, we have case 1 (</w:t>
      </w:r>
      <w:r w:rsidRPr="00E671C1">
        <w:rPr>
          <w:i/>
          <w:highlight w:val="cyan"/>
        </w:rPr>
        <w:sym w:font="Symbol" w:char="F061"/>
      </w:r>
      <w:r w:rsidRPr="00E671C1">
        <w:rPr>
          <w:highlight w:val="cyan"/>
          <w:vertAlign w:val="subscript"/>
        </w:rPr>
        <w:t>1</w:t>
      </w:r>
      <w:r w:rsidRPr="00E671C1">
        <w:rPr>
          <w:highlight w:val="cyan"/>
        </w:rPr>
        <w:t xml:space="preserve"> - </w:t>
      </w:r>
      <w:r w:rsidRPr="00E671C1">
        <w:rPr>
          <w:i/>
          <w:highlight w:val="cyan"/>
        </w:rPr>
        <w:sym w:font="Symbol" w:char="F061"/>
      </w:r>
      <w:r w:rsidRPr="00E671C1">
        <w:rPr>
          <w:highlight w:val="cyan"/>
          <w:vertAlign w:val="subscript"/>
        </w:rPr>
        <w:t>2</w:t>
      </w:r>
      <w:r w:rsidRPr="00E671C1">
        <w:rPr>
          <w:highlight w:val="cyan"/>
        </w:rPr>
        <w:t xml:space="preserve"> </w:t>
      </w:r>
      <w:r w:rsidRPr="00E671C1">
        <w:rPr>
          <w:highlight w:val="cyan"/>
        </w:rPr>
        <w:sym w:font="Symbol" w:char="F0B9"/>
      </w:r>
      <w:r w:rsidRPr="00E671C1">
        <w:rPr>
          <w:highlight w:val="cyan"/>
        </w:rPr>
        <w:t xml:space="preserve"> integer).</w:t>
      </w:r>
    </w:p>
    <w:p w:rsidR="00E671C1" w:rsidRDefault="00E671C1">
      <w:pPr>
        <w:ind w:firstLine="0"/>
      </w:pPr>
    </w:p>
    <w:p w:rsidR="00437D2D" w:rsidRDefault="00437D2D">
      <w:pPr>
        <w:ind w:firstLine="0"/>
      </w:pPr>
      <w:r>
        <w:t>Shifting the indices on the first two series, we have</w:t>
      </w:r>
    </w:p>
    <w:p w:rsidR="00437D2D" w:rsidRDefault="00437D2D">
      <w:pPr>
        <w:ind w:firstLine="0"/>
      </w:pPr>
    </w:p>
    <w:p w:rsidR="00574AF9" w:rsidRDefault="00E80156">
      <w:pPr>
        <w:ind w:firstLine="0"/>
      </w:pPr>
      <w:r w:rsidRPr="00163CFC">
        <w:rPr>
          <w:position w:val="-28"/>
        </w:rPr>
        <w:object w:dxaOrig="7800" w:dyaOrig="680">
          <v:shape id="_x0000_i1053" type="#_x0000_t75" style="width:390pt;height:34.2pt" o:ole="">
            <v:imagedata r:id="rId77" o:title=""/>
          </v:shape>
          <o:OLEObject Type="Embed" ProgID="Equation.DSMT4" ShapeID="_x0000_i1053" DrawAspect="Content" ObjectID="_1480696604" r:id="rId78"/>
        </w:object>
      </w:r>
      <w:r w:rsidR="00FF29E7">
        <w:t>.</w:t>
      </w:r>
    </w:p>
    <w:p w:rsidR="00FF29E7" w:rsidRDefault="00FF29E7">
      <w:pPr>
        <w:ind w:firstLine="0"/>
      </w:pPr>
    </w:p>
    <w:p w:rsidR="00437D2D" w:rsidRDefault="00212A1C">
      <w:pPr>
        <w:ind w:firstLine="0"/>
      </w:pPr>
      <w:r>
        <w:t>If</w:t>
      </w:r>
      <w:r w:rsidR="00437D2D">
        <w:t xml:space="preserve"> we choose </w:t>
      </w:r>
      <w:r w:rsidR="00437D2D" w:rsidRPr="00437D2D">
        <w:rPr>
          <w:i/>
        </w:rPr>
        <w:t>n</w:t>
      </w:r>
      <w:r w:rsidR="00437D2D">
        <w:t xml:space="preserve"> = -1 we obtain</w:t>
      </w:r>
    </w:p>
    <w:p w:rsidR="00E42742" w:rsidRDefault="00E42742">
      <w:pPr>
        <w:ind w:firstLine="0"/>
      </w:pPr>
    </w:p>
    <w:p w:rsidR="00437D2D" w:rsidRDefault="00437D2D">
      <w:pPr>
        <w:ind w:firstLine="0"/>
      </w:pPr>
      <w:r w:rsidRPr="00163CFC">
        <w:rPr>
          <w:position w:val="-28"/>
        </w:rPr>
        <w:object w:dxaOrig="2940" w:dyaOrig="680">
          <v:shape id="_x0000_i1054" type="#_x0000_t75" style="width:147pt;height:34.2pt" o:ole="">
            <v:imagedata r:id="rId79" o:title=""/>
          </v:shape>
          <o:OLEObject Type="Embed" ProgID="Equation.DSMT4" ShapeID="_x0000_i1054" DrawAspect="Content" ObjectID="_1480696605" r:id="rId80"/>
        </w:object>
      </w:r>
      <w:r>
        <w:t>.</w:t>
      </w:r>
    </w:p>
    <w:p w:rsidR="00E42742" w:rsidRDefault="00E42742">
      <w:pPr>
        <w:ind w:firstLine="0"/>
      </w:pPr>
    </w:p>
    <w:p w:rsidR="00FF29E7" w:rsidRDefault="00FF29E7">
      <w:pPr>
        <w:ind w:firstLine="0"/>
      </w:pPr>
      <w:r>
        <w:t>Hence, we have</w:t>
      </w:r>
    </w:p>
    <w:p w:rsidR="00437D2D" w:rsidRDefault="00437D2D">
      <w:pPr>
        <w:ind w:firstLine="0"/>
      </w:pPr>
    </w:p>
    <w:p w:rsidR="00437D2D" w:rsidRDefault="00437D2D">
      <w:pPr>
        <w:ind w:firstLine="0"/>
      </w:pPr>
      <w:r w:rsidRPr="00437D2D">
        <w:rPr>
          <w:position w:val="-12"/>
        </w:rPr>
        <w:object w:dxaOrig="620" w:dyaOrig="360">
          <v:shape id="_x0000_i1055" type="#_x0000_t75" style="width:31.2pt;height:18pt" o:ole="" filled="t" fillcolor="yellow">
            <v:imagedata r:id="rId81" o:title=""/>
          </v:shape>
          <o:OLEObject Type="Embed" ProgID="Equation.DSMT4" ShapeID="_x0000_i1055" DrawAspect="Content" ObjectID="_1480696606" r:id="rId82"/>
        </w:object>
      </w:r>
      <w:r>
        <w:t>.</w:t>
      </w:r>
    </w:p>
    <w:p w:rsidR="00437D2D" w:rsidRDefault="00437D2D">
      <w:pPr>
        <w:ind w:firstLine="0"/>
      </w:pPr>
    </w:p>
    <w:p w:rsidR="00437D2D" w:rsidRDefault="00437D2D" w:rsidP="00437D2D">
      <w:pPr>
        <w:ind w:firstLine="0"/>
      </w:pPr>
      <w:r>
        <w:t xml:space="preserve">The recurrence equation for the </w:t>
      </w:r>
      <w:proofErr w:type="spellStart"/>
      <w:r w:rsidRPr="00E671C1">
        <w:rPr>
          <w:i/>
        </w:rPr>
        <w:t>a</w:t>
      </w:r>
      <w:r w:rsidRPr="00E671C1">
        <w:rPr>
          <w:i/>
          <w:vertAlign w:val="subscript"/>
        </w:rPr>
        <w:t>n</w:t>
      </w:r>
      <w:proofErr w:type="spellEnd"/>
      <w:r>
        <w:t xml:space="preserve"> coefficients comes from </w:t>
      </w:r>
    </w:p>
    <w:p w:rsidR="00437D2D" w:rsidRDefault="00437D2D">
      <w:pPr>
        <w:ind w:firstLine="0"/>
      </w:pPr>
    </w:p>
    <w:p w:rsidR="00FF29E7" w:rsidRDefault="00E80156">
      <w:pPr>
        <w:ind w:firstLine="0"/>
      </w:pPr>
      <w:r w:rsidRPr="00E80156">
        <w:rPr>
          <w:position w:val="-28"/>
        </w:rPr>
        <w:object w:dxaOrig="5140" w:dyaOrig="680">
          <v:shape id="_x0000_i1056" type="#_x0000_t75" style="width:256.8pt;height:34.2pt" o:ole="">
            <v:imagedata r:id="rId83" o:title=""/>
          </v:shape>
          <o:OLEObject Type="Embed" ProgID="Equation.DSMT4" ShapeID="_x0000_i1056" DrawAspect="Content" ObjectID="_1480696607" r:id="rId84"/>
        </w:object>
      </w:r>
      <w:r w:rsidR="00FF29E7">
        <w:t>.</w:t>
      </w:r>
    </w:p>
    <w:p w:rsidR="00E80156" w:rsidRDefault="00E80156">
      <w:pPr>
        <w:ind w:firstLine="0"/>
      </w:pPr>
    </w:p>
    <w:p w:rsidR="00FF29E7" w:rsidRDefault="00FF29E7">
      <w:pPr>
        <w:ind w:firstLine="0"/>
      </w:pPr>
      <w:r>
        <w:t xml:space="preserve">Picking the largest value of </w:t>
      </w:r>
      <w:r w:rsidRPr="00FF29E7">
        <w:rPr>
          <w:i/>
        </w:rPr>
        <w:sym w:font="Symbol" w:char="F061"/>
      </w:r>
      <w:r>
        <w:t xml:space="preserve"> gives us </w:t>
      </w:r>
    </w:p>
    <w:p w:rsidR="00FF29E7" w:rsidRDefault="00FF29E7">
      <w:pPr>
        <w:ind w:firstLine="0"/>
      </w:pPr>
    </w:p>
    <w:p w:rsidR="005E3A62" w:rsidRDefault="00DE7B30">
      <w:pPr>
        <w:ind w:firstLine="0"/>
      </w:pPr>
      <w:r w:rsidRPr="00DE7B30">
        <w:rPr>
          <w:position w:val="-30"/>
        </w:rPr>
        <w:object w:dxaOrig="3960" w:dyaOrig="720">
          <v:shape id="_x0000_i1057" type="#_x0000_t75" style="width:198pt;height:36pt" o:ole="">
            <v:imagedata r:id="rId85" o:title=""/>
          </v:shape>
          <o:OLEObject Type="Embed" ProgID="Equation.DSMT4" ShapeID="_x0000_i1057" DrawAspect="Content" ObjectID="_1480696608" r:id="rId86"/>
        </w:object>
      </w:r>
      <w:r w:rsidR="002F234C">
        <w:t>,</w:t>
      </w:r>
    </w:p>
    <w:p w:rsidR="00437D2D" w:rsidRDefault="00437D2D">
      <w:pPr>
        <w:ind w:firstLine="0"/>
      </w:pPr>
    </w:p>
    <w:p w:rsidR="00437D2D" w:rsidRDefault="00437D2D">
      <w:pPr>
        <w:ind w:firstLine="0"/>
      </w:pPr>
      <w:r>
        <w:t>or</w:t>
      </w:r>
    </w:p>
    <w:p w:rsidR="00437D2D" w:rsidRDefault="00437D2D">
      <w:pPr>
        <w:ind w:firstLine="0"/>
      </w:pPr>
    </w:p>
    <w:p w:rsidR="00437D2D" w:rsidRDefault="00437D2D">
      <w:pPr>
        <w:ind w:firstLine="0"/>
      </w:pPr>
      <w:r w:rsidRPr="00DE7B30">
        <w:rPr>
          <w:position w:val="-30"/>
        </w:rPr>
        <w:object w:dxaOrig="2700" w:dyaOrig="720">
          <v:shape id="_x0000_i1058" type="#_x0000_t75" style="width:135pt;height:36pt" o:ole="" filled="t" fillcolor="yellow">
            <v:imagedata r:id="rId87" o:title=""/>
          </v:shape>
          <o:OLEObject Type="Embed" ProgID="Equation.DSMT4" ShapeID="_x0000_i1058" DrawAspect="Content" ObjectID="_1480696609" r:id="rId88"/>
        </w:object>
      </w:r>
      <w:r>
        <w:t>.</w:t>
      </w:r>
    </w:p>
    <w:p w:rsidR="00437D2D" w:rsidRDefault="00437D2D">
      <w:pPr>
        <w:ind w:firstLine="0"/>
      </w:pPr>
    </w:p>
    <w:p w:rsidR="00437D2D" w:rsidRDefault="007A65F2">
      <w:pPr>
        <w:ind w:firstLine="0"/>
      </w:pPr>
      <w:r>
        <w:t>Hence, we have</w:t>
      </w:r>
    </w:p>
    <w:p w:rsidR="007A65F2" w:rsidRDefault="007A65F2">
      <w:pPr>
        <w:ind w:firstLine="0"/>
      </w:pPr>
    </w:p>
    <w:p w:rsidR="007A65F2" w:rsidRDefault="002F234C">
      <w:pPr>
        <w:ind w:firstLine="0"/>
      </w:pPr>
      <w:r w:rsidRPr="002F234C">
        <w:rPr>
          <w:position w:val="-162"/>
        </w:rPr>
        <w:object w:dxaOrig="3360" w:dyaOrig="2360">
          <v:shape id="_x0000_i1059" type="#_x0000_t75" style="width:168pt;height:118.2pt" o:ole="" filled="t" fillcolor="yellow">
            <v:imagedata r:id="rId89" o:title=""/>
          </v:shape>
          <o:OLEObject Type="Embed" ProgID="Equation.DSMT4" ShapeID="_x0000_i1059" DrawAspect="Content" ObjectID="_1480696610" r:id="rId90"/>
        </w:object>
      </w:r>
    </w:p>
    <w:p w:rsidR="00437D2D" w:rsidRDefault="00437D2D">
      <w:pPr>
        <w:ind w:firstLine="0"/>
      </w:pPr>
    </w:p>
    <w:p w:rsidR="00437D2D" w:rsidRDefault="00DC53AF">
      <w:pPr>
        <w:ind w:firstLine="0"/>
      </w:pPr>
      <w:r>
        <w:t>We then have</w:t>
      </w:r>
    </w:p>
    <w:p w:rsidR="00DC53AF" w:rsidRDefault="00DC53AF">
      <w:pPr>
        <w:ind w:firstLine="0"/>
      </w:pPr>
    </w:p>
    <w:p w:rsidR="00437D2D" w:rsidRDefault="00CF55A4">
      <w:pPr>
        <w:ind w:firstLine="0"/>
      </w:pPr>
      <w:r w:rsidRPr="00DC53AF">
        <w:rPr>
          <w:position w:val="-24"/>
        </w:rPr>
        <w:object w:dxaOrig="2740" w:dyaOrig="620">
          <v:shape id="_x0000_i1076" type="#_x0000_t75" style="width:137.4pt;height:31.2pt" o:ole="" filled="t" fillcolor="aqua">
            <v:imagedata r:id="rId91" o:title=""/>
          </v:shape>
          <o:OLEObject Type="Embed" ProgID="Equation.DSMT4" ShapeID="_x0000_i1076" DrawAspect="Content" ObjectID="_1480696611" r:id="rId92"/>
        </w:object>
      </w:r>
    </w:p>
    <w:p w:rsidR="00E42742" w:rsidRDefault="00E42742">
      <w:pPr>
        <w:ind w:firstLine="0"/>
      </w:pPr>
    </w:p>
    <w:p w:rsidR="00E42742" w:rsidRDefault="00E42742">
      <w:pPr>
        <w:ind w:firstLine="0"/>
      </w:pPr>
      <w:r>
        <w:t>or</w:t>
      </w:r>
    </w:p>
    <w:p w:rsidR="00E42742" w:rsidRDefault="00E42742">
      <w:pPr>
        <w:ind w:firstLine="0"/>
      </w:pPr>
      <w:r>
        <w:br/>
      </w:r>
      <w:r w:rsidR="00E91191" w:rsidRPr="00E42742">
        <w:rPr>
          <w:position w:val="-28"/>
        </w:rPr>
        <w:object w:dxaOrig="2860" w:dyaOrig="680">
          <v:shape id="_x0000_i1075" type="#_x0000_t75" style="width:142.8pt;height:34.2pt" o:ole="" filled="t" fillcolor="aqua">
            <v:imagedata r:id="rId93" o:title=""/>
          </v:shape>
          <o:OLEObject Type="Embed" ProgID="Equation.DSMT4" ShapeID="_x0000_i1075" DrawAspect="Content" ObjectID="_1480696612" r:id="rId94"/>
        </w:object>
      </w:r>
      <w:r>
        <w:t>.</w:t>
      </w:r>
    </w:p>
    <w:p w:rsidR="0033471B" w:rsidRDefault="0033471B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33471B" w:rsidRDefault="0033471B" w:rsidP="0033471B">
      <w:pPr>
        <w:pStyle w:val="MTDisplayEquation"/>
      </w:pPr>
      <w:r>
        <w:t>Problem 4 (</w:t>
      </w:r>
      <w:r w:rsidR="0002164A">
        <w:t>25</w:t>
      </w:r>
      <w:r>
        <w:t xml:space="preserve"> pts.) </w:t>
      </w:r>
    </w:p>
    <w:p w:rsidR="00B847C5" w:rsidRDefault="00B847C5" w:rsidP="0033471B">
      <w:pPr>
        <w:pStyle w:val="MTDisplayEquation"/>
      </w:pPr>
    </w:p>
    <w:p w:rsidR="00B847C5" w:rsidRPr="00B847C5" w:rsidRDefault="00B847C5" w:rsidP="0033471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847C5">
        <w:rPr>
          <w:rFonts w:ascii="Times New Roman" w:hAnsi="Times New Roman" w:cs="Times New Roman"/>
          <w:sz w:val="24"/>
          <w:szCs w:val="24"/>
        </w:rPr>
        <w:t xml:space="preserve">Consider the differential equation </w:t>
      </w:r>
    </w:p>
    <w:p w:rsidR="00383A31" w:rsidRDefault="00383A31" w:rsidP="000E2E7A">
      <w:pPr>
        <w:pStyle w:val="MTDisplayEquation"/>
      </w:pPr>
    </w:p>
    <w:p w:rsidR="00B847C5" w:rsidRDefault="00B100EC" w:rsidP="000E2E7A">
      <w:pPr>
        <w:pStyle w:val="MTDisplayEquation"/>
        <w:rPr>
          <w:rFonts w:eastAsia="MS Mincho"/>
        </w:rPr>
      </w:pPr>
      <w:r w:rsidRPr="00B100EC">
        <w:rPr>
          <w:rFonts w:eastAsia="MS Mincho"/>
          <w:position w:val="-14"/>
        </w:rPr>
        <w:object w:dxaOrig="1080" w:dyaOrig="400">
          <v:shape id="_x0000_i1060" type="#_x0000_t75" style="width:58.2pt;height:21.6pt" o:ole="">
            <v:imagedata r:id="rId95" o:title=""/>
          </v:shape>
          <o:OLEObject Type="Embed" ProgID="Equation.DSMT4" ShapeID="_x0000_i1060" DrawAspect="Content" ObjectID="_1480696613" r:id="rId96"/>
        </w:object>
      </w:r>
      <w:r w:rsidR="000116CB">
        <w:rPr>
          <w:rFonts w:eastAsia="MS Mincho"/>
        </w:rPr>
        <w:t>,</w:t>
      </w:r>
    </w:p>
    <w:p w:rsidR="00B100EC" w:rsidRDefault="00B100EC" w:rsidP="000E2E7A">
      <w:pPr>
        <w:pStyle w:val="MTDisplayEquation"/>
        <w:rPr>
          <w:rFonts w:eastAsia="MS Mincho"/>
        </w:rPr>
      </w:pPr>
    </w:p>
    <w:p w:rsidR="00B100EC" w:rsidRDefault="00B100EC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B100EC">
        <w:rPr>
          <w:rFonts w:ascii="Times New Roman" w:eastAsia="MS Mincho" w:hAnsi="Times New Roman" w:cs="Times New Roman"/>
          <w:sz w:val="24"/>
          <w:szCs w:val="24"/>
        </w:rPr>
        <w:t xml:space="preserve">with the boundary conditions </w:t>
      </w:r>
    </w:p>
    <w:p w:rsidR="00B100EC" w:rsidRDefault="00B100EC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B100EC" w:rsidRDefault="00B100EC" w:rsidP="000E2E7A">
      <w:pPr>
        <w:pStyle w:val="MTDisplayEquation"/>
        <w:rPr>
          <w:rFonts w:eastAsia="MS Mincho"/>
        </w:rPr>
      </w:pPr>
      <w:r w:rsidRPr="00B100EC">
        <w:rPr>
          <w:rFonts w:eastAsia="MS Mincho"/>
          <w:position w:val="-34"/>
        </w:rPr>
        <w:object w:dxaOrig="999" w:dyaOrig="800">
          <v:shape id="_x0000_i1061" type="#_x0000_t75" style="width:54pt;height:43.2pt" o:ole="">
            <v:imagedata r:id="rId97" o:title=""/>
          </v:shape>
          <o:OLEObject Type="Embed" ProgID="Equation.DSMT4" ShapeID="_x0000_i1061" DrawAspect="Content" ObjectID="_1480696614" r:id="rId98"/>
        </w:object>
      </w:r>
    </w:p>
    <w:p w:rsidR="00B100EC" w:rsidRDefault="00B100EC" w:rsidP="000E2E7A">
      <w:pPr>
        <w:pStyle w:val="MTDisplayEquation"/>
        <w:rPr>
          <w:rFonts w:eastAsia="MS Mincho"/>
        </w:rPr>
      </w:pPr>
    </w:p>
    <w:p w:rsidR="00B100EC" w:rsidRDefault="00B100E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Solve for the Green’s function G(</w:t>
      </w:r>
      <w:proofErr w:type="spellStart"/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) using “method 1” (the method of boundary matching). </w:t>
      </w:r>
    </w:p>
    <w:p w:rsidR="00B100EC" w:rsidRDefault="00B100E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100EC" w:rsidRDefault="00B100EC" w:rsidP="00B100EC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Solve for the Green’s function G(</w:t>
      </w:r>
      <w:proofErr w:type="spellStart"/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0E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 xml:space="preserve">) using “method 2” (the method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expansion). </w:t>
      </w:r>
    </w:p>
    <w:p w:rsidR="00A83884" w:rsidRDefault="00A83884">
      <w:pPr>
        <w:ind w:firstLine="0"/>
        <w:rPr>
          <w:szCs w:val="24"/>
        </w:rPr>
      </w:pPr>
    </w:p>
    <w:p w:rsidR="00A83884" w:rsidRDefault="00A83884">
      <w:pPr>
        <w:ind w:firstLine="0"/>
        <w:rPr>
          <w:szCs w:val="24"/>
        </w:rPr>
      </w:pPr>
    </w:p>
    <w:p w:rsidR="00A83884" w:rsidRDefault="00A83884">
      <w:pPr>
        <w:ind w:firstLine="0"/>
        <w:rPr>
          <w:szCs w:val="24"/>
        </w:rPr>
      </w:pPr>
      <w:r>
        <w:rPr>
          <w:szCs w:val="24"/>
        </w:rPr>
        <w:t xml:space="preserve">Hint (for part (b)): It might be useful to recall that </w:t>
      </w:r>
    </w:p>
    <w:p w:rsidR="00A83884" w:rsidRDefault="00A83884">
      <w:pPr>
        <w:ind w:firstLine="0"/>
        <w:rPr>
          <w:szCs w:val="24"/>
        </w:rPr>
      </w:pPr>
    </w:p>
    <w:p w:rsidR="00693AF9" w:rsidRDefault="00A83884">
      <w:pPr>
        <w:ind w:firstLine="0"/>
        <w:rPr>
          <w:bCs/>
          <w:szCs w:val="24"/>
        </w:rPr>
      </w:pPr>
      <w:r w:rsidRPr="00A83884">
        <w:rPr>
          <w:position w:val="-14"/>
        </w:rPr>
        <w:object w:dxaOrig="2200" w:dyaOrig="400">
          <v:shape id="_x0000_i1062" type="#_x0000_t75" style="width:109.8pt;height:19.8pt" o:ole="">
            <v:imagedata r:id="rId99" o:title=""/>
          </v:shape>
          <o:OLEObject Type="Embed" ProgID="Equation.DSMT4" ShapeID="_x0000_i1062" DrawAspect="Content" ObjectID="_1480696615" r:id="rId100"/>
        </w:object>
      </w:r>
      <w:r>
        <w:t>.</w:t>
      </w:r>
      <w:r w:rsidR="00693AF9">
        <w:rPr>
          <w:szCs w:val="24"/>
        </w:rPr>
        <w:br w:type="page"/>
      </w:r>
    </w:p>
    <w:p w:rsidR="00B100EC" w:rsidRDefault="00693AF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66E49">
        <w:rPr>
          <w:b/>
          <w:szCs w:val="28"/>
        </w:rPr>
        <w:lastRenderedPageBreak/>
        <w:t>Room for Work</w:t>
      </w:r>
      <w:r>
        <w:rPr>
          <w:b/>
          <w:szCs w:val="28"/>
        </w:rPr>
        <w:br/>
      </w:r>
    </w:p>
    <w:p w:rsidR="00693AF9" w:rsidRDefault="00693AF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693AF9" w:rsidRDefault="00693AF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93AF9" w:rsidRDefault="0088583C" w:rsidP="000E2E7A">
      <w:pPr>
        <w:pStyle w:val="MTDisplayEquation"/>
        <w:rPr>
          <w:rFonts w:eastAsia="MS Mincho"/>
        </w:rPr>
      </w:pPr>
      <w:r w:rsidRPr="00693AF9">
        <w:rPr>
          <w:rFonts w:eastAsia="MS Mincho"/>
          <w:position w:val="-34"/>
        </w:rPr>
        <w:object w:dxaOrig="1380" w:dyaOrig="800">
          <v:shape id="_x0000_i1077" type="#_x0000_t75" style="width:74.4pt;height:43.2pt" o:ole="">
            <v:imagedata r:id="rId101" o:title=""/>
          </v:shape>
          <o:OLEObject Type="Embed" ProgID="Equation.DSMT4" ShapeID="_x0000_i1077" DrawAspect="Content" ObjectID="_1480696616" r:id="rId102"/>
        </w:object>
      </w:r>
    </w:p>
    <w:p w:rsidR="00693AF9" w:rsidRDefault="00693AF9" w:rsidP="000E2E7A">
      <w:pPr>
        <w:pStyle w:val="MTDisplayEquation"/>
        <w:rPr>
          <w:rFonts w:eastAsia="MS Mincho"/>
        </w:rPr>
      </w:pPr>
    </w:p>
    <w:p w:rsidR="00693AF9" w:rsidRDefault="00693AF9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693AF9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proofErr w:type="spellStart"/>
      <w:r w:rsidRPr="00693AF9">
        <w:rPr>
          <w:rFonts w:ascii="Times New Roman" w:eastAsia="MS Mincho" w:hAnsi="Times New Roman" w:cs="Times New Roman"/>
          <w:sz w:val="24"/>
          <w:szCs w:val="24"/>
        </w:rPr>
        <w:t>Wronskian</w:t>
      </w:r>
      <w:proofErr w:type="spellEnd"/>
      <w:r w:rsidRPr="00693AF9">
        <w:rPr>
          <w:rFonts w:ascii="Times New Roman" w:eastAsia="MS Mincho" w:hAnsi="Times New Roman" w:cs="Times New Roman"/>
          <w:sz w:val="24"/>
          <w:szCs w:val="24"/>
        </w:rPr>
        <w:t xml:space="preserve"> is </w:t>
      </w:r>
    </w:p>
    <w:p w:rsidR="00693AF9" w:rsidRDefault="00693AF9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693AF9" w:rsidRDefault="0088583C" w:rsidP="000E2E7A">
      <w:pPr>
        <w:pStyle w:val="MTDisplayEquation"/>
        <w:rPr>
          <w:rFonts w:eastAsia="MS Mincho"/>
        </w:rPr>
      </w:pPr>
      <w:r w:rsidRPr="00693AF9">
        <w:rPr>
          <w:rFonts w:eastAsia="MS Mincho"/>
          <w:position w:val="-14"/>
        </w:rPr>
        <w:object w:dxaOrig="2799" w:dyaOrig="400">
          <v:shape id="_x0000_i1078" type="#_x0000_t75" style="width:150.6pt;height:21.6pt" o:ole="">
            <v:imagedata r:id="rId103" o:title=""/>
          </v:shape>
          <o:OLEObject Type="Embed" ProgID="Equation.DSMT4" ShapeID="_x0000_i1078" DrawAspect="Content" ObjectID="_1480696617" r:id="rId104"/>
        </w:object>
      </w:r>
      <w:r w:rsidR="00693AF9">
        <w:rPr>
          <w:rFonts w:eastAsia="MS Mincho"/>
        </w:rPr>
        <w:t>.</w:t>
      </w:r>
    </w:p>
    <w:p w:rsidR="00693AF9" w:rsidRDefault="00693AF9" w:rsidP="000E2E7A">
      <w:pPr>
        <w:pStyle w:val="MTDisplayEquation"/>
        <w:rPr>
          <w:rFonts w:eastAsia="MS Mincho"/>
        </w:rPr>
      </w:pPr>
    </w:p>
    <w:p w:rsidR="00693AF9" w:rsidRPr="00693AF9" w:rsidRDefault="00693AF9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693AF9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360D9D">
        <w:rPr>
          <w:rFonts w:ascii="Times New Roman" w:eastAsia="MS Mincho" w:hAnsi="Times New Roman" w:cs="Times New Roman"/>
          <w:sz w:val="24"/>
          <w:szCs w:val="24"/>
        </w:rPr>
        <w:t xml:space="preserve">general </w:t>
      </w:r>
      <w:r w:rsidRPr="00693AF9">
        <w:rPr>
          <w:rFonts w:ascii="Times New Roman" w:eastAsia="MS Mincho" w:hAnsi="Times New Roman" w:cs="Times New Roman"/>
          <w:sz w:val="24"/>
          <w:szCs w:val="24"/>
        </w:rPr>
        <w:t>solution is</w:t>
      </w:r>
      <w:r w:rsidR="00251025">
        <w:rPr>
          <w:rFonts w:ascii="Times New Roman" w:eastAsia="MS Mincho" w:hAnsi="Times New Roman" w:cs="Times New Roman"/>
          <w:sz w:val="24"/>
          <w:szCs w:val="24"/>
        </w:rPr>
        <w:t xml:space="preserve"> then</w:t>
      </w:r>
    </w:p>
    <w:p w:rsidR="00693AF9" w:rsidRPr="00693AF9" w:rsidRDefault="00693AF9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693AF9" w:rsidRDefault="00251025" w:rsidP="000E2E7A">
      <w:pPr>
        <w:pStyle w:val="MTDisplayEquation"/>
        <w:rPr>
          <w:rFonts w:eastAsia="MS Mincho"/>
        </w:rPr>
      </w:pPr>
      <w:r w:rsidRPr="00251025">
        <w:rPr>
          <w:rFonts w:eastAsia="MS Mincho"/>
          <w:position w:val="-70"/>
        </w:rPr>
        <w:object w:dxaOrig="3100" w:dyaOrig="1520">
          <v:shape id="_x0000_i1063" type="#_x0000_t75" style="width:166.8pt;height:82.2pt" o:ole="">
            <v:imagedata r:id="rId105" o:title=""/>
          </v:shape>
          <o:OLEObject Type="Embed" ProgID="Equation.DSMT4" ShapeID="_x0000_i1063" DrawAspect="Content" ObjectID="_1480696618" r:id="rId106"/>
        </w:object>
      </w:r>
    </w:p>
    <w:p w:rsidR="00251025" w:rsidRDefault="00251025" w:rsidP="000E2E7A">
      <w:pPr>
        <w:pStyle w:val="MTDisplayEquation"/>
        <w:rPr>
          <w:rFonts w:eastAsia="MS Mincho"/>
        </w:rPr>
      </w:pPr>
    </w:p>
    <w:p w:rsidR="00251025" w:rsidRPr="00251025" w:rsidRDefault="00251025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251025">
        <w:rPr>
          <w:rFonts w:ascii="Times New Roman" w:eastAsia="MS Mincho" w:hAnsi="Times New Roman" w:cs="Times New Roman"/>
          <w:sz w:val="24"/>
          <w:szCs w:val="24"/>
        </w:rPr>
        <w:t>He</w:t>
      </w:r>
      <w:r>
        <w:rPr>
          <w:rFonts w:ascii="Times New Roman" w:eastAsia="MS Mincho" w:hAnsi="Times New Roman" w:cs="Times New Roman"/>
          <w:sz w:val="24"/>
          <w:szCs w:val="24"/>
        </w:rPr>
        <w:t>nce,</w:t>
      </w:r>
      <w:r w:rsidRPr="00251025">
        <w:rPr>
          <w:rFonts w:ascii="Times New Roman" w:eastAsia="MS Mincho" w:hAnsi="Times New Roman" w:cs="Times New Roman"/>
          <w:sz w:val="24"/>
          <w:szCs w:val="24"/>
        </w:rPr>
        <w:t xml:space="preserve"> we have</w:t>
      </w:r>
    </w:p>
    <w:p w:rsidR="00251025" w:rsidRPr="00251025" w:rsidRDefault="00251025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251025" w:rsidRDefault="0088583C" w:rsidP="000E2E7A">
      <w:pPr>
        <w:pStyle w:val="MTDisplayEquation"/>
        <w:rPr>
          <w:rFonts w:eastAsia="MS Mincho"/>
        </w:rPr>
      </w:pPr>
      <w:r w:rsidRPr="0088583C">
        <w:rPr>
          <w:rFonts w:eastAsia="MS Mincho"/>
          <w:position w:val="-60"/>
        </w:rPr>
        <w:object w:dxaOrig="3000" w:dyaOrig="1320">
          <v:shape id="_x0000_i1079" type="#_x0000_t75" style="width:161.4pt;height:70.8pt" o:ole="" filled="t" fillcolor="yellow">
            <v:imagedata r:id="rId107" o:title=""/>
          </v:shape>
          <o:OLEObject Type="Embed" ProgID="Equation.DSMT4" ShapeID="_x0000_i1079" DrawAspect="Content" ObjectID="_1480696619" r:id="rId108"/>
        </w:object>
      </w:r>
    </w:p>
    <w:p w:rsidR="00AC124E" w:rsidRDefault="00AC124E" w:rsidP="000E2E7A">
      <w:pPr>
        <w:pStyle w:val="MTDisplayEquation"/>
        <w:rPr>
          <w:rFonts w:eastAsia="MS Mincho"/>
        </w:rPr>
      </w:pPr>
    </w:p>
    <w:p w:rsidR="00AC124E" w:rsidRDefault="00AC124E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AC124E">
        <w:rPr>
          <w:rFonts w:ascii="Times New Roman" w:eastAsia="MS Mincho" w:hAnsi="Times New Roman" w:cs="Times New Roman"/>
          <w:sz w:val="24"/>
          <w:szCs w:val="24"/>
        </w:rPr>
        <w:t xml:space="preserve">For the </w:t>
      </w:r>
      <w:proofErr w:type="spellStart"/>
      <w:r w:rsidRPr="00AC124E">
        <w:rPr>
          <w:rFonts w:ascii="Times New Roman" w:eastAsia="MS Mincho" w:hAnsi="Times New Roman" w:cs="Times New Roman"/>
          <w:sz w:val="24"/>
          <w:szCs w:val="24"/>
        </w:rPr>
        <w:t>eig</w:t>
      </w:r>
      <w:r>
        <w:rPr>
          <w:rFonts w:ascii="Times New Roman" w:eastAsia="MS Mincho" w:hAnsi="Times New Roman" w:cs="Times New Roman"/>
          <w:sz w:val="24"/>
          <w:szCs w:val="24"/>
        </w:rPr>
        <w:t>en</w:t>
      </w:r>
      <w:r w:rsidRPr="00AC124E">
        <w:rPr>
          <w:rFonts w:ascii="Times New Roman" w:eastAsia="MS Mincho" w:hAnsi="Times New Roman" w:cs="Times New Roman"/>
          <w:sz w:val="24"/>
          <w:szCs w:val="24"/>
        </w:rPr>
        <w:t>value</w:t>
      </w:r>
      <w:proofErr w:type="spellEnd"/>
      <w:r w:rsidRPr="00AC124E">
        <w:rPr>
          <w:rFonts w:ascii="Times New Roman" w:eastAsia="MS Mincho" w:hAnsi="Times New Roman" w:cs="Times New Roman"/>
          <w:sz w:val="24"/>
          <w:szCs w:val="24"/>
        </w:rPr>
        <w:t xml:space="preserve"> problem, we have</w:t>
      </w:r>
    </w:p>
    <w:p w:rsidR="00AC124E" w:rsidRDefault="00AC124E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AC124E" w:rsidRDefault="00875A23" w:rsidP="000E2E7A">
      <w:pPr>
        <w:pStyle w:val="MTDisplayEquation"/>
        <w:rPr>
          <w:rFonts w:eastAsia="MS Mincho"/>
        </w:rPr>
      </w:pPr>
      <w:r w:rsidRPr="00875A23">
        <w:rPr>
          <w:rFonts w:eastAsia="MS Mincho"/>
          <w:position w:val="-10"/>
        </w:rPr>
        <w:object w:dxaOrig="920" w:dyaOrig="320">
          <v:shape id="_x0000_i1064" type="#_x0000_t75" style="width:49.8pt;height:17.4pt" o:ole="">
            <v:imagedata r:id="rId109" o:title=""/>
          </v:shape>
          <o:OLEObject Type="Embed" ProgID="Equation.DSMT4" ShapeID="_x0000_i1064" DrawAspect="Content" ObjectID="_1480696620" r:id="rId110"/>
        </w:object>
      </w:r>
      <w:r>
        <w:rPr>
          <w:rFonts w:eastAsia="MS Mincho"/>
        </w:rPr>
        <w:t>.</w:t>
      </w:r>
    </w:p>
    <w:p w:rsidR="00875A23" w:rsidRDefault="00875A23" w:rsidP="000E2E7A">
      <w:pPr>
        <w:pStyle w:val="MTDisplayEquation"/>
        <w:rPr>
          <w:rFonts w:eastAsia="MS Mincho"/>
        </w:rPr>
      </w:pPr>
    </w:p>
    <w:p w:rsidR="00875A23" w:rsidRP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875A23">
        <w:rPr>
          <w:rFonts w:ascii="Times New Roman" w:eastAsia="MS Mincho" w:hAnsi="Times New Roman" w:cs="Times New Roman"/>
          <w:sz w:val="24"/>
          <w:szCs w:val="24"/>
        </w:rPr>
        <w:t xml:space="preserve">The general solution is </w:t>
      </w:r>
    </w:p>
    <w:p w:rsidR="00AC124E" w:rsidRDefault="00AC124E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875A23" w:rsidRDefault="00875A23" w:rsidP="000E2E7A">
      <w:pPr>
        <w:pStyle w:val="MTDisplayEquation"/>
        <w:rPr>
          <w:rFonts w:eastAsia="MS Mincho"/>
        </w:rPr>
      </w:pPr>
      <w:r w:rsidRPr="00875A23">
        <w:rPr>
          <w:rFonts w:eastAsia="MS Mincho"/>
          <w:position w:val="-18"/>
        </w:rPr>
        <w:object w:dxaOrig="3240" w:dyaOrig="480">
          <v:shape id="_x0000_i1065" type="#_x0000_t75" style="width:174.6pt;height:25.8pt" o:ole="">
            <v:imagedata r:id="rId111" o:title=""/>
          </v:shape>
          <o:OLEObject Type="Embed" ProgID="Equation.DSMT4" ShapeID="_x0000_i1065" DrawAspect="Content" ObjectID="_1480696621" r:id="rId112"/>
        </w:object>
      </w:r>
      <w:r>
        <w:rPr>
          <w:rFonts w:eastAsia="MS Mincho"/>
        </w:rPr>
        <w:t>.</w:t>
      </w:r>
    </w:p>
    <w:p w:rsidR="00875A23" w:rsidRDefault="00875A23" w:rsidP="000E2E7A">
      <w:pPr>
        <w:pStyle w:val="MTDisplayEquation"/>
        <w:rPr>
          <w:rFonts w:eastAsia="MS Mincho"/>
        </w:rPr>
      </w:pPr>
    </w:p>
    <w:p w:rsid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875A23">
        <w:rPr>
          <w:rFonts w:ascii="Times New Roman" w:eastAsia="MS Mincho" w:hAnsi="Times New Roman" w:cs="Times New Roman"/>
          <w:sz w:val="24"/>
          <w:szCs w:val="24"/>
        </w:rPr>
        <w:t>To satisfy the boundary conditions, we choose</w:t>
      </w:r>
    </w:p>
    <w:p w:rsid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875A23" w:rsidRDefault="00875A23" w:rsidP="000E2E7A">
      <w:pPr>
        <w:pStyle w:val="MTDisplayEquation"/>
        <w:rPr>
          <w:rFonts w:eastAsia="MS Mincho"/>
        </w:rPr>
      </w:pPr>
      <w:r w:rsidRPr="00875A23">
        <w:rPr>
          <w:rFonts w:eastAsia="MS Mincho"/>
          <w:position w:val="-66"/>
        </w:rPr>
        <w:object w:dxaOrig="1579" w:dyaOrig="1440">
          <v:shape id="_x0000_i1066" type="#_x0000_t75" style="width:85.2pt;height:78pt" o:ole="" filled="t" fillcolor="yellow">
            <v:imagedata r:id="rId113" o:title=""/>
          </v:shape>
          <o:OLEObject Type="Embed" ProgID="Equation.DSMT4" ShapeID="_x0000_i1066" DrawAspect="Content" ObjectID="_1480696622" r:id="rId114"/>
        </w:object>
      </w:r>
    </w:p>
    <w:p w:rsidR="00875A23" w:rsidRDefault="00875A23" w:rsidP="000E2E7A">
      <w:pPr>
        <w:pStyle w:val="MTDisplayEquation"/>
        <w:rPr>
          <w:rFonts w:eastAsia="MS Mincho"/>
        </w:rPr>
      </w:pPr>
    </w:p>
    <w:p w:rsid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875A23">
        <w:rPr>
          <w:rFonts w:ascii="Times New Roman" w:eastAsia="MS Mincho" w:hAnsi="Times New Roman" w:cs="Times New Roman"/>
          <w:sz w:val="24"/>
          <w:szCs w:val="24"/>
        </w:rPr>
        <w:t>The general solut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875A23">
        <w:rPr>
          <w:rFonts w:ascii="Times New Roman" w:eastAsia="MS Mincho" w:hAnsi="Times New Roman" w:cs="Times New Roman"/>
          <w:sz w:val="24"/>
          <w:szCs w:val="24"/>
        </w:rPr>
        <w:t xml:space="preserve">on is </w:t>
      </w:r>
    </w:p>
    <w:p w:rsid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875A23" w:rsidRDefault="001005FA" w:rsidP="000E2E7A">
      <w:pPr>
        <w:pStyle w:val="MTDisplayEquation"/>
        <w:rPr>
          <w:rFonts w:eastAsia="MS Mincho"/>
        </w:rPr>
      </w:pPr>
      <w:r w:rsidRPr="001005FA">
        <w:rPr>
          <w:rFonts w:eastAsia="MS Mincho"/>
          <w:position w:val="-34"/>
        </w:rPr>
        <w:object w:dxaOrig="3200" w:dyaOrig="760">
          <v:shape id="_x0000_i1067" type="#_x0000_t75" style="width:172.2pt;height:40.8pt" o:ole="">
            <v:imagedata r:id="rId115" o:title=""/>
          </v:shape>
          <o:OLEObject Type="Embed" ProgID="Equation.DSMT4" ShapeID="_x0000_i1067" DrawAspect="Content" ObjectID="_1480696623" r:id="rId116"/>
        </w:object>
      </w:r>
      <w:r>
        <w:rPr>
          <w:rFonts w:eastAsia="MS Mincho"/>
        </w:rPr>
        <w:t>.</w:t>
      </w:r>
    </w:p>
    <w:p w:rsidR="001005FA" w:rsidRPr="00875A23" w:rsidRDefault="001005FA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875A23" w:rsidRP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1005FA" w:rsidRDefault="001005FA" w:rsidP="001005F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We have</w:t>
      </w:r>
      <w:r w:rsidRPr="00875A2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75A23" w:rsidRPr="00875A23" w:rsidRDefault="00875A23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875A23" w:rsidRDefault="00AB019A" w:rsidP="000E2E7A">
      <w:pPr>
        <w:pStyle w:val="MTDisplayEquation"/>
        <w:rPr>
          <w:rFonts w:eastAsia="MS Mincho"/>
        </w:rPr>
      </w:pPr>
      <w:r w:rsidRPr="00AB019A">
        <w:rPr>
          <w:rFonts w:eastAsia="MS Mincho"/>
          <w:position w:val="-24"/>
        </w:rPr>
        <w:object w:dxaOrig="1980" w:dyaOrig="620">
          <v:shape id="_x0000_i1068" type="#_x0000_t75" style="width:106.8pt;height:33.6pt" o:ole="">
            <v:imagedata r:id="rId117" o:title=""/>
          </v:shape>
          <o:OLEObject Type="Embed" ProgID="Equation.DSMT4" ShapeID="_x0000_i1068" DrawAspect="Content" ObjectID="_1480696624" r:id="rId118"/>
        </w:object>
      </w:r>
      <w:r>
        <w:rPr>
          <w:rFonts w:eastAsia="MS Mincho"/>
        </w:rPr>
        <w:t>.</w:t>
      </w:r>
    </w:p>
    <w:p w:rsidR="00AB019A" w:rsidRDefault="00AB019A" w:rsidP="000E2E7A">
      <w:pPr>
        <w:pStyle w:val="MTDisplayEquation"/>
        <w:rPr>
          <w:rFonts w:eastAsia="MS Mincho"/>
        </w:rPr>
      </w:pPr>
    </w:p>
    <w:p w:rsidR="00AB019A" w:rsidRPr="00075942" w:rsidRDefault="00075942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075942">
        <w:rPr>
          <w:rFonts w:ascii="Times New Roman" w:eastAsia="MS Mincho" w:hAnsi="Times New Roman" w:cs="Times New Roman"/>
          <w:sz w:val="24"/>
          <w:szCs w:val="24"/>
        </w:rPr>
        <w:t>We then have</w:t>
      </w:r>
    </w:p>
    <w:p w:rsidR="00075942" w:rsidRPr="00075942" w:rsidRDefault="00075942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075942" w:rsidRDefault="00075942" w:rsidP="000E2E7A">
      <w:pPr>
        <w:pStyle w:val="MTDisplayEquation"/>
        <w:rPr>
          <w:rFonts w:eastAsia="MS Mincho"/>
        </w:rPr>
      </w:pPr>
      <w:r w:rsidRPr="00075942">
        <w:rPr>
          <w:rFonts w:eastAsia="MS Mincho"/>
          <w:position w:val="-64"/>
        </w:rPr>
        <w:object w:dxaOrig="4540" w:dyaOrig="1040">
          <v:shape id="_x0000_i1069" type="#_x0000_t75" style="width:244.8pt;height:56.4pt" o:ole="">
            <v:imagedata r:id="rId119" o:title=""/>
          </v:shape>
          <o:OLEObject Type="Embed" ProgID="Equation.DSMT4" ShapeID="_x0000_i1069" DrawAspect="Content" ObjectID="_1480696625" r:id="rId120"/>
        </w:object>
      </w:r>
    </w:p>
    <w:p w:rsidR="00075942" w:rsidRPr="00075942" w:rsidRDefault="00075942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  <w:r w:rsidRPr="00075942">
        <w:rPr>
          <w:rFonts w:ascii="Times New Roman" w:eastAsia="MS Mincho" w:hAnsi="Times New Roman" w:cs="Times New Roman"/>
          <w:sz w:val="24"/>
          <w:szCs w:val="24"/>
        </w:rPr>
        <w:t>or</w:t>
      </w:r>
    </w:p>
    <w:p w:rsidR="00075942" w:rsidRPr="00075942" w:rsidRDefault="00075942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075942" w:rsidRDefault="00075942" w:rsidP="000E2E7A">
      <w:pPr>
        <w:pStyle w:val="MTDisplayEquation"/>
        <w:rPr>
          <w:rFonts w:eastAsia="MS Mincho"/>
        </w:rPr>
      </w:pPr>
      <w:r w:rsidRPr="00075942">
        <w:rPr>
          <w:rFonts w:eastAsia="MS Mincho"/>
          <w:position w:val="-28"/>
        </w:rPr>
        <w:object w:dxaOrig="4239" w:dyaOrig="680">
          <v:shape id="_x0000_i1070" type="#_x0000_t75" style="width:228.6pt;height:36.6pt" o:ole="" filled="t" fillcolor="aqua">
            <v:imagedata r:id="rId121" o:title=""/>
          </v:shape>
          <o:OLEObject Type="Embed" ProgID="Equation.DSMT4" ShapeID="_x0000_i1070" DrawAspect="Content" ObjectID="_1480696626" r:id="rId122"/>
        </w:object>
      </w:r>
      <w:r>
        <w:rPr>
          <w:rFonts w:eastAsia="MS Mincho"/>
        </w:rPr>
        <w:t>.</w:t>
      </w:r>
    </w:p>
    <w:p w:rsidR="00075942" w:rsidRDefault="00075942" w:rsidP="000E2E7A">
      <w:pPr>
        <w:pStyle w:val="MTDisplayEquation"/>
        <w:rPr>
          <w:rFonts w:eastAsia="MS Mincho"/>
        </w:rPr>
      </w:pPr>
    </w:p>
    <w:p w:rsidR="00075942" w:rsidRPr="00075942" w:rsidRDefault="00075942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AC124E" w:rsidRPr="00075942" w:rsidRDefault="00AC124E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251025" w:rsidRPr="00075942" w:rsidRDefault="00251025" w:rsidP="000E2E7A">
      <w:pPr>
        <w:pStyle w:val="MTDisplayEquation"/>
        <w:rPr>
          <w:rFonts w:ascii="Times New Roman" w:eastAsia="MS Mincho" w:hAnsi="Times New Roman" w:cs="Times New Roman"/>
          <w:sz w:val="24"/>
          <w:szCs w:val="24"/>
        </w:rPr>
      </w:pPr>
    </w:p>
    <w:p w:rsidR="00251025" w:rsidRPr="00075942" w:rsidRDefault="00251025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251025" w:rsidRPr="00075942" w:rsidSect="001F1460">
      <w:footerReference w:type="even" r:id="rId123"/>
      <w:footerReference w:type="default" r:id="rId12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E5" w:rsidRDefault="00F222E5">
      <w:r>
        <w:separator/>
      </w:r>
    </w:p>
  </w:endnote>
  <w:endnote w:type="continuationSeparator" w:id="0">
    <w:p w:rsidR="00F222E5" w:rsidRDefault="00F2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16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16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83C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E5" w:rsidRDefault="00F222E5">
      <w:r>
        <w:separator/>
      </w:r>
    </w:p>
  </w:footnote>
  <w:footnote w:type="continuationSeparator" w:id="0">
    <w:p w:rsidR="00F222E5" w:rsidRDefault="00F2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58F"/>
    <w:rsid w:val="000116CB"/>
    <w:rsid w:val="00013276"/>
    <w:rsid w:val="00016C86"/>
    <w:rsid w:val="000172DE"/>
    <w:rsid w:val="000177BC"/>
    <w:rsid w:val="0002164A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6C82"/>
    <w:rsid w:val="000B0EA6"/>
    <w:rsid w:val="000B0F07"/>
    <w:rsid w:val="000B3EEE"/>
    <w:rsid w:val="000B41B6"/>
    <w:rsid w:val="000B6F85"/>
    <w:rsid w:val="000C09C4"/>
    <w:rsid w:val="000C4D61"/>
    <w:rsid w:val="000D11FB"/>
    <w:rsid w:val="000D70AD"/>
    <w:rsid w:val="000D72CA"/>
    <w:rsid w:val="000E1B37"/>
    <w:rsid w:val="000E2509"/>
    <w:rsid w:val="000E2E7A"/>
    <w:rsid w:val="000E6363"/>
    <w:rsid w:val="000E7F8C"/>
    <w:rsid w:val="000F06B4"/>
    <w:rsid w:val="000F164F"/>
    <w:rsid w:val="000F16AE"/>
    <w:rsid w:val="001005FA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5A20"/>
    <w:rsid w:val="00156373"/>
    <w:rsid w:val="00163CFC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22C00"/>
    <w:rsid w:val="00224101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721EB"/>
    <w:rsid w:val="00273E7D"/>
    <w:rsid w:val="00276BDE"/>
    <w:rsid w:val="0028108D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B31BB"/>
    <w:rsid w:val="002C1F71"/>
    <w:rsid w:val="002C6408"/>
    <w:rsid w:val="002C6D64"/>
    <w:rsid w:val="002D02CF"/>
    <w:rsid w:val="002D2A6E"/>
    <w:rsid w:val="002D39A4"/>
    <w:rsid w:val="002D418F"/>
    <w:rsid w:val="002D5C23"/>
    <w:rsid w:val="002D5E23"/>
    <w:rsid w:val="002E1393"/>
    <w:rsid w:val="002E22E6"/>
    <w:rsid w:val="002E4C25"/>
    <w:rsid w:val="002E6FBB"/>
    <w:rsid w:val="002F234C"/>
    <w:rsid w:val="00301FFE"/>
    <w:rsid w:val="00304710"/>
    <w:rsid w:val="003061DF"/>
    <w:rsid w:val="003126E3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4F20"/>
    <w:rsid w:val="004854D7"/>
    <w:rsid w:val="00495907"/>
    <w:rsid w:val="004975E8"/>
    <w:rsid w:val="004A51C8"/>
    <w:rsid w:val="004A7BE3"/>
    <w:rsid w:val="004A7C5A"/>
    <w:rsid w:val="004C27A9"/>
    <w:rsid w:val="004C7977"/>
    <w:rsid w:val="004D12DF"/>
    <w:rsid w:val="004D6E0D"/>
    <w:rsid w:val="004E012E"/>
    <w:rsid w:val="004E0808"/>
    <w:rsid w:val="004E1556"/>
    <w:rsid w:val="004E54C5"/>
    <w:rsid w:val="004E566F"/>
    <w:rsid w:val="004E6FC3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2A34"/>
    <w:rsid w:val="00574AF9"/>
    <w:rsid w:val="00582346"/>
    <w:rsid w:val="005832F3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3A62"/>
    <w:rsid w:val="005F7668"/>
    <w:rsid w:val="005F7AEA"/>
    <w:rsid w:val="005F7F81"/>
    <w:rsid w:val="00600472"/>
    <w:rsid w:val="00601BAC"/>
    <w:rsid w:val="00603691"/>
    <w:rsid w:val="006063EB"/>
    <w:rsid w:val="00616529"/>
    <w:rsid w:val="00621ABF"/>
    <w:rsid w:val="00623980"/>
    <w:rsid w:val="0062767E"/>
    <w:rsid w:val="00630883"/>
    <w:rsid w:val="0064165D"/>
    <w:rsid w:val="006526A9"/>
    <w:rsid w:val="006549EF"/>
    <w:rsid w:val="006563E3"/>
    <w:rsid w:val="0065748F"/>
    <w:rsid w:val="00667B30"/>
    <w:rsid w:val="00670C58"/>
    <w:rsid w:val="00671852"/>
    <w:rsid w:val="006720DA"/>
    <w:rsid w:val="006808C1"/>
    <w:rsid w:val="00682F1D"/>
    <w:rsid w:val="00685AE1"/>
    <w:rsid w:val="006916EA"/>
    <w:rsid w:val="006931AB"/>
    <w:rsid w:val="006934F3"/>
    <w:rsid w:val="00693AF9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269B"/>
    <w:rsid w:val="006E4A87"/>
    <w:rsid w:val="006F59B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56C8C"/>
    <w:rsid w:val="00761C7E"/>
    <w:rsid w:val="00762B8F"/>
    <w:rsid w:val="0076787D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3816"/>
    <w:rsid w:val="007B6D3B"/>
    <w:rsid w:val="007C0471"/>
    <w:rsid w:val="007C058B"/>
    <w:rsid w:val="007C31E9"/>
    <w:rsid w:val="007C723B"/>
    <w:rsid w:val="007D01F7"/>
    <w:rsid w:val="007D64A9"/>
    <w:rsid w:val="007D7BBC"/>
    <w:rsid w:val="007F0D84"/>
    <w:rsid w:val="007F21D3"/>
    <w:rsid w:val="007F485D"/>
    <w:rsid w:val="007F4E21"/>
    <w:rsid w:val="007F7EF3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748FE"/>
    <w:rsid w:val="00874954"/>
    <w:rsid w:val="00874CD7"/>
    <w:rsid w:val="00875A23"/>
    <w:rsid w:val="00875E09"/>
    <w:rsid w:val="008767FA"/>
    <w:rsid w:val="00880C00"/>
    <w:rsid w:val="00882743"/>
    <w:rsid w:val="00884D52"/>
    <w:rsid w:val="0088583C"/>
    <w:rsid w:val="008879A3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2852"/>
    <w:rsid w:val="00902CFF"/>
    <w:rsid w:val="00905CF8"/>
    <w:rsid w:val="009101B7"/>
    <w:rsid w:val="00911E1C"/>
    <w:rsid w:val="00911F64"/>
    <w:rsid w:val="00921397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756E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73E6"/>
    <w:rsid w:val="009A0DDF"/>
    <w:rsid w:val="009A29A3"/>
    <w:rsid w:val="009A32C4"/>
    <w:rsid w:val="009A3574"/>
    <w:rsid w:val="009A78EE"/>
    <w:rsid w:val="009A7973"/>
    <w:rsid w:val="009B03FB"/>
    <w:rsid w:val="009B1EA4"/>
    <w:rsid w:val="009B667F"/>
    <w:rsid w:val="009C2261"/>
    <w:rsid w:val="009C7F9A"/>
    <w:rsid w:val="009D1428"/>
    <w:rsid w:val="009D1A5A"/>
    <w:rsid w:val="009E2AD5"/>
    <w:rsid w:val="009F0537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A1473"/>
    <w:rsid w:val="00AA3738"/>
    <w:rsid w:val="00AA4DD1"/>
    <w:rsid w:val="00AA5A13"/>
    <w:rsid w:val="00AB019A"/>
    <w:rsid w:val="00AB0AF6"/>
    <w:rsid w:val="00AC124E"/>
    <w:rsid w:val="00AD2172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100EC"/>
    <w:rsid w:val="00B1589B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EE9"/>
    <w:rsid w:val="00B76333"/>
    <w:rsid w:val="00B77BBF"/>
    <w:rsid w:val="00B847C5"/>
    <w:rsid w:val="00B905A2"/>
    <w:rsid w:val="00B9089A"/>
    <w:rsid w:val="00B90C24"/>
    <w:rsid w:val="00B95811"/>
    <w:rsid w:val="00BA0C8D"/>
    <w:rsid w:val="00BA21AD"/>
    <w:rsid w:val="00BB2E44"/>
    <w:rsid w:val="00BC1A89"/>
    <w:rsid w:val="00BC317C"/>
    <w:rsid w:val="00BC50D9"/>
    <w:rsid w:val="00BC7F9D"/>
    <w:rsid w:val="00BD07CA"/>
    <w:rsid w:val="00BD6A45"/>
    <w:rsid w:val="00BD778B"/>
    <w:rsid w:val="00BD7F61"/>
    <w:rsid w:val="00BF7FC0"/>
    <w:rsid w:val="00C0538A"/>
    <w:rsid w:val="00C12B35"/>
    <w:rsid w:val="00C12F9F"/>
    <w:rsid w:val="00C158BF"/>
    <w:rsid w:val="00C16D6E"/>
    <w:rsid w:val="00C22BD6"/>
    <w:rsid w:val="00C253EF"/>
    <w:rsid w:val="00C25D76"/>
    <w:rsid w:val="00C2728D"/>
    <w:rsid w:val="00C32EFB"/>
    <w:rsid w:val="00C358D5"/>
    <w:rsid w:val="00C41F57"/>
    <w:rsid w:val="00C44489"/>
    <w:rsid w:val="00C4702B"/>
    <w:rsid w:val="00C47184"/>
    <w:rsid w:val="00C47491"/>
    <w:rsid w:val="00C50ADC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F4E"/>
    <w:rsid w:val="00C8596A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E2E2A"/>
    <w:rsid w:val="00CF1E3A"/>
    <w:rsid w:val="00CF2F85"/>
    <w:rsid w:val="00CF55A4"/>
    <w:rsid w:val="00CF5BF7"/>
    <w:rsid w:val="00CF5EC9"/>
    <w:rsid w:val="00CF63C1"/>
    <w:rsid w:val="00CF77D4"/>
    <w:rsid w:val="00D01A70"/>
    <w:rsid w:val="00D056DA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49D4"/>
    <w:rsid w:val="00D810E6"/>
    <w:rsid w:val="00D85279"/>
    <w:rsid w:val="00D93793"/>
    <w:rsid w:val="00D979ED"/>
    <w:rsid w:val="00DA67B4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6BBC"/>
    <w:rsid w:val="00DF6F32"/>
    <w:rsid w:val="00DF75B8"/>
    <w:rsid w:val="00E210C6"/>
    <w:rsid w:val="00E277FF"/>
    <w:rsid w:val="00E30B49"/>
    <w:rsid w:val="00E31342"/>
    <w:rsid w:val="00E33A0B"/>
    <w:rsid w:val="00E42742"/>
    <w:rsid w:val="00E50AF5"/>
    <w:rsid w:val="00E51862"/>
    <w:rsid w:val="00E52BA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1191"/>
    <w:rsid w:val="00E92E32"/>
    <w:rsid w:val="00E97016"/>
    <w:rsid w:val="00EA4BA4"/>
    <w:rsid w:val="00EA50B7"/>
    <w:rsid w:val="00EB53E5"/>
    <w:rsid w:val="00EC39F3"/>
    <w:rsid w:val="00EC4E8E"/>
    <w:rsid w:val="00EC5EAF"/>
    <w:rsid w:val="00ED135E"/>
    <w:rsid w:val="00ED30A8"/>
    <w:rsid w:val="00ED64E6"/>
    <w:rsid w:val="00EE64F0"/>
    <w:rsid w:val="00EE6629"/>
    <w:rsid w:val="00EE78AD"/>
    <w:rsid w:val="00EF0C3E"/>
    <w:rsid w:val="00EF1128"/>
    <w:rsid w:val="00EF1C28"/>
    <w:rsid w:val="00EF30DF"/>
    <w:rsid w:val="00EF67B1"/>
    <w:rsid w:val="00F04F53"/>
    <w:rsid w:val="00F055DD"/>
    <w:rsid w:val="00F0797E"/>
    <w:rsid w:val="00F17920"/>
    <w:rsid w:val="00F222E5"/>
    <w:rsid w:val="00F2351B"/>
    <w:rsid w:val="00F23DF7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B54D1"/>
    <w:rsid w:val="00FC04DC"/>
    <w:rsid w:val="00FC2B5D"/>
    <w:rsid w:val="00FC60A0"/>
    <w:rsid w:val="00FD0EEB"/>
    <w:rsid w:val="00FD47F6"/>
    <w:rsid w:val="00FD4E01"/>
    <w:rsid w:val="00FD58DF"/>
    <w:rsid w:val="00FE2E00"/>
    <w:rsid w:val="00FE3F8A"/>
    <w:rsid w:val="00FF0EB3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5" type="connector" idref="#_x0000_s1440"/>
        <o:r id="V:Rule6" type="connector" idref="#_x0000_s1410"/>
        <o:r id="V:Rule7" type="connector" idref="#_x0000_s1439"/>
        <o:r id="V:Rule8" type="connector" idref="#_x0000_s140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1B60DB-AF84-471C-9157-3D14FDF9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2561</TotalTime>
  <Pages>12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340</cp:revision>
  <cp:lastPrinted>2014-03-19T20:37:00Z</cp:lastPrinted>
  <dcterms:created xsi:type="dcterms:W3CDTF">2012-10-02T17:56:00Z</dcterms:created>
  <dcterms:modified xsi:type="dcterms:W3CDTF">2014-12-22T01:45:00Z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