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7E22" w14:textId="77777777" w:rsidR="00842CF5" w:rsidRDefault="00487135">
      <w:pPr>
        <w:pStyle w:val="Heading1"/>
        <w:spacing w:before="77" w:line="322" w:lineRule="exact"/>
      </w:pPr>
      <w:r>
        <w:t>UNIVERSITY OF HOUSTON</w:t>
      </w:r>
    </w:p>
    <w:p w14:paraId="7627E7D8" w14:textId="77777777" w:rsidR="00842CF5" w:rsidRDefault="00487135">
      <w:pPr>
        <w:ind w:left="1823" w:right="1772"/>
        <w:jc w:val="center"/>
        <w:rPr>
          <w:b/>
          <w:sz w:val="28"/>
        </w:rPr>
      </w:pPr>
      <w:bookmarkStart w:id="0" w:name="ECE_2201_–_Circuit_Analysis_I"/>
      <w:bookmarkEnd w:id="0"/>
      <w:r>
        <w:rPr>
          <w:b/>
          <w:sz w:val="28"/>
        </w:rPr>
        <w:t>Department of Electrical and Computer Engineering ECE 2201 – Circuit Analysis I</w:t>
      </w:r>
    </w:p>
    <w:p w14:paraId="73F62F4B" w14:textId="1C556DCA" w:rsidR="00842CF5" w:rsidRDefault="00E725D4">
      <w:pPr>
        <w:spacing w:line="321" w:lineRule="exact"/>
        <w:ind w:left="1819" w:right="1772"/>
        <w:jc w:val="center"/>
        <w:rPr>
          <w:b/>
          <w:sz w:val="28"/>
        </w:rPr>
      </w:pPr>
      <w:r>
        <w:rPr>
          <w:b/>
          <w:sz w:val="28"/>
        </w:rPr>
        <w:t>Spring</w:t>
      </w:r>
      <w:r w:rsidR="00487135">
        <w:rPr>
          <w:b/>
          <w:sz w:val="28"/>
        </w:rPr>
        <w:t xml:space="preserve"> Semester 202</w:t>
      </w:r>
      <w:r>
        <w:rPr>
          <w:b/>
          <w:sz w:val="28"/>
        </w:rPr>
        <w:t>4</w:t>
      </w:r>
    </w:p>
    <w:p w14:paraId="46814AC1" w14:textId="77777777" w:rsidR="00842CF5" w:rsidRDefault="00842CF5">
      <w:pPr>
        <w:pStyle w:val="BodyText"/>
        <w:spacing w:before="8"/>
        <w:rPr>
          <w:b/>
          <w:sz w:val="27"/>
        </w:rPr>
      </w:pPr>
    </w:p>
    <w:p w14:paraId="402FC23D" w14:textId="38582ABD" w:rsidR="009B0B44" w:rsidRDefault="009B0B44" w:rsidP="0012415B">
      <w:pPr>
        <w:pStyle w:val="BodyText"/>
        <w:tabs>
          <w:tab w:val="left" w:pos="1440"/>
        </w:tabs>
        <w:ind w:left="1440" w:hanging="1440"/>
      </w:pPr>
      <w:r>
        <w:rPr>
          <w:rFonts w:ascii="TimesNewRomanPS-BoldItalicMT"/>
          <w:b/>
          <w:i/>
        </w:rPr>
        <w:t>Course</w:t>
      </w:r>
      <w:r>
        <w:rPr>
          <w:b/>
        </w:rPr>
        <w:t>:</w:t>
      </w:r>
      <w:r>
        <w:rPr>
          <w:b/>
        </w:rPr>
        <w:tab/>
      </w:r>
      <w:r>
        <w:t xml:space="preserve">ECE 2201, </w:t>
      </w:r>
      <w:r w:rsidR="00D702D6">
        <w:t xml:space="preserve">Sections </w:t>
      </w:r>
      <w:r w:rsidR="00AD604F">
        <w:t>1</w:t>
      </w:r>
      <w:r w:rsidR="00947CC2">
        <w:t>2459</w:t>
      </w:r>
      <w:r w:rsidR="00D702D6">
        <w:t xml:space="preserve"> and </w:t>
      </w:r>
      <w:r w:rsidR="00AD604F">
        <w:t>1</w:t>
      </w:r>
      <w:r w:rsidR="00947CC2">
        <w:t>5781</w:t>
      </w:r>
      <w:r w:rsidR="00D702D6">
        <w:t xml:space="preserve">, </w:t>
      </w:r>
      <w:r>
        <w:t xml:space="preserve">4:00 – 5:30pm, TuTh, </w:t>
      </w:r>
      <w:r w:rsidR="00FB2640">
        <w:t xml:space="preserve">Room </w:t>
      </w:r>
      <w:r w:rsidR="00AD604F">
        <w:t>CBB 1</w:t>
      </w:r>
      <w:r w:rsidR="00947CC2">
        <w:t>10</w:t>
      </w:r>
      <w:r w:rsidR="00AD604F">
        <w:t>,</w:t>
      </w:r>
      <w:r w:rsidR="00F31797">
        <w:t xml:space="preserve"> 42</w:t>
      </w:r>
      <w:r w:rsidR="00AD604F">
        <w:t>4</w:t>
      </w:r>
      <w:r w:rsidR="00F31797">
        <w:t>2 Martin Luther King Boulevard</w:t>
      </w:r>
      <w:r>
        <w:t>, face-to-face</w:t>
      </w:r>
      <w:r w:rsidR="00FB2640">
        <w:t xml:space="preserve"> class</w:t>
      </w:r>
    </w:p>
    <w:p w14:paraId="1F58D295" w14:textId="7D422C41" w:rsidR="00947CC2" w:rsidRPr="00D72EB4" w:rsidRDefault="00947CC2" w:rsidP="00947CC2">
      <w:pPr>
        <w:pStyle w:val="BodyText"/>
        <w:tabs>
          <w:tab w:val="left" w:pos="1440"/>
        </w:tabs>
        <w:ind w:left="1440" w:hanging="1440"/>
      </w:pPr>
      <w:r>
        <w:rPr>
          <w:rFonts w:ascii="TimesNewRomanPS-BoldItalicMT"/>
          <w:b/>
          <w:i/>
        </w:rPr>
        <w:tab/>
      </w:r>
      <w:r>
        <w:t>ECE 2201, Sections 10758 and 15780, 1:00 – 2:30pm, TuTh, Room W205-D3, 4222 Martin Luther King Boulevard, face-to-face class</w:t>
      </w:r>
    </w:p>
    <w:p w14:paraId="7293CDA3" w14:textId="3BB99725" w:rsidR="00590878" w:rsidRPr="00590878" w:rsidRDefault="009B0B44" w:rsidP="009B0B44">
      <w:pPr>
        <w:tabs>
          <w:tab w:val="left" w:pos="1440"/>
        </w:tabs>
        <w:rPr>
          <w:color w:val="0000FF" w:themeColor="hyperlink"/>
        </w:rPr>
      </w:pPr>
      <w:r>
        <w:rPr>
          <w:rFonts w:ascii="TimesNewRomanPS-BoldItalicMT"/>
          <w:b/>
          <w:i/>
        </w:rPr>
        <w:t>Instructor:</w:t>
      </w:r>
      <w:r>
        <w:rPr>
          <w:rFonts w:ascii="TimesNewRomanPS-BoldItalicMT"/>
          <w:b/>
          <w:i/>
        </w:rPr>
        <w:tab/>
      </w:r>
      <w:r>
        <w:t>Dr. Dave Shattuck, Email</w:t>
      </w:r>
      <w:r w:rsidR="00590878">
        <w:t xml:space="preserve">: </w:t>
      </w:r>
      <w:hyperlink r:id="rId10" w:history="1">
        <w:r w:rsidR="00590878" w:rsidRPr="00440B59">
          <w:rPr>
            <w:rStyle w:val="Hyperlink"/>
          </w:rPr>
          <w:t>dshattuc@central.uh.edu</w:t>
        </w:r>
      </w:hyperlink>
      <w:r w:rsidR="00590878">
        <w:t xml:space="preserve"> or</w:t>
      </w:r>
      <w:r w:rsidR="00590878">
        <w:rPr>
          <w:rStyle w:val="Hyperlink"/>
          <w:u w:val="none"/>
        </w:rPr>
        <w:t xml:space="preserve"> </w:t>
      </w:r>
      <w:hyperlink r:id="rId11" w:history="1">
        <w:r w:rsidR="00590878" w:rsidRPr="00440B59">
          <w:rPr>
            <w:rStyle w:val="Hyperlink"/>
          </w:rPr>
          <w:t>shattuck@uh.edu</w:t>
        </w:r>
      </w:hyperlink>
    </w:p>
    <w:p w14:paraId="1B662A73" w14:textId="38F5D77E" w:rsidR="009B0B44" w:rsidRPr="003F2CBD" w:rsidRDefault="009B0B44" w:rsidP="009B0B44">
      <w:pPr>
        <w:tabs>
          <w:tab w:val="left" w:pos="1440"/>
        </w:tabs>
        <w:ind w:left="1440" w:hanging="1440"/>
        <w:rPr>
          <w:color w:val="0000FF"/>
          <w:u w:val="single" w:color="0000FF"/>
        </w:rPr>
      </w:pPr>
      <w:r>
        <w:tab/>
        <w:t>Office: Room N336</w:t>
      </w:r>
      <w:r w:rsidR="006A12ED">
        <w:t>-</w:t>
      </w:r>
      <w:r>
        <w:t xml:space="preserve">D, </w:t>
      </w:r>
      <w:r w:rsidR="006A12ED">
        <w:t>(</w:t>
      </w:r>
      <w:r>
        <w:t>4226 Martin Luther King Boulevard</w:t>
      </w:r>
      <w:r w:rsidR="007618BB">
        <w:t>, formerly called Engineering Building 1)</w:t>
      </w:r>
    </w:p>
    <w:p w14:paraId="39774988" w14:textId="08E5B1E8" w:rsidR="009B0B44" w:rsidRDefault="009B0B44" w:rsidP="009B0B44">
      <w:pPr>
        <w:pStyle w:val="BodyText"/>
        <w:ind w:right="233"/>
      </w:pPr>
      <w:r w:rsidRPr="00052642">
        <w:rPr>
          <w:b/>
          <w:i/>
        </w:rPr>
        <w:t>Office Phone:</w:t>
      </w:r>
      <w:r>
        <w:t xml:space="preserve"> 713 743-4422; Mobile Phone:</w:t>
      </w:r>
      <w:r>
        <w:rPr>
          <w:spacing w:val="58"/>
        </w:rPr>
        <w:t xml:space="preserve"> </w:t>
      </w:r>
      <w:r>
        <w:t>713-498-6888</w:t>
      </w:r>
    </w:p>
    <w:p w14:paraId="55B5D909" w14:textId="7BFA3FCC" w:rsidR="00842CF5" w:rsidRDefault="009B0B44" w:rsidP="009B0B44">
      <w:pPr>
        <w:pStyle w:val="BodyText"/>
        <w:ind w:left="1440" w:right="95" w:hanging="1440"/>
      </w:pPr>
      <w:r w:rsidRPr="00052642">
        <w:rPr>
          <w:b/>
          <w:i/>
        </w:rPr>
        <w:t>Office Hours:</w:t>
      </w:r>
      <w:r>
        <w:t xml:space="preserve"> </w:t>
      </w:r>
      <w:r w:rsidR="007618BB">
        <w:t xml:space="preserve">Tuesdays </w:t>
      </w:r>
      <w:r w:rsidR="00496DA7">
        <w:t xml:space="preserve">and </w:t>
      </w:r>
      <w:r w:rsidR="00590878">
        <w:t xml:space="preserve">Thursdays </w:t>
      </w:r>
      <w:r w:rsidR="00947CC2">
        <w:t>9:30-11am</w:t>
      </w:r>
      <w:r w:rsidR="00503A2E">
        <w:t xml:space="preserve"> (starting </w:t>
      </w:r>
      <w:r w:rsidR="00947CC2">
        <w:t>January 16</w:t>
      </w:r>
      <w:r w:rsidR="00503A2E">
        <w:t>)</w:t>
      </w:r>
      <w:r w:rsidR="00590878">
        <w:t xml:space="preserve">, </w:t>
      </w:r>
      <w:r>
        <w:t xml:space="preserve">or by appointment set up by email.  Zoom meetings can be scheduled on request, by email.  In all cases, it works best if you suggest a time and date in the email message, with your preferences.  </w:t>
      </w:r>
    </w:p>
    <w:p w14:paraId="50DB4736" w14:textId="77777777" w:rsidR="009B0B44" w:rsidRDefault="009B0B44" w:rsidP="009B0B44">
      <w:pPr>
        <w:pStyle w:val="BodyText"/>
        <w:ind w:left="1440" w:right="95" w:hanging="1440"/>
      </w:pPr>
    </w:p>
    <w:p w14:paraId="3C54167F" w14:textId="77777777" w:rsidR="00842CF5" w:rsidRDefault="00487135" w:rsidP="00063883">
      <w:pPr>
        <w:pStyle w:val="Heading3"/>
        <w:spacing w:line="240" w:lineRule="auto"/>
        <w:ind w:left="0"/>
      </w:pPr>
      <w:r>
        <w:t>Required Text</w:t>
      </w:r>
    </w:p>
    <w:p w14:paraId="00EFD304" w14:textId="4FFB70B2" w:rsidR="00842CF5" w:rsidRDefault="00487135" w:rsidP="00063883">
      <w:pPr>
        <w:pStyle w:val="BodyText"/>
        <w:spacing w:line="237" w:lineRule="auto"/>
        <w:ind w:right="598"/>
      </w:pPr>
      <w:r>
        <w:t xml:space="preserve">We will be using the custom-built interactive Top Hat Textbook </w:t>
      </w:r>
      <w:r>
        <w:rPr>
          <w:u w:val="single"/>
        </w:rPr>
        <w:t>Circuit Analysis</w:t>
      </w:r>
      <w:r>
        <w:t>, ISBN 978-1- 77412-150-4, along with the Top Hat One Semester, ISBN 978-0-9866151-0-8, for this course.</w:t>
      </w:r>
      <w:r w:rsidR="00F31797">
        <w:t xml:space="preserve">  </w:t>
      </w:r>
    </w:p>
    <w:p w14:paraId="0B7F01DE" w14:textId="77777777" w:rsidR="00017DE2" w:rsidRDefault="00017DE2" w:rsidP="00063883">
      <w:pPr>
        <w:pStyle w:val="BodyText"/>
        <w:ind w:right="225"/>
      </w:pPr>
    </w:p>
    <w:p w14:paraId="1B3CDC83" w14:textId="77777777" w:rsidR="00101AEC" w:rsidRDefault="00BE27CE" w:rsidP="0025646B">
      <w:pPr>
        <w:pStyle w:val="BodyText"/>
        <w:ind w:right="421"/>
      </w:pPr>
      <w:r>
        <w:t>You</w:t>
      </w:r>
      <w:r w:rsidR="00487135">
        <w:t xml:space="preserve"> can register by simply visiting the course website that corresponds with your section of the course:</w:t>
      </w:r>
      <w:r w:rsidR="00D72EB4" w:rsidRPr="00D72EB4">
        <w:t xml:space="preserve"> </w:t>
      </w:r>
    </w:p>
    <w:p w14:paraId="13581D36" w14:textId="77777777" w:rsidR="00101AEC" w:rsidRDefault="001F2516" w:rsidP="0025646B">
      <w:pPr>
        <w:pStyle w:val="BodyText"/>
        <w:ind w:right="421"/>
      </w:pPr>
      <w:hyperlink r:id="rId12" w:history="1">
        <w:r w:rsidR="00101AEC" w:rsidRPr="00891546">
          <w:rPr>
            <w:rStyle w:val="Hyperlink"/>
          </w:rPr>
          <w:t>https://app.tophat.com/e/011536</w:t>
        </w:r>
      </w:hyperlink>
      <w:r w:rsidR="000E3F2D" w:rsidRPr="000E3F2D">
        <w:t xml:space="preserve"> </w:t>
      </w:r>
      <w:r w:rsidR="000E3F2D">
        <w:t xml:space="preserve">for the 4pm section </w:t>
      </w:r>
      <w:r w:rsidR="000E3F2D" w:rsidRPr="000E3F2D">
        <w:t xml:space="preserve">or </w:t>
      </w:r>
    </w:p>
    <w:p w14:paraId="27479328" w14:textId="198A9D6C" w:rsidR="0025646B" w:rsidRPr="00843D75" w:rsidRDefault="001F2516" w:rsidP="0025646B">
      <w:pPr>
        <w:pStyle w:val="BodyText"/>
        <w:ind w:right="421"/>
      </w:pPr>
      <w:hyperlink r:id="rId13" w:history="1">
        <w:r w:rsidR="00A66FA3" w:rsidRPr="00891546">
          <w:rPr>
            <w:rStyle w:val="Hyperlink"/>
          </w:rPr>
          <w:t>https://app.tophat.com/e/577418</w:t>
        </w:r>
      </w:hyperlink>
      <w:r w:rsidR="000E3F2D" w:rsidRPr="000E3F2D">
        <w:rPr>
          <w:rStyle w:val="Hyperlink"/>
          <w:u w:val="none"/>
        </w:rPr>
        <w:t xml:space="preserve"> </w:t>
      </w:r>
      <w:r w:rsidR="000E3F2D" w:rsidRPr="000E3F2D">
        <w:t xml:space="preserve">for the 1pm section.  </w:t>
      </w:r>
    </w:p>
    <w:p w14:paraId="0371C56B" w14:textId="0C74AB3F" w:rsidR="00017DE2" w:rsidRPr="00843D75" w:rsidRDefault="00511F06" w:rsidP="0025646B">
      <w:pPr>
        <w:pStyle w:val="BodyText"/>
        <w:ind w:right="421"/>
        <w:rPr>
          <w:rFonts w:ascii="Source Sans Pro" w:hAnsi="Source Sans Pro"/>
          <w:color w:val="FFFFFF"/>
          <w:sz w:val="21"/>
          <w:szCs w:val="21"/>
        </w:rPr>
      </w:pPr>
      <w:r w:rsidRPr="00511F06">
        <w:rPr>
          <w:rFonts w:ascii="Source Sans Pro" w:hAnsi="Source Sans Pro"/>
          <w:color w:val="FFFFFF"/>
          <w:sz w:val="21"/>
          <w:szCs w:val="21"/>
        </w:rPr>
        <w:t xml:space="preserve"> </w:t>
      </w:r>
    </w:p>
    <w:p w14:paraId="3EAF3BAA" w14:textId="2A05BF53" w:rsidR="00E1019A" w:rsidRDefault="0012415B" w:rsidP="009D7895">
      <w:r>
        <w:t xml:space="preserve">The Join Code is </w:t>
      </w:r>
      <w:r w:rsidR="000E3F2D">
        <w:t xml:space="preserve">011536 for the 4pm section, and is 577418 for the 1pm section. </w:t>
      </w:r>
      <w:r>
        <w:t xml:space="preserve"> </w:t>
      </w:r>
      <w:r w:rsidR="009D7895" w:rsidRPr="009D7895">
        <w:t>If you opted into the CTAP (Cougar Textbook Access Program), you will not incur any additional cost for using Top Hat. If you opted out of the program you will be responsible for paying for the use of Top Hat once the university takes the fall census.</w:t>
      </w:r>
      <w:r w:rsidR="009D7895">
        <w:t xml:space="preserve">  </w:t>
      </w:r>
      <w:r w:rsidR="00487135">
        <w:t>Should you require assistance with Top Hat a</w:t>
      </w:r>
      <w:r w:rsidR="00E1019A">
        <w:t>t any time, please contact their Support Team directly by way of email (</w:t>
      </w:r>
      <w:hyperlink r:id="rId14">
        <w:r w:rsidR="00E1019A">
          <w:rPr>
            <w:u w:val="single"/>
          </w:rPr>
          <w:t>support@tophat.com</w:t>
        </w:r>
      </w:hyperlink>
      <w:r w:rsidR="00E1019A">
        <w:t>), the in</w:t>
      </w:r>
      <w:r w:rsidR="00275D46">
        <w:t>-</w:t>
      </w:r>
      <w:r w:rsidR="00E1019A">
        <w:t>app support button, or by calling 1-888-663-5491.</w:t>
      </w:r>
    </w:p>
    <w:p w14:paraId="42153687" w14:textId="42D9C0E5" w:rsidR="00E97E6F" w:rsidRDefault="00E97E6F" w:rsidP="009D7895"/>
    <w:p w14:paraId="36C9E197" w14:textId="369C5D4B" w:rsidR="00E97E6F" w:rsidRDefault="00E97E6F" w:rsidP="009D7895">
      <w:r>
        <w:t xml:space="preserve">We will also have the textbook Electric Circuits, by Nilsson </w:t>
      </w:r>
      <w:r w:rsidR="004C6CD1">
        <w:t>&amp;</w:t>
      </w:r>
      <w:r>
        <w:t xml:space="preserve"> Reidel, as a resource.  This should also be included under the CTAP.  If you opted out of the </w:t>
      </w:r>
      <w:r w:rsidR="00BE27CE">
        <w:t>CTAP</w:t>
      </w:r>
      <w:r>
        <w:t xml:space="preserve">, please wait to buy this resource until we have discussed it in our first class.  </w:t>
      </w:r>
    </w:p>
    <w:p w14:paraId="6390BF86" w14:textId="77777777" w:rsidR="00842CF5" w:rsidRDefault="00842CF5">
      <w:pPr>
        <w:pStyle w:val="BodyText"/>
        <w:rPr>
          <w:sz w:val="26"/>
        </w:rPr>
      </w:pPr>
    </w:p>
    <w:p w14:paraId="6CEB1EED" w14:textId="77777777" w:rsidR="00081B4E" w:rsidRDefault="00081B4E">
      <w:pPr>
        <w:widowControl w:val="0"/>
        <w:autoSpaceDE w:val="0"/>
        <w:autoSpaceDN w:val="0"/>
        <w:rPr>
          <w:rFonts w:ascii="TimesNewRomanPS-BoldItalicMT" w:eastAsia="TimesNewRomanPS-BoldItalicMT" w:hAnsi="TimesNewRomanPS-BoldItalicMT" w:cs="TimesNewRomanPS-BoldItalicMT"/>
          <w:b/>
          <w:bCs/>
          <w:i/>
          <w:lang w:bidi="en-US"/>
        </w:rPr>
      </w:pPr>
      <w:r>
        <w:br w:type="page"/>
      </w:r>
    </w:p>
    <w:p w14:paraId="43105E8E" w14:textId="3F8BAFFC" w:rsidR="00842CF5" w:rsidRDefault="00487135" w:rsidP="00052642">
      <w:pPr>
        <w:pStyle w:val="Heading3"/>
        <w:ind w:left="0"/>
      </w:pPr>
      <w:r>
        <w:lastRenderedPageBreak/>
        <w:t>Recommended Materials for Supplementary Self-Study</w:t>
      </w:r>
    </w:p>
    <w:p w14:paraId="6608567C" w14:textId="08E16FF7" w:rsidR="00842CF5" w:rsidRDefault="00487135" w:rsidP="00052642">
      <w:pPr>
        <w:pStyle w:val="BodyText"/>
        <w:ind w:right="104"/>
      </w:pPr>
      <w:r>
        <w:t>Sets of past exams and quizzes, as well as self-study materials, are available on the web</w:t>
      </w:r>
      <w:r w:rsidR="00C01F08">
        <w:t xml:space="preserve"> </w:t>
      </w:r>
      <w:hyperlink r:id="rId15">
        <w:r w:rsidR="00C01F08">
          <w:rPr>
            <w:color w:val="0000FF"/>
            <w:u w:val="single" w:color="0000FF"/>
          </w:rPr>
          <w:t>http://courses.egr.uh.edu/ECE/ECE2201/</w:t>
        </w:r>
      </w:hyperlink>
      <w:r>
        <w:t>. Other good circuit analysis textbooks include ones from the following authors: Irwin; Alexander &amp; Sadiku;</w:t>
      </w:r>
      <w:r w:rsidR="004C6CD1">
        <w:t xml:space="preserve"> Dorf &amp; Svoboda,</w:t>
      </w:r>
      <w:r>
        <w:t xml:space="preserve"> and Hayt, Kemmerly &amp; Durbin.</w:t>
      </w:r>
      <w:r w:rsidR="00084FF1">
        <w:t xml:space="preserve"> </w:t>
      </w:r>
      <w:r w:rsidR="00084FF1" w:rsidRPr="0072165F">
        <w:t xml:space="preserve">The University of Houston is committed to student success, and provides information to optimize the online learning experience through our </w:t>
      </w:r>
      <w:hyperlink r:id="rId16" w:history="1">
        <w:r w:rsidR="00084FF1" w:rsidRPr="0072165F">
          <w:rPr>
            <w:rStyle w:val="Hyperlink"/>
          </w:rPr>
          <w:t>Power-On</w:t>
        </w:r>
      </w:hyperlink>
      <w:r w:rsidR="00084FF1" w:rsidRPr="0072165F">
        <w:t xml:space="preserve"> website. Please visit this website for a comprehensive set of resources, tools, and tips including: obtaining access to the internet, AccessUH, and </w:t>
      </w:r>
      <w:r w:rsidR="008058B6">
        <w:t>Canvas</w:t>
      </w:r>
      <w:r w:rsidR="00084FF1" w:rsidRPr="0072165F">
        <w:t xml:space="preserve">; requesting a laptop through the Laptop Loaner Program; using your smartphone as a webcam; and downloading Microsoft Office 365 at no cost. For questions or assistance contact </w:t>
      </w:r>
      <w:hyperlink r:id="rId17" w:history="1">
        <w:r w:rsidR="00084FF1" w:rsidRPr="00D72EB4">
          <w:rPr>
            <w:rStyle w:val="Hyperlink"/>
          </w:rPr>
          <w:t>UHOnline@uh.edu.</w:t>
        </w:r>
      </w:hyperlink>
    </w:p>
    <w:p w14:paraId="68EAB846" w14:textId="77777777" w:rsidR="00D17FBE" w:rsidRDefault="00D17FBE" w:rsidP="00052642">
      <w:pPr>
        <w:pStyle w:val="BodyText"/>
        <w:ind w:right="104"/>
      </w:pPr>
    </w:p>
    <w:p w14:paraId="4985AEB2" w14:textId="77777777" w:rsidR="00685DE4" w:rsidRDefault="00685DE4" w:rsidP="00843D75">
      <w:pPr>
        <w:pStyle w:val="Heading3"/>
      </w:pPr>
      <w:bookmarkStart w:id="1" w:name="Prerequisites_and_CFORI_requisites"/>
      <w:bookmarkEnd w:id="1"/>
    </w:p>
    <w:p w14:paraId="127C89F2" w14:textId="44B7E35F" w:rsidR="00843D75" w:rsidRDefault="00843D75" w:rsidP="00685DE4">
      <w:pPr>
        <w:pStyle w:val="Heading3"/>
        <w:ind w:left="0"/>
      </w:pPr>
      <w:r>
        <w:t>Prerequisites and CFORI requisites</w:t>
      </w:r>
    </w:p>
    <w:p w14:paraId="4EC4BBA4" w14:textId="77777777" w:rsidR="00843D75" w:rsidRDefault="00843D75" w:rsidP="00843D75">
      <w:pPr>
        <w:pStyle w:val="p14"/>
        <w:tabs>
          <w:tab w:val="clear" w:pos="720"/>
          <w:tab w:val="left" w:pos="1440"/>
          <w:tab w:val="left" w:pos="9360"/>
        </w:tabs>
        <w:spacing w:line="20" w:lineRule="atLeast"/>
        <w:jc w:val="left"/>
        <w:rPr>
          <w:rFonts w:ascii="Times-Roman" w:hAnsi="Times-Roman"/>
        </w:rPr>
      </w:pPr>
      <w:r>
        <w:rPr>
          <w:rFonts w:ascii="Times-Roman" w:hAnsi="Times-Roman"/>
        </w:rPr>
        <w:t xml:space="preserve">The following requirements must be met before enrolling in Circuit Analysis.  In each course you must have earned a grade of "C-" or better, except the English courses for which a "D-" or better is required.  </w:t>
      </w:r>
    </w:p>
    <w:p w14:paraId="6C5F5B4A" w14:textId="77777777" w:rsidR="00843D75" w:rsidRDefault="00843D75" w:rsidP="00843D75">
      <w:pPr>
        <w:pStyle w:val="p14"/>
        <w:tabs>
          <w:tab w:val="clear" w:pos="720"/>
          <w:tab w:val="left" w:pos="1440"/>
          <w:tab w:val="left" w:pos="9360"/>
        </w:tabs>
        <w:spacing w:line="20" w:lineRule="atLeast"/>
        <w:jc w:val="left"/>
        <w:rPr>
          <w:rFonts w:ascii="Times-Roman" w:hAnsi="Times-Roman"/>
        </w:rPr>
      </w:pPr>
    </w:p>
    <w:p w14:paraId="213E287C" w14:textId="3D45929E"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r>
        <w:rPr>
          <w:rFonts w:ascii="Times-Roman" w:hAnsi="Times-Roman"/>
          <w:b/>
          <w:i/>
        </w:rPr>
        <w:t>Prerequisites</w:t>
      </w:r>
    </w:p>
    <w:p w14:paraId="68A3E799" w14:textId="3389FDD3" w:rsidR="00843D75" w:rsidRPr="00C01F08" w:rsidRDefault="00843D75" w:rsidP="00C01F08">
      <w:pPr>
        <w:pStyle w:val="Heading5"/>
        <w:tabs>
          <w:tab w:val="left" w:pos="4500"/>
          <w:tab w:val="left" w:pos="4680"/>
        </w:tabs>
        <w:rPr>
          <w:rFonts w:ascii="Times New Roman" w:hAnsi="Times New Roman" w:cs="Times New Roman"/>
        </w:rPr>
      </w:pPr>
      <w:r w:rsidRPr="00C01F08">
        <w:rPr>
          <w:rFonts w:ascii="Times New Roman" w:hAnsi="Times New Roman" w:cs="Times New Roman"/>
          <w:color w:val="000000" w:themeColor="text1"/>
        </w:rPr>
        <w:t>ENGI 1100 or equivalent</w:t>
      </w:r>
      <w:r w:rsidR="00C01F08">
        <w:rPr>
          <w:rFonts w:ascii="Times New Roman" w:hAnsi="Times New Roman" w:cs="Times New Roman"/>
          <w:color w:val="000000" w:themeColor="text1"/>
        </w:rPr>
        <w:tab/>
      </w:r>
      <w:r w:rsidR="00C01F08">
        <w:rPr>
          <w:rFonts w:ascii="Times New Roman" w:hAnsi="Times New Roman" w:cs="Times New Roman"/>
          <w:color w:val="000000" w:themeColor="text1"/>
        </w:rPr>
        <w:tab/>
      </w:r>
      <w:r w:rsidR="00C01F08">
        <w:rPr>
          <w:rFonts w:ascii="Times New Roman" w:hAnsi="Times New Roman" w:cs="Times New Roman"/>
          <w:color w:val="000000" w:themeColor="text1"/>
        </w:rPr>
        <w:tab/>
      </w:r>
      <w:r w:rsidRPr="00C01F08">
        <w:rPr>
          <w:rFonts w:ascii="Times New Roman" w:hAnsi="Times New Roman" w:cs="Times New Roman"/>
          <w:color w:val="000000" w:themeColor="text1"/>
        </w:rPr>
        <w:t>ENGI 1331 or equivalent</w:t>
      </w:r>
    </w:p>
    <w:p w14:paraId="72F8CE84" w14:textId="288BAF18" w:rsidR="00843D75" w:rsidRPr="008C18BF" w:rsidRDefault="00843D75" w:rsidP="00C01F08">
      <w:pPr>
        <w:widowControl w:val="0"/>
        <w:tabs>
          <w:tab w:val="left" w:pos="5040"/>
          <w:tab w:val="left" w:pos="9360"/>
        </w:tabs>
        <w:spacing w:line="20" w:lineRule="atLeast"/>
        <w:rPr>
          <w:rFonts w:ascii="Times-Roman" w:hAnsi="Times-Roman"/>
        </w:rPr>
      </w:pPr>
      <w:r w:rsidRPr="00C01F08">
        <w:t>ENGL 1301 or equivalent</w:t>
      </w:r>
      <w:r w:rsidR="00C01F08">
        <w:tab/>
      </w:r>
      <w:r w:rsidRPr="00C01F08">
        <w:t>ENGL 1302 or equivalent</w:t>
      </w:r>
    </w:p>
    <w:p w14:paraId="4E179A69"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p>
    <w:p w14:paraId="7A8B7CBE"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b/>
          <w:i/>
        </w:rPr>
      </w:pPr>
      <w:r>
        <w:rPr>
          <w:rFonts w:ascii="Times-Roman" w:hAnsi="Times-Roman"/>
          <w:b/>
          <w:i/>
        </w:rPr>
        <w:t>Credit For or Registration in (CFORI) Requisites</w:t>
      </w:r>
    </w:p>
    <w:p w14:paraId="543D739E" w14:textId="77777777" w:rsidR="00843D75" w:rsidRDefault="00843D75" w:rsidP="00C01F08">
      <w:pPr>
        <w:widowControl w:val="0"/>
        <w:tabs>
          <w:tab w:val="left" w:pos="720"/>
          <w:tab w:val="left" w:pos="1440"/>
          <w:tab w:val="left" w:pos="2160"/>
          <w:tab w:val="left" w:pos="5040"/>
          <w:tab w:val="left" w:pos="9360"/>
        </w:tabs>
        <w:spacing w:line="20" w:lineRule="atLeast"/>
        <w:rPr>
          <w:rFonts w:ascii="Times-Roman" w:hAnsi="Times-Roman"/>
        </w:rPr>
      </w:pPr>
      <w:r>
        <w:rPr>
          <w:rFonts w:ascii="Times-Roman" w:hAnsi="Times-Roman"/>
        </w:rPr>
        <w:t>MATH 3321 – Engineering Mathematics</w:t>
      </w:r>
      <w:r>
        <w:rPr>
          <w:rFonts w:ascii="Times-Roman" w:hAnsi="Times-Roman"/>
        </w:rPr>
        <w:tab/>
        <w:t>PHYS 2326 – University Physics II</w:t>
      </w:r>
    </w:p>
    <w:p w14:paraId="54895222" w14:textId="77777777" w:rsidR="00843D75" w:rsidRDefault="00843D75" w:rsidP="00C01F08">
      <w:pPr>
        <w:widowControl w:val="0"/>
        <w:tabs>
          <w:tab w:val="left" w:pos="720"/>
          <w:tab w:val="left" w:pos="1440"/>
          <w:tab w:val="left" w:pos="2160"/>
          <w:tab w:val="left" w:pos="5040"/>
          <w:tab w:val="left" w:pos="9360"/>
        </w:tabs>
        <w:spacing w:line="20" w:lineRule="atLeast"/>
        <w:rPr>
          <w:rFonts w:ascii="Times-Roman" w:hAnsi="Times-Roman"/>
        </w:rPr>
      </w:pPr>
      <w:r>
        <w:rPr>
          <w:rFonts w:ascii="Times-Roman" w:hAnsi="Times-Roman"/>
        </w:rPr>
        <w:t>MATH 2415 – Calculus III</w:t>
      </w:r>
      <w:r>
        <w:rPr>
          <w:rFonts w:ascii="Times-Roman" w:hAnsi="Times-Roman"/>
        </w:rPr>
        <w:tab/>
        <w:t>PHYS 2126 – Physics Laboratory II</w:t>
      </w:r>
    </w:p>
    <w:p w14:paraId="3320C51C"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p>
    <w:p w14:paraId="0B368616"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b/>
          <w:i/>
        </w:rPr>
      </w:pPr>
      <w:r>
        <w:rPr>
          <w:rFonts w:ascii="Times-Roman" w:hAnsi="Times-Roman"/>
          <w:b/>
          <w:i/>
        </w:rPr>
        <w:t>Web Materials and Email</w:t>
      </w:r>
    </w:p>
    <w:p w14:paraId="4FE7B3F5" w14:textId="0EA4C7FF" w:rsidR="00F8204D" w:rsidRPr="00330EF6" w:rsidRDefault="00843D75" w:rsidP="00330EF6">
      <w:pPr>
        <w:shd w:val="clear" w:color="auto" w:fill="FFFFFF"/>
        <w:spacing w:after="240"/>
        <w:rPr>
          <w:color w:val="111111"/>
        </w:rPr>
      </w:pPr>
      <w:r w:rsidRPr="00330EF6">
        <w:t xml:space="preserve">We will be using the </w:t>
      </w:r>
      <w:r w:rsidR="004C6CD1" w:rsidRPr="00330EF6">
        <w:t>Canvas</w:t>
      </w:r>
      <w:r w:rsidRPr="00330EF6">
        <w:rPr>
          <w:b/>
        </w:rPr>
        <w:t xml:space="preserve"> </w:t>
      </w:r>
      <w:r w:rsidRPr="00330EF6">
        <w:t xml:space="preserve">web site available on the web through AccessUH for posting of grades, and to post certain documents.  </w:t>
      </w:r>
      <w:r w:rsidRPr="00330EF6">
        <w:rPr>
          <w:color w:val="000000"/>
        </w:rPr>
        <w:t xml:space="preserve">Please explore both the </w:t>
      </w:r>
      <w:r w:rsidR="004C6CD1" w:rsidRPr="00330EF6">
        <w:rPr>
          <w:color w:val="000000"/>
        </w:rPr>
        <w:t>Canvas</w:t>
      </w:r>
      <w:r w:rsidRPr="00330EF6">
        <w:rPr>
          <w:color w:val="000000"/>
        </w:rPr>
        <w:t xml:space="preserve"> site and the course website </w:t>
      </w:r>
      <w:r w:rsidR="0063356D" w:rsidRPr="00330EF6">
        <w:rPr>
          <w:color w:val="000000"/>
        </w:rPr>
        <w:t>(</w:t>
      </w:r>
      <w:hyperlink r:id="rId18">
        <w:r w:rsidR="0063356D" w:rsidRPr="00330EF6">
          <w:rPr>
            <w:color w:val="0000FF"/>
            <w:u w:val="single" w:color="0000FF"/>
          </w:rPr>
          <w:t>http://courses.egr.uh.edu/ECE/ECE2201/</w:t>
        </w:r>
      </w:hyperlink>
      <w:r w:rsidR="0063356D" w:rsidRPr="00330EF6">
        <w:rPr>
          <w:color w:val="0000FF"/>
          <w:u w:val="single" w:color="0000FF"/>
        </w:rPr>
        <w:t xml:space="preserve"> ) </w:t>
      </w:r>
      <w:r w:rsidRPr="00330EF6">
        <w:rPr>
          <w:color w:val="000000"/>
        </w:rPr>
        <w:t xml:space="preserve">for materials of interest. </w:t>
      </w:r>
      <w:r w:rsidR="00D2183D" w:rsidRPr="00330EF6">
        <w:rPr>
          <w:color w:val="111111"/>
        </w:rPr>
        <w:t>Please check and use your Cougarnet email for communications related to this course. F</w:t>
      </w:r>
      <w:r w:rsidR="00D2183D" w:rsidRPr="00330EF6">
        <w:t>aculty use the Cougarnet email to respond to course-related inquiries such as grade queries or progress reports for reasons of FERPA.</w:t>
      </w:r>
      <w:r w:rsidR="00D2183D" w:rsidRPr="00330EF6">
        <w:rPr>
          <w:color w:val="111111"/>
        </w:rPr>
        <w:t xml:space="preserve"> To access your Cougarnet email, </w:t>
      </w:r>
      <w:hyperlink r:id="rId19" w:tgtFrame="_blank" w:history="1">
        <w:r w:rsidR="00D2183D" w:rsidRPr="00071AFE">
          <w:rPr>
            <w:color w:val="000000" w:themeColor="text1"/>
            <w:u w:val="single"/>
          </w:rPr>
          <w:t>login</w:t>
        </w:r>
      </w:hyperlink>
      <w:r w:rsidR="00D2183D" w:rsidRPr="00330EF6">
        <w:rPr>
          <w:color w:val="111111"/>
        </w:rPr>
        <w:t xml:space="preserve"> to your Microsoft 365 account with your Cougarnet credentials. Visit </w:t>
      </w:r>
      <w:hyperlink r:id="rId20" w:history="1">
        <w:r w:rsidR="00D2183D" w:rsidRPr="00330EF6">
          <w:rPr>
            <w:rStyle w:val="Hyperlink"/>
          </w:rPr>
          <w:t>University Information Technology (UIT)</w:t>
        </w:r>
      </w:hyperlink>
      <w:r w:rsidR="00D2183D" w:rsidRPr="00330EF6">
        <w:rPr>
          <w:color w:val="111111"/>
        </w:rPr>
        <w:t xml:space="preserve"> for instructions on how to connect your Cougarnet e-mail on a mobile device. </w:t>
      </w:r>
      <w:r w:rsidRPr="00330EF6">
        <w:t>We will assume that you check</w:t>
      </w:r>
      <w:r w:rsidR="00D2183D" w:rsidRPr="00330EF6">
        <w:t xml:space="preserve"> your email messages</w:t>
      </w:r>
      <w:r w:rsidRPr="00330EF6">
        <w:t xml:space="preserve"> regularly.</w:t>
      </w:r>
    </w:p>
    <w:p w14:paraId="13F95B4C" w14:textId="26C5E313" w:rsidR="00D2183D" w:rsidRPr="00330EF6" w:rsidRDefault="00F8204D" w:rsidP="00330EF6">
      <w:pPr>
        <w:shd w:val="clear" w:color="auto" w:fill="FFFFFF"/>
        <w:spacing w:before="240" w:after="240"/>
        <w:rPr>
          <w:rFonts w:ascii="Times-Roman" w:hAnsi="Times-Roman"/>
          <w:b/>
          <w:i/>
        </w:rPr>
      </w:pPr>
      <w:r w:rsidRPr="00330EF6">
        <w:rPr>
          <w:rFonts w:ascii="Times-Roman" w:hAnsi="Times-Roman"/>
          <w:b/>
          <w:i/>
        </w:rPr>
        <w:t xml:space="preserve"> </w:t>
      </w:r>
      <w:r w:rsidR="00D2183D" w:rsidRPr="00330EF6">
        <w:rPr>
          <w:rFonts w:ascii="Times-Roman" w:hAnsi="Times-Roman"/>
          <w:b/>
          <w:i/>
        </w:rPr>
        <w:t>Resources for Online Learning</w:t>
      </w:r>
      <w:r w:rsidR="00D2183D" w:rsidRPr="00330EF6">
        <w:rPr>
          <w:rFonts w:ascii="Times-Roman" w:hAnsi="Times-Roman"/>
          <w:b/>
          <w:i/>
        </w:rPr>
        <w:br/>
      </w:r>
      <w:r w:rsidR="00D2183D" w:rsidRPr="00330EF6">
        <w:rPr>
          <w:color w:val="111111"/>
        </w:rPr>
        <w:t>The University of Houston is committed to student success, and provides information to optimize the online learning experience through our </w:t>
      </w:r>
      <w:hyperlink r:id="rId21" w:tgtFrame="_blank" w:history="1">
        <w:r w:rsidR="00D2183D" w:rsidRPr="00071AFE">
          <w:rPr>
            <w:color w:val="000000" w:themeColor="text1"/>
            <w:u w:val="single"/>
          </w:rPr>
          <w:t>Power-On</w:t>
        </w:r>
      </w:hyperlink>
      <w:r w:rsidR="00D2183D" w:rsidRPr="00330EF6">
        <w:rPr>
          <w:color w:val="111111"/>
        </w:rPr>
        <w:t> website. Please visit this website for a comprehensive set of resources, tools, and tips including: obtaining access to the internet, AccessUH, and Canvas; using your smartphone as a webcam; and downloading Microsoft Office 365 at no cost. For questions or assistance contact </w:t>
      </w:r>
      <w:hyperlink r:id="rId22" w:history="1">
        <w:r w:rsidR="00D2183D" w:rsidRPr="00071AFE">
          <w:rPr>
            <w:color w:val="000000" w:themeColor="text1"/>
            <w:u w:val="single"/>
          </w:rPr>
          <w:t>UHOnline@uh.edu</w:t>
        </w:r>
      </w:hyperlink>
      <w:r w:rsidR="00D2183D" w:rsidRPr="00330EF6">
        <w:rPr>
          <w:color w:val="111111"/>
        </w:rPr>
        <w:t>.</w:t>
      </w:r>
    </w:p>
    <w:p w14:paraId="3A4B4CDD" w14:textId="357C3146" w:rsidR="00063883" w:rsidRPr="0099701C" w:rsidRDefault="00063883" w:rsidP="00F8204D">
      <w:pPr>
        <w:pStyle w:val="p14"/>
        <w:tabs>
          <w:tab w:val="left" w:pos="1440"/>
          <w:tab w:val="left" w:pos="2160"/>
          <w:tab w:val="left" w:pos="4680"/>
          <w:tab w:val="left" w:pos="9360"/>
        </w:tabs>
        <w:spacing w:line="20" w:lineRule="atLeast"/>
        <w:jc w:val="left"/>
        <w:rPr>
          <w:rFonts w:asciiTheme="minorHAnsi" w:hAnsiTheme="minorHAnsi" w:cstheme="minorHAnsi"/>
        </w:rPr>
      </w:pPr>
    </w:p>
    <w:p w14:paraId="7DBBF1AA" w14:textId="77777777" w:rsidR="000E3F2D" w:rsidRDefault="000E3F2D">
      <w:pPr>
        <w:widowControl w:val="0"/>
        <w:autoSpaceDE w:val="0"/>
        <w:autoSpaceDN w:val="0"/>
        <w:rPr>
          <w:b/>
          <w:bCs/>
          <w:sz w:val="28"/>
          <w:szCs w:val="28"/>
          <w:lang w:bidi="en-US"/>
        </w:rPr>
      </w:pPr>
      <w:bookmarkStart w:id="2" w:name="GENERAL_INFORMATION"/>
      <w:bookmarkEnd w:id="2"/>
      <w:r>
        <w:br w:type="page"/>
      </w:r>
    </w:p>
    <w:p w14:paraId="75D07DA5" w14:textId="02D9EF3F" w:rsidR="00842CF5" w:rsidRDefault="00487135" w:rsidP="00063883">
      <w:pPr>
        <w:pStyle w:val="Heading1"/>
        <w:spacing w:before="89"/>
        <w:ind w:left="0" w:right="0"/>
        <w:jc w:val="left"/>
      </w:pPr>
      <w:r>
        <w:lastRenderedPageBreak/>
        <w:t>GENERAL INFORMATION</w:t>
      </w:r>
    </w:p>
    <w:p w14:paraId="5A710818" w14:textId="77777777" w:rsidR="00842CF5" w:rsidRDefault="00487135" w:rsidP="00063883">
      <w:pPr>
        <w:pStyle w:val="Heading3"/>
        <w:spacing w:line="273" w:lineRule="exact"/>
        <w:ind w:left="0"/>
      </w:pPr>
      <w:r>
        <w:t>Catalog Description</w:t>
      </w:r>
    </w:p>
    <w:p w14:paraId="3D5062F3" w14:textId="7F210D86" w:rsidR="00842CF5" w:rsidRDefault="00487135" w:rsidP="00063883">
      <w:pPr>
        <w:pStyle w:val="BodyText"/>
      </w:pPr>
      <w:r>
        <w:t xml:space="preserve">Circuit Analysis I. Cr. 2 (1-3). Prerequisites: </w:t>
      </w:r>
      <w:r w:rsidR="00CD4728" w:rsidRPr="00CD4728">
        <w:t xml:space="preserve">ENGI 1100 </w:t>
      </w:r>
      <w:r w:rsidR="00CD4728">
        <w:t>or</w:t>
      </w:r>
      <w:r w:rsidR="00CD4728" w:rsidRPr="00CD4728">
        <w:t xml:space="preserve"> ECE 1100 </w:t>
      </w:r>
      <w:r w:rsidR="00CD4728">
        <w:t>or</w:t>
      </w:r>
      <w:r w:rsidR="00CD4728" w:rsidRPr="00CD4728">
        <w:t xml:space="preserve"> ECE 1111, ENGI 1331, ENGL 1301 or ENGL 1309, ENGL 1302 or ENGL 1310, MATH 2413, MATH 2414, PHYS 2325 and PHYS 2125.</w:t>
      </w:r>
      <w:r>
        <w:t xml:space="preserve">and credit for or concurrent enrollment in </w:t>
      </w:r>
      <w:r w:rsidR="00CD4728" w:rsidRPr="00CD4728">
        <w:t>MATH 2415, MATH 3321, PHYS 2126 and PHYS 2326</w:t>
      </w:r>
      <w:r w:rsidR="00CD4728">
        <w:t xml:space="preserve">. </w:t>
      </w:r>
    </w:p>
    <w:p w14:paraId="4FF0E323" w14:textId="77777777" w:rsidR="00842CF5" w:rsidRDefault="00487135" w:rsidP="00063883">
      <w:pPr>
        <w:pStyle w:val="BodyText"/>
      </w:pPr>
      <w:r>
        <w:t>Analysis of resistive circuits, including node voltage and mesh current methods, and Thevenin and Norton equivalent circuits.</w:t>
      </w:r>
    </w:p>
    <w:p w14:paraId="67468DE7" w14:textId="77777777" w:rsidR="00842CF5" w:rsidRDefault="00842CF5" w:rsidP="00063883">
      <w:pPr>
        <w:pStyle w:val="BodyText"/>
        <w:spacing w:before="2"/>
      </w:pPr>
    </w:p>
    <w:p w14:paraId="18BECF1B" w14:textId="77777777" w:rsidR="00842CF5" w:rsidRDefault="00487135" w:rsidP="00955C82">
      <w:pPr>
        <w:spacing w:before="1"/>
        <w:ind w:left="360"/>
        <w:rPr>
          <w:b/>
        </w:rPr>
      </w:pPr>
      <w:r>
        <w:rPr>
          <w:b/>
        </w:rPr>
        <w:t>Course Topics</w:t>
      </w:r>
    </w:p>
    <w:p w14:paraId="6B1BFFC5" w14:textId="3210C15F" w:rsidR="00842CF5" w:rsidRDefault="00487135" w:rsidP="00955C82">
      <w:pPr>
        <w:pStyle w:val="ListParagraph"/>
        <w:numPr>
          <w:ilvl w:val="0"/>
          <w:numId w:val="1"/>
        </w:numPr>
        <w:tabs>
          <w:tab w:val="left" w:pos="519"/>
          <w:tab w:val="left" w:pos="520"/>
        </w:tabs>
        <w:spacing w:before="13"/>
        <w:ind w:left="360"/>
        <w:rPr>
          <w:sz w:val="24"/>
        </w:rPr>
      </w:pPr>
      <w:r>
        <w:rPr>
          <w:sz w:val="24"/>
        </w:rPr>
        <w:t>Voltage, Current,</w:t>
      </w:r>
      <w:r>
        <w:rPr>
          <w:spacing w:val="-1"/>
          <w:sz w:val="24"/>
        </w:rPr>
        <w:t xml:space="preserve"> </w:t>
      </w:r>
      <w:r>
        <w:rPr>
          <w:sz w:val="24"/>
        </w:rPr>
        <w:t>Power</w:t>
      </w:r>
      <w:r w:rsidR="00CD4728">
        <w:rPr>
          <w:sz w:val="24"/>
        </w:rPr>
        <w:t>, Energy</w:t>
      </w:r>
    </w:p>
    <w:p w14:paraId="2C3014EA" w14:textId="77777777" w:rsidR="00842CF5" w:rsidRDefault="00487135" w:rsidP="00955C82">
      <w:pPr>
        <w:pStyle w:val="ListParagraph"/>
        <w:numPr>
          <w:ilvl w:val="0"/>
          <w:numId w:val="1"/>
        </w:numPr>
        <w:tabs>
          <w:tab w:val="left" w:pos="519"/>
          <w:tab w:val="left" w:pos="520"/>
        </w:tabs>
        <w:ind w:left="360"/>
        <w:rPr>
          <w:sz w:val="24"/>
        </w:rPr>
      </w:pPr>
      <w:r>
        <w:rPr>
          <w:sz w:val="24"/>
        </w:rPr>
        <w:t>Kirchhoff’s Laws and Ohm’s</w:t>
      </w:r>
      <w:r>
        <w:rPr>
          <w:spacing w:val="5"/>
          <w:sz w:val="24"/>
        </w:rPr>
        <w:t xml:space="preserve"> </w:t>
      </w:r>
      <w:r>
        <w:rPr>
          <w:sz w:val="24"/>
        </w:rPr>
        <w:t>Law</w:t>
      </w:r>
    </w:p>
    <w:p w14:paraId="4B9F21A9" w14:textId="77777777" w:rsidR="00842CF5" w:rsidRDefault="00487135" w:rsidP="00955C82">
      <w:pPr>
        <w:pStyle w:val="ListParagraph"/>
        <w:numPr>
          <w:ilvl w:val="0"/>
          <w:numId w:val="1"/>
        </w:numPr>
        <w:tabs>
          <w:tab w:val="left" w:pos="519"/>
          <w:tab w:val="left" w:pos="520"/>
        </w:tabs>
        <w:spacing w:before="15"/>
        <w:ind w:left="360"/>
        <w:rPr>
          <w:sz w:val="24"/>
        </w:rPr>
      </w:pPr>
      <w:r>
        <w:rPr>
          <w:sz w:val="24"/>
        </w:rPr>
        <w:t>Circuit Analysis</w:t>
      </w:r>
      <w:r>
        <w:rPr>
          <w:spacing w:val="-1"/>
          <w:sz w:val="24"/>
        </w:rPr>
        <w:t xml:space="preserve"> </w:t>
      </w:r>
      <w:r>
        <w:rPr>
          <w:sz w:val="24"/>
        </w:rPr>
        <w:t>Concepts</w:t>
      </w:r>
    </w:p>
    <w:p w14:paraId="32DB2344" w14:textId="77777777" w:rsidR="007955F1" w:rsidRDefault="00487135" w:rsidP="00955C82">
      <w:pPr>
        <w:pStyle w:val="ListParagraph"/>
        <w:numPr>
          <w:ilvl w:val="0"/>
          <w:numId w:val="1"/>
        </w:numPr>
        <w:tabs>
          <w:tab w:val="left" w:pos="519"/>
          <w:tab w:val="left" w:pos="520"/>
        </w:tabs>
        <w:spacing w:before="19"/>
        <w:ind w:left="360"/>
        <w:rPr>
          <w:sz w:val="24"/>
        </w:rPr>
      </w:pPr>
      <w:r>
        <w:rPr>
          <w:sz w:val="24"/>
        </w:rPr>
        <w:t>Systematic Equation</w:t>
      </w:r>
      <w:r>
        <w:rPr>
          <w:spacing w:val="-2"/>
          <w:sz w:val="24"/>
        </w:rPr>
        <w:t xml:space="preserve"> </w:t>
      </w:r>
      <w:r>
        <w:rPr>
          <w:sz w:val="24"/>
        </w:rPr>
        <w:t>Writing</w:t>
      </w:r>
    </w:p>
    <w:p w14:paraId="1BE4BD80" w14:textId="77777777" w:rsidR="00AF7878" w:rsidRPr="007955F1" w:rsidRDefault="00AF7878" w:rsidP="00955C82">
      <w:pPr>
        <w:pStyle w:val="ListParagraph"/>
        <w:numPr>
          <w:ilvl w:val="0"/>
          <w:numId w:val="1"/>
        </w:numPr>
        <w:tabs>
          <w:tab w:val="left" w:pos="519"/>
          <w:tab w:val="left" w:pos="520"/>
        </w:tabs>
        <w:spacing w:before="19"/>
        <w:ind w:left="360"/>
        <w:rPr>
          <w:sz w:val="24"/>
        </w:rPr>
      </w:pPr>
      <w:r w:rsidRPr="007955F1">
        <w:rPr>
          <w:sz w:val="24"/>
        </w:rPr>
        <w:t>Thévenin’s and Norton’s</w:t>
      </w:r>
      <w:r w:rsidRPr="007955F1">
        <w:rPr>
          <w:spacing w:val="3"/>
          <w:sz w:val="24"/>
        </w:rPr>
        <w:t xml:space="preserve"> </w:t>
      </w:r>
      <w:r w:rsidRPr="007955F1">
        <w:rPr>
          <w:sz w:val="24"/>
        </w:rPr>
        <w:t>Theorems</w:t>
      </w:r>
    </w:p>
    <w:p w14:paraId="31468A27" w14:textId="77777777" w:rsidR="00842CF5" w:rsidRDefault="00842CF5" w:rsidP="00955C82">
      <w:pPr>
        <w:pStyle w:val="BodyText"/>
        <w:spacing w:before="2"/>
        <w:ind w:left="360"/>
      </w:pPr>
    </w:p>
    <w:p w14:paraId="7A2ECBE9" w14:textId="77777777" w:rsidR="00842CF5" w:rsidRDefault="00487135" w:rsidP="00955C82">
      <w:pPr>
        <w:pStyle w:val="Heading3"/>
        <w:ind w:left="360"/>
      </w:pPr>
      <w:r>
        <w:t>Expected Course Outcomes:</w:t>
      </w:r>
    </w:p>
    <w:p w14:paraId="7051B05D" w14:textId="10E05E50" w:rsidR="00842CF5" w:rsidRDefault="00487135" w:rsidP="00955C82">
      <w:pPr>
        <w:pStyle w:val="BodyText"/>
        <w:ind w:left="360" w:right="1102"/>
      </w:pPr>
      <w:r>
        <w:t xml:space="preserve">Students who successfully complete this course are expected to </w:t>
      </w:r>
      <w:r w:rsidR="00330EF6">
        <w:t>attain</w:t>
      </w:r>
      <w:r>
        <w:t xml:space="preserve"> the following course outcomes.</w:t>
      </w:r>
    </w:p>
    <w:p w14:paraId="08E7D068" w14:textId="3B7CB2D4" w:rsidR="00842CF5" w:rsidRDefault="00487135" w:rsidP="00955C82">
      <w:pPr>
        <w:pStyle w:val="ListParagraph"/>
        <w:numPr>
          <w:ilvl w:val="0"/>
          <w:numId w:val="1"/>
        </w:numPr>
        <w:tabs>
          <w:tab w:val="left" w:pos="519"/>
          <w:tab w:val="left" w:pos="520"/>
        </w:tabs>
        <w:ind w:left="360" w:right="409"/>
        <w:rPr>
          <w:sz w:val="24"/>
        </w:rPr>
      </w:pPr>
      <w:r>
        <w:rPr>
          <w:sz w:val="24"/>
        </w:rPr>
        <w:t>Students will add to their knowledge-base in the fundamentals of electrical engineering, especially in the area of circuit analysis, in part by gaining a greater understanding of key engineering concepts, such as equivalent circuits. Students will use this knowledge and understanding to solve circuits problems such as arise in electrical engineering.</w:t>
      </w:r>
      <w:r w:rsidR="00330EF6">
        <w:rPr>
          <w:sz w:val="24"/>
        </w:rPr>
        <w:t xml:space="preserve"> (ABET Student Outcome 1)</w:t>
      </w:r>
    </w:p>
    <w:p w14:paraId="4032D98F" w14:textId="63F5C2F1" w:rsidR="00842CF5" w:rsidRDefault="00487135" w:rsidP="00955C82">
      <w:pPr>
        <w:pStyle w:val="ListParagraph"/>
        <w:numPr>
          <w:ilvl w:val="0"/>
          <w:numId w:val="1"/>
        </w:numPr>
        <w:tabs>
          <w:tab w:val="left" w:pos="519"/>
          <w:tab w:val="left" w:pos="520"/>
        </w:tabs>
        <w:ind w:left="360" w:right="542"/>
        <w:rPr>
          <w:sz w:val="24"/>
        </w:rPr>
      </w:pPr>
      <w:r>
        <w:rPr>
          <w:sz w:val="24"/>
        </w:rPr>
        <w:t>Students will further develop their basic skills of problem solving and critical thinking by learning techniques such as the systematic writing and solution of simultaneous equations. They will apply this knowledge of mathematics, science and engineering to efficiently</w:t>
      </w:r>
      <w:r>
        <w:rPr>
          <w:spacing w:val="-23"/>
          <w:sz w:val="24"/>
        </w:rPr>
        <w:t xml:space="preserve"> </w:t>
      </w:r>
      <w:r>
        <w:rPr>
          <w:sz w:val="24"/>
        </w:rPr>
        <w:t>solve circuit analysis problems.</w:t>
      </w:r>
      <w:r w:rsidR="00330EF6">
        <w:rPr>
          <w:sz w:val="24"/>
        </w:rPr>
        <w:t xml:space="preserve">  (ABET Student Outcome 1)</w:t>
      </w:r>
    </w:p>
    <w:p w14:paraId="79D10A21" w14:textId="17D5507A" w:rsidR="00842CF5" w:rsidRDefault="00487135" w:rsidP="00955C82">
      <w:pPr>
        <w:pStyle w:val="ListParagraph"/>
        <w:numPr>
          <w:ilvl w:val="0"/>
          <w:numId w:val="1"/>
        </w:numPr>
        <w:tabs>
          <w:tab w:val="left" w:pos="519"/>
          <w:tab w:val="left" w:pos="520"/>
        </w:tabs>
        <w:ind w:left="360" w:right="250"/>
        <w:rPr>
          <w:sz w:val="24"/>
        </w:rPr>
      </w:pPr>
      <w:r>
        <w:rPr>
          <w:sz w:val="24"/>
        </w:rPr>
        <w:t>Students will continue to develop their ability to choose between various approaches and to learn to take systematic approaches to difficult problems, and therefore identify, formulate,</w:t>
      </w:r>
      <w:r>
        <w:rPr>
          <w:spacing w:val="-21"/>
          <w:sz w:val="24"/>
        </w:rPr>
        <w:t xml:space="preserve"> </w:t>
      </w:r>
      <w:r>
        <w:rPr>
          <w:sz w:val="24"/>
        </w:rPr>
        <w:t xml:space="preserve">and solve engineering problems efficiently. </w:t>
      </w:r>
      <w:r w:rsidR="00330EF6">
        <w:rPr>
          <w:sz w:val="24"/>
        </w:rPr>
        <w:t>(ABET Student Outcome 1)</w:t>
      </w:r>
    </w:p>
    <w:p w14:paraId="637E8341" w14:textId="307CED59" w:rsidR="00842CF5" w:rsidRDefault="00487135" w:rsidP="00955C82">
      <w:pPr>
        <w:pStyle w:val="ListParagraph"/>
        <w:numPr>
          <w:ilvl w:val="0"/>
          <w:numId w:val="1"/>
        </w:numPr>
        <w:tabs>
          <w:tab w:val="left" w:pos="519"/>
          <w:tab w:val="left" w:pos="520"/>
        </w:tabs>
        <w:spacing w:before="18"/>
        <w:ind w:left="360" w:right="152"/>
        <w:rPr>
          <w:sz w:val="24"/>
        </w:rPr>
      </w:pPr>
      <w:r>
        <w:rPr>
          <w:sz w:val="24"/>
        </w:rPr>
        <w:t>Students will demonstrate an appropriate level of attention to detail and the use of clear, appropriate notation, which will facilitate their ability to communicate effectively with</w:t>
      </w:r>
      <w:r>
        <w:rPr>
          <w:spacing w:val="-29"/>
          <w:sz w:val="24"/>
        </w:rPr>
        <w:t xml:space="preserve"> </w:t>
      </w:r>
      <w:r>
        <w:rPr>
          <w:sz w:val="24"/>
        </w:rPr>
        <w:t xml:space="preserve">technical colleagues. </w:t>
      </w:r>
      <w:r w:rsidR="00330EF6">
        <w:rPr>
          <w:sz w:val="24"/>
        </w:rPr>
        <w:t>(ABET Student Outcome 3)</w:t>
      </w:r>
    </w:p>
    <w:p w14:paraId="36F4C1D8" w14:textId="77777777" w:rsidR="00ED6E53" w:rsidRDefault="00ED6E53" w:rsidP="00ED6E53">
      <w:pPr>
        <w:pStyle w:val="ListParagraph"/>
        <w:tabs>
          <w:tab w:val="left" w:pos="519"/>
          <w:tab w:val="left" w:pos="520"/>
        </w:tabs>
        <w:spacing w:before="18"/>
        <w:ind w:left="0" w:right="152" w:firstLine="0"/>
        <w:rPr>
          <w:sz w:val="24"/>
        </w:rPr>
      </w:pPr>
    </w:p>
    <w:p w14:paraId="13AD1EAF" w14:textId="350ECAAE"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Circuit Analysis</w:t>
      </w:r>
      <w:r>
        <w:rPr>
          <w:rFonts w:ascii="Times-Roman" w:hAnsi="Times-Roman"/>
        </w:rPr>
        <w:t xml:space="preserve"> is designed to introduce you to fundamental concepts in circuit analysis and, more generally, in electrical engineering. Since you will be using these ideas in all aspects of your career as an electrical</w:t>
      </w:r>
      <w:r w:rsidR="00F31797">
        <w:rPr>
          <w:rFonts w:ascii="Times-Roman" w:hAnsi="Times-Roman"/>
        </w:rPr>
        <w:t xml:space="preserve"> or computer</w:t>
      </w:r>
      <w:r>
        <w:rPr>
          <w:rFonts w:ascii="Times-Roman" w:hAnsi="Times-Roman"/>
        </w:rPr>
        <w:t xml:space="preserve"> engineer, both in the classroom and in the workplace, it is important that you learn the conceptual framework presented in </w:t>
      </w:r>
      <w:r>
        <w:rPr>
          <w:rFonts w:ascii="Times-Roman" w:hAnsi="Times-Roman"/>
          <w:b/>
          <w:i/>
        </w:rPr>
        <w:t>Circuit Analysis</w:t>
      </w:r>
      <w:r>
        <w:rPr>
          <w:rFonts w:ascii="Times-Roman" w:hAnsi="Times-Roman"/>
        </w:rPr>
        <w:t xml:space="preserve"> as thoroughly as possible.</w:t>
      </w:r>
    </w:p>
    <w:p w14:paraId="737EDE96"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652E177A" w14:textId="0928A63B" w:rsidR="009827B7" w:rsidRDefault="009827B7" w:rsidP="009827B7">
      <w:pPr>
        <w:rPr>
          <w:rFonts w:ascii="Times-Roman" w:hAnsi="Times-Roman"/>
        </w:rPr>
      </w:pPr>
      <w:r>
        <w:rPr>
          <w:rFonts w:ascii="Times-Roman" w:hAnsi="Times-Roman"/>
        </w:rPr>
        <w:t xml:space="preserve">There is no laboratory formally associated with this class. </w:t>
      </w:r>
      <w:r w:rsidR="00844576">
        <w:rPr>
          <w:rFonts w:ascii="Times-Roman" w:hAnsi="Times-Roman"/>
        </w:rPr>
        <w:t xml:space="preserve">The section shown as (Laboratory) </w:t>
      </w:r>
      <w:r w:rsidR="004E21ED">
        <w:rPr>
          <w:rFonts w:ascii="Times-Roman" w:hAnsi="Times-Roman"/>
        </w:rPr>
        <w:t>that</w:t>
      </w:r>
      <w:r w:rsidR="00844576">
        <w:rPr>
          <w:rFonts w:ascii="Times-Roman" w:hAnsi="Times-Roman"/>
        </w:rPr>
        <w:t xml:space="preserve"> you signed up for is a bureaucratic placeholder that allows us to meet for three hours a week while only charging you for two semester-credit-hours.  </w:t>
      </w:r>
      <w:r>
        <w:rPr>
          <w:rFonts w:ascii="Times-Roman" w:hAnsi="Times-Roman"/>
        </w:rPr>
        <w:t xml:space="preserve">However, there is a corresponding laboratory course, </w:t>
      </w:r>
      <w:r w:rsidRPr="005003A6">
        <w:rPr>
          <w:rFonts w:ascii="Times-Roman" w:hAnsi="Times-Roman"/>
          <w:i/>
        </w:rPr>
        <w:t>Circuit Analysis Laboratory</w:t>
      </w:r>
      <w:r>
        <w:rPr>
          <w:rFonts w:ascii="Times-Roman" w:hAnsi="Times-Roman"/>
        </w:rPr>
        <w:t xml:space="preserve">, ECE 2100, which is </w:t>
      </w:r>
      <w:r w:rsidR="00F31797">
        <w:rPr>
          <w:rFonts w:ascii="Times-Roman" w:hAnsi="Times-Roman"/>
        </w:rPr>
        <w:t xml:space="preserve">usually </w:t>
      </w:r>
      <w:r>
        <w:rPr>
          <w:rFonts w:ascii="Times-Roman" w:hAnsi="Times-Roman"/>
        </w:rPr>
        <w:t xml:space="preserve">taken along with ECE 2202 </w:t>
      </w:r>
      <w:r w:rsidRPr="00C37434">
        <w:rPr>
          <w:rFonts w:ascii="Times-Roman" w:hAnsi="Times-Roman"/>
          <w:i/>
        </w:rPr>
        <w:t>Circuit Analysis II</w:t>
      </w:r>
      <w:r>
        <w:rPr>
          <w:rFonts w:ascii="Times-Roman" w:hAnsi="Times-Roman"/>
        </w:rPr>
        <w:t xml:space="preserve">.  </w:t>
      </w:r>
    </w:p>
    <w:p w14:paraId="34478E3E" w14:textId="77777777" w:rsidR="009827B7" w:rsidRDefault="009827B7" w:rsidP="009827B7">
      <w:pPr>
        <w:rPr>
          <w:rFonts w:ascii="Times-Roman" w:hAnsi="Times-Roman"/>
        </w:rPr>
      </w:pPr>
    </w:p>
    <w:p w14:paraId="3828C215" w14:textId="77777777" w:rsidR="009827B7" w:rsidRDefault="009827B7" w:rsidP="009827B7">
      <w:pPr>
        <w:rPr>
          <w:b/>
          <w:bCs/>
          <w:i/>
          <w:iCs/>
        </w:rPr>
      </w:pPr>
      <w:r>
        <w:rPr>
          <w:b/>
          <w:bCs/>
          <w:i/>
          <w:iCs/>
        </w:rPr>
        <w:t>Academic Honesty Policy</w:t>
      </w:r>
    </w:p>
    <w:p w14:paraId="0EAA6624" w14:textId="0965061E" w:rsidR="009827B7" w:rsidRPr="001602BA" w:rsidRDefault="009827B7" w:rsidP="009827B7">
      <w:pPr>
        <w:tabs>
          <w:tab w:val="left" w:pos="720"/>
        </w:tabs>
      </w:pPr>
      <w:r>
        <w:t xml:space="preserve">Students in this course are expected to follow the </w:t>
      </w:r>
      <w:r w:rsidRPr="000164B8">
        <w:rPr>
          <w:i/>
        </w:rPr>
        <w:t>Academic Honesty Policy</w:t>
      </w:r>
      <w:r>
        <w:t xml:space="preserve"> of the University of Houston. </w:t>
      </w:r>
      <w:r w:rsidRPr="001602BA">
        <w:t>It is your responsibility t</w:t>
      </w:r>
      <w:r>
        <w:t xml:space="preserve">o know and follow this policy. </w:t>
      </w:r>
      <w:r w:rsidRPr="001602BA">
        <w:t>You</w:t>
      </w:r>
      <w:r w:rsidRPr="001D37BC">
        <w:rPr>
          <w:i/>
          <w:iCs/>
        </w:rPr>
        <w:t xml:space="preserve"> </w:t>
      </w:r>
      <w:r w:rsidRPr="001D37BC">
        <w:rPr>
          <w:b/>
          <w:i/>
          <w:iCs/>
        </w:rPr>
        <w:t>must</w:t>
      </w:r>
      <w:r w:rsidRPr="001602BA">
        <w:t xml:space="preserve"> sign the Academic Honesty Statement on the last page of this handout, detach it, and submit it to your instructor by </w:t>
      </w:r>
      <w:r w:rsidR="002051BA" w:rsidRPr="00AE3717">
        <w:rPr>
          <w:b/>
          <w:bCs/>
          <w:i/>
          <w:iCs/>
        </w:rPr>
        <w:t>Thursday</w:t>
      </w:r>
      <w:r w:rsidR="00645954">
        <w:rPr>
          <w:b/>
          <w:bCs/>
          <w:i/>
          <w:iCs/>
        </w:rPr>
        <w:t xml:space="preserve">, </w:t>
      </w:r>
      <w:r w:rsidR="001D7ACF">
        <w:rPr>
          <w:b/>
          <w:bCs/>
          <w:i/>
          <w:iCs/>
        </w:rPr>
        <w:t>January 25</w:t>
      </w:r>
      <w:r w:rsidR="00AE3717" w:rsidRPr="00AE3717">
        <w:rPr>
          <w:b/>
          <w:bCs/>
          <w:i/>
          <w:iCs/>
        </w:rPr>
        <w:t>, 202</w:t>
      </w:r>
      <w:r w:rsidR="001D7ACF">
        <w:rPr>
          <w:b/>
          <w:bCs/>
          <w:i/>
          <w:iCs/>
        </w:rPr>
        <w:t>4</w:t>
      </w:r>
      <w:r w:rsidRPr="001602BA">
        <w:t xml:space="preserve">.  If you fail to do this, you </w:t>
      </w:r>
      <w:r w:rsidR="002051BA">
        <w:t>may</w:t>
      </w:r>
      <w:r w:rsidRPr="001602BA">
        <w:t xml:space="preserve"> be dropped from the course. </w:t>
      </w:r>
      <w:r w:rsidR="002051BA">
        <w:t xml:space="preserve"> </w:t>
      </w:r>
      <w:r w:rsidRPr="001602BA">
        <w:t xml:space="preserve">See the policy on the web at </w:t>
      </w:r>
      <w:hyperlink r:id="rId23" w:history="1">
        <w:r w:rsidR="00A32269" w:rsidRPr="0089160A">
          <w:rPr>
            <w:rStyle w:val="Hyperlink"/>
          </w:rPr>
          <w:t>http://publications.uh.edu/content.php?catoid=49&amp;navoid=18552</w:t>
        </w:r>
      </w:hyperlink>
      <w:r w:rsidR="00A32269">
        <w:t>.</w:t>
      </w:r>
    </w:p>
    <w:p w14:paraId="3A1D23A2" w14:textId="77777777" w:rsidR="009827B7" w:rsidRPr="00116162" w:rsidRDefault="009827B7" w:rsidP="009827B7"/>
    <w:p w14:paraId="0AECCC4E" w14:textId="77777777" w:rsidR="009827B7" w:rsidRPr="001602BA" w:rsidRDefault="009827B7" w:rsidP="009827B7">
      <w:pPr>
        <w:rPr>
          <w:b/>
          <w:bCs/>
          <w:i/>
          <w:iCs/>
        </w:rPr>
      </w:pPr>
      <w:r w:rsidRPr="001602BA">
        <w:rPr>
          <w:b/>
          <w:bCs/>
          <w:i/>
          <w:iCs/>
        </w:rPr>
        <w:t>Religious Holy Days</w:t>
      </w:r>
    </w:p>
    <w:p w14:paraId="396686A2" w14:textId="1407A386" w:rsidR="009827B7" w:rsidRPr="001602BA" w:rsidRDefault="009827B7" w:rsidP="009827B7">
      <w:r w:rsidRPr="001602BA">
        <w:t>Students whose religious beliefs prohibit class attendance on designated dates or attendance at scheduled exams m</w:t>
      </w:r>
      <w:r>
        <w:t xml:space="preserve">ay request an excused absence. </w:t>
      </w:r>
      <w:r w:rsidRPr="001602BA">
        <w:t xml:space="preserve">To do this, you are </w:t>
      </w:r>
      <w:r w:rsidRPr="001602BA">
        <w:rPr>
          <w:b/>
          <w:bCs/>
        </w:rPr>
        <w:t>strongly encouraged</w:t>
      </w:r>
      <w:r w:rsidRPr="001602BA">
        <w:t xml:space="preserve"> to request the excused absence, in writing, by </w:t>
      </w:r>
      <w:r>
        <w:t xml:space="preserve">the </w:t>
      </w:r>
      <w:proofErr w:type="gramStart"/>
      <w:r>
        <w:t>fifth class</w:t>
      </w:r>
      <w:proofErr w:type="gramEnd"/>
      <w:r>
        <w:t xml:space="preserve"> day. </w:t>
      </w:r>
      <w:r w:rsidRPr="001602BA">
        <w:t>Please submit this written request to your instructor to allow the instructor to make appropriate arrangements.  For more information, see the catalog at</w:t>
      </w:r>
      <w:r w:rsidRPr="001602BA">
        <w:rPr>
          <w:u w:val="single"/>
        </w:rPr>
        <w:t xml:space="preserve"> </w:t>
      </w:r>
      <w:hyperlink r:id="rId24" w:history="1">
        <w:r w:rsidR="00645954" w:rsidRPr="0089160A">
          <w:rPr>
            <w:rStyle w:val="Hyperlink"/>
          </w:rPr>
          <w:t>http://publications.uh.edu/content.php?catoid=49&amp;navoid=18420</w:t>
        </w:r>
      </w:hyperlink>
      <w:r w:rsidR="00645954">
        <w:t>.</w:t>
      </w:r>
      <w:r w:rsidR="00A3050E">
        <w:t xml:space="preserve"> </w:t>
      </w:r>
    </w:p>
    <w:p w14:paraId="2D47B478" w14:textId="77777777" w:rsidR="009827B7" w:rsidRPr="001602BA" w:rsidRDefault="009827B7" w:rsidP="009827B7"/>
    <w:p w14:paraId="32E31B3D" w14:textId="77777777" w:rsidR="009827B7" w:rsidRPr="001602BA" w:rsidRDefault="009827B7" w:rsidP="009827B7">
      <w:pPr>
        <w:rPr>
          <w:b/>
          <w:bCs/>
          <w:i/>
          <w:iCs/>
        </w:rPr>
      </w:pPr>
      <w:r w:rsidRPr="001602BA">
        <w:rPr>
          <w:b/>
          <w:bCs/>
          <w:i/>
          <w:iCs/>
        </w:rPr>
        <w:t>Students with Disabilities</w:t>
      </w:r>
    </w:p>
    <w:p w14:paraId="4D98BD1D" w14:textId="2E7F80EA" w:rsidR="009827B7" w:rsidRDefault="009827B7" w:rsidP="009827B7">
      <w:pPr>
        <w:tabs>
          <w:tab w:val="left" w:pos="1080"/>
        </w:tabs>
      </w:pPr>
      <w:r w:rsidRPr="00654C7D">
        <w:t xml:space="preserve">Students with recognized disabilities will be provided reasonable accommodations, appropriate to the course, upon documentation of the disability with a </w:t>
      </w:r>
      <w:r w:rsidRPr="00094989">
        <w:t>Student Accommodation Form</w:t>
      </w:r>
      <w:r w:rsidRPr="00654C7D">
        <w:t xml:space="preserve"> from the </w:t>
      </w:r>
      <w:r w:rsidR="00094989" w:rsidRPr="00094989">
        <w:t>Justin Dart, Jr. Student Accessibility Center</w:t>
      </w:r>
      <w:r>
        <w:t xml:space="preserve">. </w:t>
      </w:r>
      <w:r w:rsidRPr="00654C7D">
        <w:t xml:space="preserve">For more information, see the web at </w:t>
      </w:r>
      <w:hyperlink r:id="rId25" w:history="1">
        <w:r w:rsidR="00094989" w:rsidRPr="00071AFE">
          <w:rPr>
            <w:rStyle w:val="Hyperlink"/>
            <w:color w:val="000000" w:themeColor="text1"/>
          </w:rPr>
          <w:t>https://uh.edu/accessibility/</w:t>
        </w:r>
      </w:hyperlink>
      <w:r w:rsidR="00094989" w:rsidRPr="00071AFE">
        <w:rPr>
          <w:color w:val="000000" w:themeColor="text1"/>
        </w:rPr>
        <w:t xml:space="preserve"> </w:t>
      </w:r>
      <w:r w:rsidRPr="00654C7D">
        <w:t>.</w:t>
      </w:r>
    </w:p>
    <w:p w14:paraId="68239DD3" w14:textId="77777777" w:rsidR="00685DE4" w:rsidRDefault="00685DE4"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175F3158" w14:textId="63B9C0BA"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r>
        <w:rPr>
          <w:rFonts w:ascii="Times-Roman" w:hAnsi="Times-Roman"/>
          <w:b/>
          <w:i/>
        </w:rPr>
        <w:t>Homework</w:t>
      </w:r>
    </w:p>
    <w:p w14:paraId="1EBE8EC6" w14:textId="33073F03" w:rsidR="00B65B3E" w:rsidRDefault="009827B7" w:rsidP="009827B7">
      <w:pPr>
        <w:widowControl w:val="0"/>
        <w:tabs>
          <w:tab w:val="left" w:pos="720"/>
          <w:tab w:val="left" w:pos="1440"/>
          <w:tab w:val="left" w:pos="2160"/>
          <w:tab w:val="left" w:pos="2880"/>
          <w:tab w:val="left" w:pos="9360"/>
        </w:tabs>
        <w:spacing w:line="20" w:lineRule="atLeast"/>
      </w:pPr>
      <w:r>
        <w:t xml:space="preserve">There will be regular homework assignments; the problems </w:t>
      </w:r>
      <w:r w:rsidR="00CD4728">
        <w:t xml:space="preserve">will be available on </w:t>
      </w:r>
      <w:r w:rsidR="00A32269">
        <w:t>Canvas</w:t>
      </w:r>
      <w:r w:rsidR="00CD4728">
        <w:t>, and will be submitted there as well.  Copies of the homework assignments are also available on the course web page</w:t>
      </w:r>
      <w:r w:rsidR="00B53739">
        <w:t xml:space="preserve">, </w:t>
      </w:r>
      <w:hyperlink r:id="rId26" w:history="1">
        <w:r w:rsidR="00B53739" w:rsidRPr="00440B59">
          <w:rPr>
            <w:rStyle w:val="Hyperlink"/>
          </w:rPr>
          <w:t>http://courses.egr.uh.edu/ECE/ECE2201/Homework/</w:t>
        </w:r>
      </w:hyperlink>
      <w:r w:rsidR="00B53739">
        <w:t xml:space="preserve"> .</w:t>
      </w:r>
    </w:p>
    <w:p w14:paraId="7D6C3CB3" w14:textId="77777777" w:rsidR="009827B7" w:rsidRDefault="009827B7" w:rsidP="009827B7">
      <w:pPr>
        <w:widowControl w:val="0"/>
        <w:tabs>
          <w:tab w:val="left" w:pos="720"/>
          <w:tab w:val="left" w:pos="1440"/>
          <w:tab w:val="left" w:pos="2160"/>
          <w:tab w:val="left" w:pos="2880"/>
          <w:tab w:val="left" w:pos="9360"/>
        </w:tabs>
        <w:spacing w:line="20" w:lineRule="atLeast"/>
      </w:pPr>
    </w:p>
    <w:p w14:paraId="3C61A214" w14:textId="54FA76CB" w:rsidR="009827B7" w:rsidRDefault="009827B7" w:rsidP="009827B7">
      <w:pPr>
        <w:widowControl w:val="0"/>
        <w:tabs>
          <w:tab w:val="left" w:pos="720"/>
          <w:tab w:val="left" w:pos="1440"/>
          <w:tab w:val="left" w:pos="2160"/>
          <w:tab w:val="left" w:pos="2880"/>
          <w:tab w:val="left" w:pos="9360"/>
        </w:tabs>
        <w:spacing w:line="20" w:lineRule="atLeast"/>
        <w:rPr>
          <w:snapToGrid w:val="0"/>
        </w:rPr>
      </w:pPr>
      <w:r w:rsidRPr="00DF6D3B">
        <w:rPr>
          <w:snapToGrid w:val="0"/>
        </w:rPr>
        <w:t>Since doing homework is important, we will be collecting and grading it. The instructors believe that it is beneficial for students to work together on the homew</w:t>
      </w:r>
      <w:r>
        <w:rPr>
          <w:snapToGrid w:val="0"/>
        </w:rPr>
        <w:t>ork, in a constructive manner. S</w:t>
      </w:r>
      <w:r w:rsidRPr="00DF6D3B">
        <w:rPr>
          <w:snapToGrid w:val="0"/>
        </w:rPr>
        <w:t>ome students may be tempted to copy their homework from a fellow student, which obviously defeats the purpose of doing homework. At the end of the semester, the grades you obtained on your homework assignments will count a few percent toward your final average. We will make the final determination of exactly</w:t>
      </w:r>
      <w:r w:rsidRPr="00AB4977">
        <w:rPr>
          <w:snapToGrid w:val="0"/>
        </w:rPr>
        <w:t xml:space="preserve"> how much they co</w:t>
      </w:r>
      <w:r>
        <w:rPr>
          <w:snapToGrid w:val="0"/>
        </w:rPr>
        <w:t>unt at the end of the semester.</w:t>
      </w:r>
      <w:r w:rsidRPr="00AB4977">
        <w:rPr>
          <w:snapToGrid w:val="0"/>
        </w:rPr>
        <w:t xml:space="preserve"> However, it is important for you to understand that you cannot pass the course on the</w:t>
      </w:r>
      <w:r>
        <w:rPr>
          <w:snapToGrid w:val="0"/>
        </w:rPr>
        <w:t xml:space="preserve"> basis of homework assignment</w:t>
      </w:r>
      <w:r w:rsidR="00094989">
        <w:rPr>
          <w:snapToGrid w:val="0"/>
        </w:rPr>
        <w:t xml:space="preserve"> grade</w:t>
      </w:r>
      <w:r>
        <w:rPr>
          <w:snapToGrid w:val="0"/>
        </w:rPr>
        <w:t xml:space="preserve">s. </w:t>
      </w:r>
      <w:r w:rsidRPr="00AB4977">
        <w:rPr>
          <w:snapToGrid w:val="0"/>
        </w:rPr>
        <w:t xml:space="preserve">Our experience is that if you are copying the homework, or simply not doing it, you will not do </w:t>
      </w:r>
      <w:r>
        <w:rPr>
          <w:snapToGrid w:val="0"/>
        </w:rPr>
        <w:t xml:space="preserve">well on the exams and quizzes. </w:t>
      </w:r>
      <w:r w:rsidRPr="00AB4977">
        <w:rPr>
          <w:snapToGrid w:val="0"/>
        </w:rPr>
        <w:t>Since the exams and quizzes will count far more than the homework assignments, the homework grade cannot raise your average sufficiently for you to pass the course.</w:t>
      </w:r>
    </w:p>
    <w:p w14:paraId="0893A745" w14:textId="77777777" w:rsidR="009827B7" w:rsidRDefault="009827B7" w:rsidP="009827B7">
      <w:pPr>
        <w:widowControl w:val="0"/>
        <w:tabs>
          <w:tab w:val="left" w:pos="720"/>
          <w:tab w:val="left" w:pos="1440"/>
          <w:tab w:val="left" w:pos="2160"/>
          <w:tab w:val="left" w:pos="2880"/>
          <w:tab w:val="left" w:pos="9360"/>
        </w:tabs>
        <w:spacing w:line="20" w:lineRule="atLeast"/>
        <w:rPr>
          <w:snapToGrid w:val="0"/>
        </w:rPr>
      </w:pPr>
    </w:p>
    <w:p w14:paraId="2384B8EA"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bCs/>
          <w:i/>
          <w:iCs/>
        </w:rPr>
      </w:pPr>
      <w:r>
        <w:rPr>
          <w:rFonts w:ascii="Times-Roman" w:hAnsi="Times-Roman"/>
          <w:b/>
          <w:bCs/>
          <w:i/>
          <w:iCs/>
        </w:rPr>
        <w:t>Attendance</w:t>
      </w:r>
    </w:p>
    <w:p w14:paraId="35B6C159" w14:textId="1038BF3D" w:rsidR="009827B7" w:rsidRDefault="009827B7" w:rsidP="009827B7">
      <w:pPr>
        <w:pStyle w:val="p14"/>
        <w:spacing w:line="240" w:lineRule="auto"/>
        <w:jc w:val="left"/>
        <w:rPr>
          <w:rFonts w:ascii="Times-Roman" w:hAnsi="Times-Roman"/>
        </w:rPr>
      </w:pPr>
      <w:r>
        <w:rPr>
          <w:rFonts w:ascii="Times-Roman" w:hAnsi="Times-Roman"/>
        </w:rPr>
        <w:t xml:space="preserve">Attendance at all classes is expected and required. The instructor may take attendance in any class, at any time during the class. The instructor may do this as </w:t>
      </w:r>
      <w:r w:rsidR="00CD4728">
        <w:rPr>
          <w:rFonts w:ascii="Times-Roman" w:hAnsi="Times-Roman"/>
        </w:rPr>
        <w:t>many times per class period as she/</w:t>
      </w:r>
      <w:r>
        <w:rPr>
          <w:rFonts w:ascii="Times-Roman" w:hAnsi="Times-Roman"/>
        </w:rPr>
        <w:t xml:space="preserve">he chooses, without warning. The attendance grade can be included in the grade for the course.  </w:t>
      </w:r>
    </w:p>
    <w:p w14:paraId="3F245317"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p>
    <w:p w14:paraId="76851547" w14:textId="77777777" w:rsidR="000E3F2D" w:rsidRDefault="000E3F2D">
      <w:pPr>
        <w:widowControl w:val="0"/>
        <w:autoSpaceDE w:val="0"/>
        <w:autoSpaceDN w:val="0"/>
        <w:rPr>
          <w:b/>
          <w:i/>
        </w:rPr>
      </w:pPr>
      <w:r>
        <w:rPr>
          <w:b/>
          <w:i/>
        </w:rPr>
        <w:br w:type="page"/>
      </w:r>
    </w:p>
    <w:p w14:paraId="6F947870" w14:textId="2E33064A" w:rsidR="009827B7" w:rsidRPr="001602BA" w:rsidRDefault="009827B7" w:rsidP="009827B7">
      <w:pPr>
        <w:widowControl w:val="0"/>
        <w:tabs>
          <w:tab w:val="left" w:pos="720"/>
          <w:tab w:val="left" w:pos="1440"/>
          <w:tab w:val="left" w:pos="2160"/>
          <w:tab w:val="left" w:pos="2880"/>
          <w:tab w:val="left" w:pos="9360"/>
        </w:tabs>
        <w:spacing w:line="20" w:lineRule="atLeast"/>
        <w:jc w:val="both"/>
      </w:pPr>
      <w:r>
        <w:rPr>
          <w:b/>
          <w:i/>
        </w:rPr>
        <w:lastRenderedPageBreak/>
        <w:t>Exams</w:t>
      </w:r>
    </w:p>
    <w:p w14:paraId="2DDD4DC9" w14:textId="188090FF" w:rsidR="009827B7" w:rsidRPr="001602BA" w:rsidRDefault="009827B7" w:rsidP="009827B7">
      <w:pPr>
        <w:tabs>
          <w:tab w:val="left" w:pos="720"/>
          <w:tab w:val="left" w:pos="1440"/>
          <w:tab w:val="left" w:pos="2160"/>
          <w:tab w:val="left" w:pos="2880"/>
          <w:tab w:val="left" w:pos="9360"/>
        </w:tabs>
        <w:spacing w:line="20" w:lineRule="atLeast"/>
      </w:pPr>
      <w:r>
        <w:t>There will be two</w:t>
      </w:r>
      <w:r w:rsidRPr="001602BA">
        <w:t xml:space="preserve"> examinations, given on the dates listed below.  These</w:t>
      </w:r>
      <w:r w:rsidR="00094989">
        <w:t xml:space="preserve"> two</w:t>
      </w:r>
      <w:r w:rsidRPr="001602BA">
        <w:t xml:space="preserve"> examinations will last for </w:t>
      </w:r>
      <w:r w:rsidR="006A319E">
        <w:t>10</w:t>
      </w:r>
      <w:r w:rsidRPr="001602BA">
        <w:t>0 minutes.  The final exam will last 1</w:t>
      </w:r>
      <w:r w:rsidR="006A319E">
        <w:t>0</w:t>
      </w:r>
      <w:r w:rsidRPr="001602BA">
        <w:t xml:space="preserve">0 minutes.  </w:t>
      </w:r>
    </w:p>
    <w:p w14:paraId="1DFDDD7B" w14:textId="77777777" w:rsidR="009827B7" w:rsidRPr="00195978" w:rsidRDefault="009827B7" w:rsidP="009827B7">
      <w:pPr>
        <w:pStyle w:val="p14"/>
        <w:tabs>
          <w:tab w:val="left" w:pos="1440"/>
          <w:tab w:val="left" w:pos="2160"/>
          <w:tab w:val="left" w:pos="2880"/>
          <w:tab w:val="left" w:pos="9360"/>
        </w:tabs>
        <w:spacing w:line="20" w:lineRule="atLeast"/>
        <w:jc w:val="left"/>
        <w:rPr>
          <w:rFonts w:ascii="Times New Roman" w:hAnsi="Times New Roman"/>
          <w:szCs w:val="24"/>
        </w:rPr>
      </w:pPr>
    </w:p>
    <w:p w14:paraId="2F2679C6" w14:textId="1ED4A370" w:rsidR="009827B7" w:rsidRPr="00195978" w:rsidRDefault="009827B7" w:rsidP="009827B7">
      <w:pPr>
        <w:pStyle w:val="p15"/>
        <w:tabs>
          <w:tab w:val="clear" w:pos="1100"/>
        </w:tabs>
        <w:spacing w:line="240" w:lineRule="auto"/>
        <w:ind w:left="0"/>
        <w:jc w:val="left"/>
        <w:rPr>
          <w:rFonts w:ascii="Times New Roman" w:hAnsi="Times New Roman"/>
          <w:szCs w:val="24"/>
        </w:rPr>
      </w:pPr>
      <w:r w:rsidRPr="00195978">
        <w:rPr>
          <w:rFonts w:ascii="Times New Roman" w:hAnsi="Times New Roman"/>
          <w:szCs w:val="24"/>
        </w:rPr>
        <w:t xml:space="preserve">Exam 1:  Saturday, </w:t>
      </w:r>
      <w:r w:rsidR="006A319E">
        <w:rPr>
          <w:rFonts w:ascii="Times New Roman" w:hAnsi="Times New Roman"/>
          <w:szCs w:val="24"/>
        </w:rPr>
        <w:t>March 2</w:t>
      </w:r>
      <w:r w:rsidR="00D43388">
        <w:rPr>
          <w:rFonts w:ascii="Times New Roman" w:hAnsi="Times New Roman"/>
          <w:szCs w:val="24"/>
        </w:rPr>
        <w:t>, 202</w:t>
      </w:r>
      <w:r w:rsidR="00EA4AF6">
        <w:rPr>
          <w:rFonts w:ascii="Times New Roman" w:hAnsi="Times New Roman"/>
          <w:szCs w:val="24"/>
        </w:rPr>
        <w:t>4</w:t>
      </w:r>
      <w:r>
        <w:rPr>
          <w:rFonts w:ascii="Times New Roman" w:hAnsi="Times New Roman"/>
          <w:szCs w:val="24"/>
        </w:rPr>
        <w:t xml:space="preserve"> at 9am</w:t>
      </w:r>
    </w:p>
    <w:p w14:paraId="721A5C58" w14:textId="24C6B50F" w:rsidR="009827B7" w:rsidRPr="00195978" w:rsidRDefault="009827B7" w:rsidP="009827B7">
      <w:pPr>
        <w:pStyle w:val="p15"/>
        <w:tabs>
          <w:tab w:val="clear" w:pos="1100"/>
        </w:tabs>
        <w:spacing w:line="240" w:lineRule="auto"/>
        <w:ind w:left="0"/>
        <w:jc w:val="left"/>
        <w:rPr>
          <w:rFonts w:ascii="Times New Roman" w:hAnsi="Times New Roman"/>
          <w:szCs w:val="24"/>
        </w:rPr>
      </w:pPr>
      <w:r w:rsidRPr="00195978">
        <w:rPr>
          <w:rFonts w:ascii="Times New Roman" w:hAnsi="Times New Roman"/>
          <w:szCs w:val="24"/>
        </w:rPr>
        <w:t xml:space="preserve">Exam 2:  Saturday, </w:t>
      </w:r>
      <w:r w:rsidR="006A319E">
        <w:rPr>
          <w:rFonts w:ascii="Times New Roman" w:hAnsi="Times New Roman"/>
          <w:szCs w:val="24"/>
        </w:rPr>
        <w:t>April 6</w:t>
      </w:r>
      <w:r w:rsidR="00D43388">
        <w:rPr>
          <w:rFonts w:ascii="Times New Roman" w:hAnsi="Times New Roman"/>
          <w:szCs w:val="24"/>
        </w:rPr>
        <w:t>, 202</w:t>
      </w:r>
      <w:r w:rsidR="00EA4AF6">
        <w:rPr>
          <w:rFonts w:ascii="Times New Roman" w:hAnsi="Times New Roman"/>
          <w:szCs w:val="24"/>
        </w:rPr>
        <w:t>4</w:t>
      </w:r>
      <w:r>
        <w:rPr>
          <w:rFonts w:ascii="Times New Roman" w:hAnsi="Times New Roman"/>
          <w:szCs w:val="24"/>
        </w:rPr>
        <w:t xml:space="preserve"> at 9am</w:t>
      </w:r>
    </w:p>
    <w:p w14:paraId="78559DBE" w14:textId="77777777" w:rsidR="009827B7" w:rsidRPr="00195978" w:rsidRDefault="009827B7" w:rsidP="009827B7">
      <w:pPr>
        <w:tabs>
          <w:tab w:val="left" w:pos="1100"/>
        </w:tabs>
      </w:pPr>
    </w:p>
    <w:p w14:paraId="079172F2" w14:textId="49D592BD"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Pr>
          <w:rFonts w:ascii="Times New Roman" w:hAnsi="Times New Roman"/>
          <w:szCs w:val="24"/>
        </w:rPr>
        <w:t xml:space="preserve"> be given on </w:t>
      </w:r>
      <w:r w:rsidR="00A32269">
        <w:rPr>
          <w:rFonts w:ascii="Times New Roman" w:hAnsi="Times New Roman"/>
          <w:szCs w:val="24"/>
        </w:rPr>
        <w:t xml:space="preserve">Wednesday, </w:t>
      </w:r>
      <w:r w:rsidR="006A319E">
        <w:rPr>
          <w:rFonts w:ascii="Times New Roman" w:hAnsi="Times New Roman"/>
          <w:szCs w:val="24"/>
        </w:rPr>
        <w:t>May 1</w:t>
      </w:r>
      <w:r w:rsidR="00D43388">
        <w:rPr>
          <w:rFonts w:ascii="Times New Roman" w:hAnsi="Times New Roman"/>
          <w:szCs w:val="24"/>
        </w:rPr>
        <w:t>, 202</w:t>
      </w:r>
      <w:r w:rsidR="00EA4AF6">
        <w:rPr>
          <w:rFonts w:ascii="Times New Roman" w:hAnsi="Times New Roman"/>
          <w:szCs w:val="24"/>
        </w:rPr>
        <w:t>4</w:t>
      </w:r>
      <w:r>
        <w:rPr>
          <w:rFonts w:ascii="Times New Roman" w:hAnsi="Times New Roman"/>
          <w:szCs w:val="24"/>
        </w:rPr>
        <w:t xml:space="preserve">, from </w:t>
      </w:r>
      <w:r w:rsidR="006A319E">
        <w:rPr>
          <w:rFonts w:ascii="Times New Roman" w:hAnsi="Times New Roman"/>
          <w:szCs w:val="24"/>
        </w:rPr>
        <w:t>4p</w:t>
      </w:r>
      <w:r>
        <w:rPr>
          <w:rFonts w:ascii="Times New Roman" w:hAnsi="Times New Roman"/>
          <w:szCs w:val="24"/>
        </w:rPr>
        <w:t xml:space="preserve">m until </w:t>
      </w:r>
      <w:r w:rsidR="006A319E">
        <w:rPr>
          <w:rFonts w:ascii="Times New Roman" w:hAnsi="Times New Roman"/>
          <w:szCs w:val="24"/>
        </w:rPr>
        <w:t>6</w:t>
      </w:r>
      <w:r>
        <w:rPr>
          <w:rFonts w:ascii="Times New Roman" w:hAnsi="Times New Roman"/>
          <w:szCs w:val="24"/>
        </w:rPr>
        <w:t>pm</w:t>
      </w:r>
      <w:r w:rsidRPr="001602BA">
        <w:rPr>
          <w:rFonts w:ascii="Times New Roman" w:hAnsi="Times New Roman"/>
          <w:szCs w:val="24"/>
        </w:rPr>
        <w:t>.</w:t>
      </w:r>
    </w:p>
    <w:p w14:paraId="71F35732" w14:textId="77777777" w:rsidR="009827B7" w:rsidRDefault="009827B7" w:rsidP="009827B7">
      <w:pPr>
        <w:pStyle w:val="p14"/>
        <w:spacing w:line="240" w:lineRule="auto"/>
        <w:jc w:val="left"/>
        <w:rPr>
          <w:rFonts w:ascii="Times New Roman" w:hAnsi="Times New Roman"/>
          <w:szCs w:val="24"/>
        </w:rPr>
      </w:pPr>
    </w:p>
    <w:p w14:paraId="1F651C97" w14:textId="2D542EB8"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 xml:space="preserve">If you have a conflict with any exam time, you must notify your instructor in writing during the first </w:t>
      </w:r>
      <w:r w:rsidR="00443797">
        <w:rPr>
          <w:rFonts w:ascii="Times New Roman" w:hAnsi="Times New Roman"/>
          <w:szCs w:val="24"/>
        </w:rPr>
        <w:t xml:space="preserve">two </w:t>
      </w:r>
      <w:r w:rsidRPr="001602BA">
        <w:rPr>
          <w:rFonts w:ascii="Times New Roman" w:hAnsi="Times New Roman"/>
          <w:szCs w:val="24"/>
        </w:rPr>
        <w:t>week</w:t>
      </w:r>
      <w:r w:rsidR="00443797">
        <w:rPr>
          <w:rFonts w:ascii="Times New Roman" w:hAnsi="Times New Roman"/>
          <w:szCs w:val="24"/>
        </w:rPr>
        <w:t>s</w:t>
      </w:r>
      <w:r w:rsidRPr="001602BA">
        <w:rPr>
          <w:rFonts w:ascii="Times New Roman" w:hAnsi="Times New Roman"/>
          <w:szCs w:val="24"/>
        </w:rPr>
        <w:t xml:space="preserve"> of classes. </w:t>
      </w:r>
    </w:p>
    <w:p w14:paraId="0506976A" w14:textId="77777777" w:rsidR="009827B7" w:rsidRDefault="009827B7" w:rsidP="009827B7">
      <w:pPr>
        <w:pStyle w:val="p14"/>
        <w:spacing w:line="240" w:lineRule="auto"/>
        <w:jc w:val="left"/>
        <w:rPr>
          <w:rFonts w:ascii="Times New Roman" w:hAnsi="Times New Roman"/>
          <w:szCs w:val="24"/>
        </w:rPr>
      </w:pPr>
    </w:p>
    <w:p w14:paraId="68EB66B7" w14:textId="2D7F9277" w:rsidR="009827B7" w:rsidRDefault="009827B7" w:rsidP="009827B7">
      <w:pPr>
        <w:pStyle w:val="p14"/>
        <w:spacing w:line="240" w:lineRule="auto"/>
        <w:jc w:val="left"/>
        <w:rPr>
          <w:rFonts w:ascii="Times New Roman" w:hAnsi="Times New Roman"/>
          <w:szCs w:val="24"/>
        </w:rPr>
      </w:pPr>
      <w:r>
        <w:rPr>
          <w:rFonts w:ascii="Times New Roman" w:hAnsi="Times New Roman"/>
          <w:szCs w:val="24"/>
        </w:rPr>
        <w:t xml:space="preserve">In addition, </w:t>
      </w:r>
      <w:r w:rsidRPr="00E02454">
        <w:rPr>
          <w:rFonts w:ascii="Times New Roman" w:hAnsi="Times New Roman"/>
          <w:b/>
          <w:i/>
          <w:szCs w:val="24"/>
        </w:rPr>
        <w:t>quizzes</w:t>
      </w:r>
      <w:r>
        <w:rPr>
          <w:rFonts w:ascii="Times New Roman" w:hAnsi="Times New Roman"/>
          <w:szCs w:val="24"/>
        </w:rPr>
        <w:t xml:space="preserve"> will be given during the semester. </w:t>
      </w:r>
      <w:r>
        <w:rPr>
          <w:szCs w:val="24"/>
        </w:rPr>
        <w:t>The quizzes</w:t>
      </w:r>
      <w:r w:rsidRPr="001602BA">
        <w:rPr>
          <w:szCs w:val="24"/>
        </w:rPr>
        <w:t xml:space="preserve"> will</w:t>
      </w:r>
      <w:r>
        <w:rPr>
          <w:szCs w:val="24"/>
        </w:rPr>
        <w:t xml:space="preserve"> have exam-like questions and will typically last 20 to </w:t>
      </w:r>
      <w:r w:rsidR="000F48F2">
        <w:rPr>
          <w:szCs w:val="24"/>
        </w:rPr>
        <w:t>4</w:t>
      </w:r>
      <w:r>
        <w:rPr>
          <w:szCs w:val="24"/>
        </w:rPr>
        <w:t>0 minutes</w:t>
      </w:r>
      <w:r>
        <w:rPr>
          <w:rFonts w:ascii="Times New Roman" w:hAnsi="Times New Roman"/>
          <w:szCs w:val="24"/>
        </w:rPr>
        <w:t>.</w:t>
      </w:r>
      <w:r w:rsidR="006B1355">
        <w:rPr>
          <w:rFonts w:ascii="Times New Roman" w:hAnsi="Times New Roman"/>
          <w:szCs w:val="24"/>
        </w:rPr>
        <w:t xml:space="preserve">  </w:t>
      </w:r>
    </w:p>
    <w:p w14:paraId="29D076F0" w14:textId="77777777" w:rsidR="009827B7" w:rsidRDefault="009827B7" w:rsidP="009827B7">
      <w:pPr>
        <w:pStyle w:val="p14"/>
        <w:spacing w:line="240" w:lineRule="auto"/>
        <w:jc w:val="left"/>
        <w:rPr>
          <w:rFonts w:ascii="Times New Roman" w:hAnsi="Times New Roman"/>
          <w:szCs w:val="24"/>
        </w:rPr>
      </w:pPr>
    </w:p>
    <w:p w14:paraId="3D6FA3B6"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Conduct of Examinations</w:t>
      </w:r>
    </w:p>
    <w:p w14:paraId="7EE864BD"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r>
        <w:rPr>
          <w:rFonts w:ascii="Times-Roman" w:hAnsi="Times-Roman"/>
        </w:rPr>
        <w:t xml:space="preserve">Exams and quizzes are closed book, closed notes, unless otherwise announced.  A one-page crib sheet, using both sides of an 8.5” by 11” sheet of paper, will be allowed for each of the exams. Note that the number of crib sheets will not increase during the semester. You may bring any calculator to the exams and quizzes. </w:t>
      </w:r>
      <w:r w:rsidRPr="00D43388">
        <w:rPr>
          <w:rFonts w:ascii="Times-Roman" w:hAnsi="Times-Roman"/>
          <w:b/>
          <w:i/>
          <w:iCs/>
        </w:rPr>
        <w:t>No makeup examinations will be given.</w:t>
      </w:r>
      <w:r>
        <w:rPr>
          <w:rFonts w:ascii="Times-Roman" w:hAnsi="Times-Roman"/>
          <w:b/>
        </w:rPr>
        <w:t xml:space="preserve">  If you have a medical emergency you should call your instructor as soon as possible, preferably before the examination. Medical documentation will be required in all such cases.  </w:t>
      </w:r>
    </w:p>
    <w:p w14:paraId="346DAEE1"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p>
    <w:p w14:paraId="6EDAD044" w14:textId="283F4FBB" w:rsidR="009827B7" w:rsidRDefault="009827B7" w:rsidP="009827B7">
      <w:pPr>
        <w:pStyle w:val="p14"/>
        <w:spacing w:line="240" w:lineRule="auto"/>
        <w:jc w:val="left"/>
        <w:rPr>
          <w:rFonts w:ascii="Times-Roman" w:hAnsi="Times-Roman"/>
        </w:rPr>
      </w:pPr>
      <w:r w:rsidRPr="000E0690">
        <w:rPr>
          <w:rFonts w:ascii="Times New Roman" w:hAnsi="Times New Roman"/>
        </w:rPr>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Pr>
          <w:rFonts w:ascii="Times New Roman" w:hAnsi="Times New Roman"/>
        </w:rPr>
        <w:t>ny kind.  For this course, a TI-nspire</w:t>
      </w:r>
      <w:r w:rsidRPr="000E0690">
        <w:rPr>
          <w:rFonts w:ascii="Times New Roman" w:hAnsi="Times New Roman"/>
        </w:rPr>
        <w:t xml:space="preserve"> or equivalent device is considered a calculator, and is therefore permitted.</w:t>
      </w:r>
      <w:r>
        <w:rPr>
          <w:rFonts w:ascii="Times New Roman" w:hAnsi="Times New Roman"/>
        </w:rPr>
        <w:t xml:space="preserve">  </w:t>
      </w:r>
      <w:r>
        <w:rPr>
          <w:rFonts w:ascii="Times-Roman" w:hAnsi="Times-Roman"/>
        </w:rPr>
        <w:t xml:space="preserve">All work must be done on the examination </w:t>
      </w:r>
      <w:r w:rsidR="00443797">
        <w:rPr>
          <w:rFonts w:ascii="Times-Roman" w:hAnsi="Times-Roman"/>
        </w:rPr>
        <w:t>paper</w:t>
      </w:r>
      <w:r>
        <w:rPr>
          <w:rFonts w:ascii="Times-Roman" w:hAnsi="Times-Roman"/>
        </w:rPr>
        <w:t xml:space="preserve"> provided for that purpose. </w:t>
      </w:r>
    </w:p>
    <w:p w14:paraId="5B74BB6F"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28477F8C" w14:textId="444FA0A4" w:rsidR="009827B7" w:rsidRDefault="009827B7" w:rsidP="009827B7">
      <w:pPr>
        <w:pStyle w:val="p14"/>
        <w:spacing w:line="240" w:lineRule="auto"/>
        <w:jc w:val="left"/>
        <w:rPr>
          <w:rFonts w:ascii="Times New Roman" w:hAnsi="Times New Roman"/>
        </w:rPr>
      </w:pPr>
      <w:r w:rsidRPr="000E0690">
        <w:rPr>
          <w:rFonts w:ascii="Times New Roman" w:hAnsi="Times New Roman"/>
        </w:rPr>
        <w:t xml:space="preserve">The Saturday morning exams </w:t>
      </w:r>
      <w:r>
        <w:rPr>
          <w:rFonts w:ascii="Times New Roman" w:hAnsi="Times New Roman"/>
        </w:rPr>
        <w:t xml:space="preserve">and the final exam </w:t>
      </w:r>
      <w:r w:rsidRPr="000E0690">
        <w:rPr>
          <w:rFonts w:ascii="Times New Roman" w:hAnsi="Times New Roman"/>
        </w:rPr>
        <w:t xml:space="preserve">will be held in large rooms.  The seats </w:t>
      </w:r>
      <w:r>
        <w:rPr>
          <w:rFonts w:ascii="Times New Roman" w:hAnsi="Times New Roman"/>
        </w:rPr>
        <w:t>may</w:t>
      </w:r>
      <w:r w:rsidRPr="000E0690">
        <w:rPr>
          <w:rFonts w:ascii="Times New Roman" w:hAnsi="Times New Roman"/>
        </w:rPr>
        <w:t xml:space="preserve"> be randomly assigned, and there might be people from other courses taking exams in the same room at the same time.  There may be more than one version of the exam given.  These regulations are designed to reduce the opportunity for unfair advantage on the exams so that each person can operate under the same or similar conditions.</w:t>
      </w:r>
    </w:p>
    <w:p w14:paraId="3DD2804E" w14:textId="77777777" w:rsidR="00C14FD6" w:rsidRDefault="00C14FD6" w:rsidP="009827B7">
      <w:pPr>
        <w:pStyle w:val="p14"/>
        <w:spacing w:line="240" w:lineRule="auto"/>
        <w:jc w:val="left"/>
        <w:rPr>
          <w:rFonts w:ascii="Times New Roman" w:hAnsi="Times New Roman"/>
        </w:rPr>
      </w:pPr>
    </w:p>
    <w:p w14:paraId="6E6722E7" w14:textId="77777777" w:rsidR="000E3F2D" w:rsidRDefault="000E3F2D">
      <w:pPr>
        <w:widowControl w:val="0"/>
        <w:autoSpaceDE w:val="0"/>
        <w:autoSpaceDN w:val="0"/>
        <w:rPr>
          <w:rFonts w:ascii="Times-Roman" w:hAnsi="Times-Roman"/>
          <w:b/>
          <w:i/>
        </w:rPr>
      </w:pPr>
      <w:r>
        <w:rPr>
          <w:rFonts w:ascii="Times-Roman" w:hAnsi="Times-Roman"/>
          <w:b/>
          <w:i/>
        </w:rPr>
        <w:br w:type="page"/>
      </w:r>
    </w:p>
    <w:p w14:paraId="3FAEC2D9" w14:textId="6A8E412C"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lastRenderedPageBreak/>
        <w:t>Grading Policy</w:t>
      </w:r>
    </w:p>
    <w:p w14:paraId="2E75D97F" w14:textId="167D5C28"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Grades will be determined on the basis of exams, quizzes, attendance, and submitted homework grades with the </w:t>
      </w:r>
      <w:r w:rsidRPr="000F48F2">
        <w:rPr>
          <w:rFonts w:ascii="Times-Roman" w:hAnsi="Times-Roman"/>
        </w:rPr>
        <w:t>following</w:t>
      </w:r>
      <w:r w:rsidR="000F48F2" w:rsidRPr="000F48F2">
        <w:rPr>
          <w:rFonts w:ascii="Times-Roman" w:hAnsi="Times-Roman"/>
        </w:rPr>
        <w:t xml:space="preserve"> range of</w:t>
      </w:r>
      <w:r w:rsidR="00367C66" w:rsidRPr="00367C66">
        <w:rPr>
          <w:rFonts w:ascii="Times-Roman" w:hAnsi="Times-Roman"/>
          <w:bCs/>
        </w:rPr>
        <w:t xml:space="preserve"> </w:t>
      </w:r>
      <w:r>
        <w:rPr>
          <w:rFonts w:ascii="Times-Roman" w:hAnsi="Times-Roman"/>
        </w:rPr>
        <w:t>weights.  The actual weights will be fixed at the end of the semester.</w:t>
      </w:r>
    </w:p>
    <w:p w14:paraId="7A25AEBB" w14:textId="671BD385"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Homework</w:t>
      </w:r>
      <w:r>
        <w:rPr>
          <w:rFonts w:ascii="Times-Roman" w:hAnsi="Times-Roman"/>
        </w:rPr>
        <w:tab/>
      </w:r>
      <w:r w:rsidR="000F48F2">
        <w:rPr>
          <w:rFonts w:ascii="Times-Roman" w:hAnsi="Times-Roman"/>
        </w:rPr>
        <w:t>3-10</w:t>
      </w:r>
      <w:r>
        <w:rPr>
          <w:rFonts w:ascii="Times-Roman" w:hAnsi="Times-Roman"/>
        </w:rPr>
        <w:t>%</w:t>
      </w:r>
      <w:r w:rsidRPr="00D325EE">
        <w:rPr>
          <w:rFonts w:ascii="Times-Roman" w:hAnsi="Times-Roman"/>
        </w:rPr>
        <w:t xml:space="preserve"> </w:t>
      </w:r>
    </w:p>
    <w:p w14:paraId="12AD34B9" w14:textId="22DDB897" w:rsidR="009827B7" w:rsidRDefault="000F48F2"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r>
      <w:r w:rsidR="009827B7">
        <w:rPr>
          <w:rFonts w:ascii="Times-Roman" w:hAnsi="Times-Roman"/>
        </w:rPr>
        <w:t>Quizzes</w:t>
      </w:r>
      <w:r w:rsidR="009827B7">
        <w:rPr>
          <w:rFonts w:ascii="Times-Roman" w:hAnsi="Times-Roman"/>
        </w:rPr>
        <w:tab/>
      </w:r>
      <w:r>
        <w:rPr>
          <w:rFonts w:ascii="Times-Roman" w:hAnsi="Times-Roman"/>
        </w:rPr>
        <w:t>10-1</w:t>
      </w:r>
      <w:r w:rsidR="006A319E">
        <w:rPr>
          <w:rFonts w:ascii="Times-Roman" w:hAnsi="Times-Roman"/>
        </w:rPr>
        <w:t>7</w:t>
      </w:r>
      <w:r w:rsidR="009827B7">
        <w:rPr>
          <w:rFonts w:ascii="Times-Roman" w:hAnsi="Times-Roman"/>
        </w:rPr>
        <w:t>%</w:t>
      </w:r>
    </w:p>
    <w:p w14:paraId="19CC4931" w14:textId="43389A62"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Exam 1</w:t>
      </w:r>
      <w:r>
        <w:rPr>
          <w:rFonts w:ascii="Times-Roman" w:hAnsi="Times-Roman"/>
        </w:rPr>
        <w:tab/>
      </w:r>
      <w:r w:rsidR="006A319E">
        <w:rPr>
          <w:rFonts w:ascii="Times-Roman" w:hAnsi="Times-Roman"/>
        </w:rPr>
        <w:t>20</w:t>
      </w:r>
      <w:r w:rsidR="000F48F2">
        <w:rPr>
          <w:rFonts w:ascii="Times-Roman" w:hAnsi="Times-Roman"/>
        </w:rPr>
        <w:t>-</w:t>
      </w:r>
      <w:r w:rsidR="006A319E">
        <w:rPr>
          <w:rFonts w:ascii="Times-Roman" w:hAnsi="Times-Roman"/>
        </w:rPr>
        <w:t>30</w:t>
      </w:r>
      <w:r>
        <w:rPr>
          <w:rFonts w:ascii="Times-Roman" w:hAnsi="Times-Roman"/>
        </w:rPr>
        <w:t>%</w:t>
      </w:r>
    </w:p>
    <w:p w14:paraId="4D20A82E" w14:textId="466AE390"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Exam 2</w:t>
      </w:r>
      <w:r>
        <w:rPr>
          <w:rFonts w:ascii="Times-Roman" w:hAnsi="Times-Roman"/>
        </w:rPr>
        <w:tab/>
      </w:r>
      <w:r w:rsidR="006A319E">
        <w:rPr>
          <w:rFonts w:ascii="Times-Roman" w:hAnsi="Times-Roman"/>
        </w:rPr>
        <w:t>20</w:t>
      </w:r>
      <w:r w:rsidR="000F48F2">
        <w:rPr>
          <w:rFonts w:ascii="Times-Roman" w:hAnsi="Times-Roman"/>
        </w:rPr>
        <w:t>-</w:t>
      </w:r>
      <w:r w:rsidR="006A319E">
        <w:rPr>
          <w:rFonts w:ascii="Times-Roman" w:hAnsi="Times-Roman"/>
        </w:rPr>
        <w:t>30</w:t>
      </w:r>
      <w:r>
        <w:rPr>
          <w:rFonts w:ascii="Times-Roman" w:hAnsi="Times-Roman"/>
        </w:rPr>
        <w:t>%</w:t>
      </w:r>
    </w:p>
    <w:p w14:paraId="78E0BC35" w14:textId="23219434"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Final Exam:</w:t>
      </w:r>
      <w:r>
        <w:rPr>
          <w:rFonts w:ascii="Times-Roman" w:hAnsi="Times-Roman"/>
        </w:rPr>
        <w:tab/>
      </w:r>
      <w:r w:rsidR="006A319E">
        <w:rPr>
          <w:rFonts w:ascii="Times-Roman" w:hAnsi="Times-Roman"/>
        </w:rPr>
        <w:t>25</w:t>
      </w:r>
      <w:r w:rsidR="000F48F2">
        <w:rPr>
          <w:rFonts w:ascii="Times-Roman" w:hAnsi="Times-Roman"/>
        </w:rPr>
        <w:t>-</w:t>
      </w:r>
      <w:r w:rsidR="006A319E">
        <w:rPr>
          <w:rFonts w:ascii="Times-Roman" w:hAnsi="Times-Roman"/>
        </w:rPr>
        <w:t>35</w:t>
      </w:r>
      <w:r>
        <w:rPr>
          <w:rFonts w:ascii="Times-Roman" w:hAnsi="Times-Roman"/>
        </w:rPr>
        <w:t>%</w:t>
      </w:r>
    </w:p>
    <w:p w14:paraId="60A132BD" w14:textId="77777777" w:rsidR="009827B7" w:rsidRDefault="009827B7" w:rsidP="009827B7">
      <w:pPr>
        <w:rPr>
          <w:rFonts w:ascii="Times-Roman" w:hAnsi="Times-Roman"/>
          <w:b/>
          <w:i/>
        </w:rPr>
      </w:pPr>
    </w:p>
    <w:p w14:paraId="232475AC" w14:textId="77777777" w:rsidR="009827B7" w:rsidRDefault="009827B7" w:rsidP="009827B7">
      <w:pPr>
        <w:rPr>
          <w:rFonts w:ascii="Times-Roman" w:hAnsi="Times-Roman"/>
        </w:rPr>
      </w:pPr>
      <w:r>
        <w:rPr>
          <w:rFonts w:ascii="Times-Roman" w:hAnsi="Times-Roman"/>
          <w:b/>
          <w:i/>
        </w:rPr>
        <w:t>Grade Point Rule</w:t>
      </w:r>
    </w:p>
    <w:p w14:paraId="48C3085F"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The following </w:t>
      </w:r>
      <w:r w:rsidRPr="00443797">
        <w:rPr>
          <w:rFonts w:ascii="Times-Roman" w:hAnsi="Times-Roman"/>
          <w:b/>
        </w:rPr>
        <w:t>approximate</w:t>
      </w:r>
      <w:r>
        <w:rPr>
          <w:rFonts w:ascii="Times-Roman" w:hAnsi="Times-Roman"/>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14:paraId="7D2509E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10F94074" w14:textId="77777777" w:rsidR="009827B7" w:rsidRDefault="009827B7" w:rsidP="009827B7">
      <w:pPr>
        <w:widowControl w:val="0"/>
        <w:tabs>
          <w:tab w:val="left" w:pos="720"/>
          <w:tab w:val="left" w:pos="2340"/>
          <w:tab w:val="left" w:pos="4140"/>
          <w:tab w:val="left" w:pos="5940"/>
          <w:tab w:val="left" w:pos="7740"/>
          <w:tab w:val="left" w:pos="9360"/>
        </w:tabs>
        <w:spacing w:line="20" w:lineRule="atLeast"/>
        <w:jc w:val="both"/>
        <w:rPr>
          <w:rFonts w:ascii="Times-Roman" w:hAnsi="Times-Roman"/>
        </w:rPr>
      </w:pPr>
      <w:r>
        <w:rPr>
          <w:rFonts w:ascii="Times-Roman" w:hAnsi="Times-Roman"/>
        </w:rPr>
        <w:tab/>
        <w:t>90 - 100: A's</w:t>
      </w:r>
      <w:r>
        <w:rPr>
          <w:rFonts w:ascii="Times-Roman" w:hAnsi="Times-Roman"/>
        </w:rPr>
        <w:tab/>
        <w:t>78 - 89.99: B's</w:t>
      </w:r>
      <w:r>
        <w:rPr>
          <w:rFonts w:ascii="Times-Roman" w:hAnsi="Times-Roman"/>
        </w:rPr>
        <w:tab/>
        <w:t>66 - 77.99: C's</w:t>
      </w:r>
      <w:r>
        <w:rPr>
          <w:rFonts w:ascii="Times-Roman" w:hAnsi="Times-Roman"/>
        </w:rPr>
        <w:tab/>
        <w:t>54 - 65.99: D's</w:t>
      </w:r>
      <w:r>
        <w:rPr>
          <w:rFonts w:ascii="Times-Roman" w:hAnsi="Times-Roman"/>
        </w:rPr>
        <w:tab/>
        <w:t>below 54: F</w:t>
      </w:r>
    </w:p>
    <w:p w14:paraId="452A66B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u w:val="single"/>
        </w:rPr>
      </w:pPr>
    </w:p>
    <w:p w14:paraId="06B2C296" w14:textId="77777777" w:rsidR="009827B7" w:rsidRDefault="009827B7" w:rsidP="009827B7">
      <w:pPr>
        <w:widowControl w:val="0"/>
        <w:tabs>
          <w:tab w:val="left" w:pos="720"/>
          <w:tab w:val="left" w:pos="1440"/>
          <w:tab w:val="left" w:pos="2160"/>
          <w:tab w:val="left" w:pos="2880"/>
          <w:tab w:val="left" w:pos="9360"/>
        </w:tabs>
        <w:spacing w:line="20" w:lineRule="atLeast"/>
        <w:rPr>
          <w:u w:val="single"/>
        </w:rPr>
      </w:pPr>
      <w:r>
        <w:rPr>
          <w:b/>
          <w:i/>
        </w:rPr>
        <w:t>Grade Posting</w:t>
      </w:r>
    </w:p>
    <w:p w14:paraId="12DFBB01" w14:textId="080CCA69" w:rsidR="009827B7" w:rsidRDefault="009827B7" w:rsidP="009827B7">
      <w:pPr>
        <w:widowControl w:val="0"/>
        <w:tabs>
          <w:tab w:val="left" w:pos="720"/>
          <w:tab w:val="left" w:pos="1440"/>
          <w:tab w:val="left" w:pos="2160"/>
          <w:tab w:val="left" w:pos="2880"/>
          <w:tab w:val="left" w:pos="9360"/>
        </w:tabs>
        <w:spacing w:line="20" w:lineRule="atLeast"/>
      </w:pPr>
      <w:r>
        <w:t xml:space="preserve">The course letter grade will be posted on PeopleSoft at the end of the year. Normally, the grades are available about one week after the final exam. The instructor is not allowed to give out grades over the phone or by email.  During the semester, grades will be posted on </w:t>
      </w:r>
      <w:r w:rsidR="00A32269">
        <w:t>Canvas</w:t>
      </w:r>
      <w:r>
        <w:t xml:space="preserve">. Final grades will also be posted on </w:t>
      </w:r>
      <w:r w:rsidR="00A32269">
        <w:t>Canvas</w:t>
      </w:r>
      <w:r>
        <w:t xml:space="preserve"> at the end of the semester; however, the official grade reporting is done on PeopleSoft, not </w:t>
      </w:r>
      <w:r w:rsidR="00A32269">
        <w:t>Canvas</w:t>
      </w:r>
      <w:r>
        <w:t>.</w:t>
      </w:r>
    </w:p>
    <w:p w14:paraId="2C15C5EB" w14:textId="77777777" w:rsidR="009827B7" w:rsidRDefault="009827B7" w:rsidP="009827B7">
      <w:pPr>
        <w:widowControl w:val="0"/>
        <w:tabs>
          <w:tab w:val="left" w:pos="720"/>
          <w:tab w:val="left" w:pos="1440"/>
          <w:tab w:val="left" w:pos="2160"/>
          <w:tab w:val="left" w:pos="2880"/>
          <w:tab w:val="left" w:pos="9360"/>
        </w:tabs>
        <w:spacing w:line="20" w:lineRule="atLeast"/>
      </w:pPr>
    </w:p>
    <w:p w14:paraId="5A5696D2" w14:textId="77777777" w:rsidR="009827B7" w:rsidRPr="00374B61" w:rsidRDefault="009827B7" w:rsidP="009827B7">
      <w:pPr>
        <w:pStyle w:val="p13"/>
        <w:spacing w:line="240" w:lineRule="auto"/>
        <w:rPr>
          <w:rFonts w:ascii="Times New Roman" w:hAnsi="Times New Roman"/>
          <w:b/>
          <w:i/>
        </w:rPr>
      </w:pPr>
      <w:r w:rsidRPr="00374B61">
        <w:rPr>
          <w:rFonts w:ascii="Times New Roman" w:hAnsi="Times New Roman"/>
          <w:b/>
          <w:i/>
        </w:rPr>
        <w:t>Withdrawal Policy</w:t>
      </w:r>
    </w:p>
    <w:p w14:paraId="46E4D6F2" w14:textId="179C3865" w:rsidR="009827B7" w:rsidRDefault="009827B7" w:rsidP="009827B7">
      <w:pPr>
        <w:pStyle w:val="p14"/>
        <w:spacing w:line="240" w:lineRule="auto"/>
        <w:jc w:val="left"/>
        <w:rPr>
          <w:rFonts w:ascii="Times New Roman" w:hAnsi="Times New Roman"/>
        </w:rPr>
      </w:pPr>
      <w:r>
        <w:rPr>
          <w:rFonts w:ascii="Times New Roman" w:hAnsi="Times New Roman"/>
        </w:rPr>
        <w:t xml:space="preserve">The withdrawal dates listed in the Academic Calendar will be followed strictly. 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Pr>
          <w:rFonts w:ascii="Times New Roman" w:hAnsi="Times New Roman"/>
          <w:i/>
        </w:rPr>
        <w:t>University Catalog</w:t>
      </w:r>
      <w:r>
        <w:rPr>
          <w:rFonts w:ascii="Times New Roman" w:hAnsi="Times New Roman"/>
        </w:rPr>
        <w:t xml:space="preserve">, at </w:t>
      </w:r>
      <w:hyperlink r:id="rId27" w:history="1">
        <w:r w:rsidR="00CE6926" w:rsidRPr="0089160A">
          <w:rPr>
            <w:rStyle w:val="Hyperlink"/>
          </w:rPr>
          <w:t>http://publications.uh.edu/content.php?catoid=49&amp;navoid=18418</w:t>
        </w:r>
      </w:hyperlink>
      <w:r w:rsidR="00844B9B">
        <w:t>.</w:t>
      </w:r>
    </w:p>
    <w:p w14:paraId="5416E7E4" w14:textId="77777777" w:rsidR="009827B7" w:rsidRDefault="009827B7" w:rsidP="009827B7">
      <w:pPr>
        <w:pStyle w:val="p13"/>
        <w:spacing w:line="240" w:lineRule="auto"/>
        <w:rPr>
          <w:rFonts w:ascii="Times New Roman" w:hAnsi="Times New Roman"/>
        </w:rPr>
      </w:pPr>
    </w:p>
    <w:p w14:paraId="0DCAF7D6" w14:textId="77777777" w:rsidR="009827B7" w:rsidRPr="00864B74" w:rsidRDefault="009827B7" w:rsidP="009827B7">
      <w:pPr>
        <w:pStyle w:val="p13"/>
        <w:spacing w:line="240" w:lineRule="auto"/>
        <w:rPr>
          <w:rFonts w:ascii="Times New Roman" w:hAnsi="Times New Roman"/>
          <w:b/>
          <w:i/>
        </w:rPr>
      </w:pPr>
      <w:r>
        <w:rPr>
          <w:rFonts w:ascii="Times New Roman" w:hAnsi="Times New Roman"/>
          <w:b/>
          <w:i/>
        </w:rPr>
        <w:t>Documents on the Web</w:t>
      </w:r>
    </w:p>
    <w:p w14:paraId="3E9296B2" w14:textId="658E2B22" w:rsidR="009827B7" w:rsidRDefault="009827B7" w:rsidP="009827B7">
      <w:pPr>
        <w:pStyle w:val="p14"/>
        <w:spacing w:line="240" w:lineRule="auto"/>
        <w:jc w:val="left"/>
        <w:rPr>
          <w:rFonts w:ascii="Times New Roman" w:hAnsi="Times New Roman"/>
        </w:rPr>
      </w:pPr>
      <w:r>
        <w:rPr>
          <w:rFonts w:ascii="Times New Roman" w:hAnsi="Times New Roman"/>
        </w:rPr>
        <w:t xml:space="preserve">Some additional materials not on </w:t>
      </w:r>
      <w:r w:rsidR="00CE6926">
        <w:rPr>
          <w:rFonts w:ascii="Times New Roman" w:hAnsi="Times New Roman"/>
        </w:rPr>
        <w:t>Canvas</w:t>
      </w:r>
      <w:r>
        <w:rPr>
          <w:rFonts w:ascii="Times New Roman" w:hAnsi="Times New Roman"/>
        </w:rPr>
        <w:t xml:space="preserve"> may be found at: </w:t>
      </w:r>
      <w:hyperlink r:id="rId28" w:history="1">
        <w:r>
          <w:rPr>
            <w:rStyle w:val="Hyperlink"/>
          </w:rPr>
          <w:t>www.ece.uh.edu/courses</w:t>
        </w:r>
      </w:hyperlink>
      <w:r>
        <w:t xml:space="preserve">, by clicking on the ‘ECE2201’ link on that webpage.  </w:t>
      </w:r>
      <w:r>
        <w:rPr>
          <w:rFonts w:ascii="Times New Roman" w:hAnsi="Times New Roman"/>
        </w:rPr>
        <w:t xml:space="preserve">Among the documents that are available on the web sites listed above are old exams and quizzes with solutions, current homework assignments, questions asked by previous students with answers, some lecture notes, and some files such as guided solutions to circuits problems, intended to help students in the role of a computer tutor, in a directory called the </w:t>
      </w:r>
      <w:r w:rsidRPr="00966454">
        <w:rPr>
          <w:rFonts w:ascii="Times New Roman" w:hAnsi="Times New Roman"/>
          <w:b/>
        </w:rPr>
        <w:t>Dr_Dave_Project</w:t>
      </w:r>
      <w:r>
        <w:rPr>
          <w:rFonts w:ascii="Times New Roman" w:hAnsi="Times New Roman"/>
        </w:rPr>
        <w:t>.  Explore and have fun.</w:t>
      </w:r>
    </w:p>
    <w:p w14:paraId="57977C02" w14:textId="77777777" w:rsidR="00842CF5" w:rsidRDefault="00842CF5" w:rsidP="00063883">
      <w:pPr>
        <w:pStyle w:val="BodyText"/>
        <w:spacing w:before="5"/>
      </w:pPr>
    </w:p>
    <w:p w14:paraId="3AD4D264" w14:textId="77777777" w:rsidR="000E3F2D" w:rsidRPr="000E3F2D" w:rsidRDefault="000E3F2D">
      <w:pPr>
        <w:widowControl w:val="0"/>
        <w:autoSpaceDE w:val="0"/>
        <w:autoSpaceDN w:val="0"/>
        <w:rPr>
          <w:rFonts w:ascii="Trebuchet MS" w:hAnsi="Trebuchet MS" w:cs="Segoe UI"/>
        </w:rPr>
      </w:pPr>
      <w:r w:rsidRPr="000E3F2D">
        <w:rPr>
          <w:rFonts w:ascii="Trebuchet MS" w:hAnsi="Trebuchet MS" w:cs="Segoe UI"/>
        </w:rPr>
        <w:br w:type="page"/>
      </w:r>
    </w:p>
    <w:p w14:paraId="59556B07" w14:textId="05B2E3AB" w:rsidR="00D2183D" w:rsidRPr="00CE6926" w:rsidRDefault="00D2183D" w:rsidP="00CE6926">
      <w:pPr>
        <w:spacing w:before="100" w:beforeAutospacing="1"/>
        <w:rPr>
          <w:rFonts w:ascii="Trebuchet MS" w:hAnsi="Trebuchet MS" w:cs="Arial"/>
        </w:rPr>
      </w:pPr>
      <w:r w:rsidRPr="00CE6926">
        <w:rPr>
          <w:rFonts w:ascii="Trebuchet MS" w:hAnsi="Trebuchet MS" w:cs="Segoe UI"/>
          <w:u w:val="single"/>
        </w:rPr>
        <w:lastRenderedPageBreak/>
        <w:t>Mental Health and Wellness Resources</w:t>
      </w:r>
    </w:p>
    <w:p w14:paraId="3CF7C05D" w14:textId="77777777" w:rsidR="00D2183D" w:rsidRPr="00CE6926" w:rsidRDefault="00D2183D" w:rsidP="00CE6926">
      <w:pPr>
        <w:spacing w:after="100" w:afterAutospacing="1"/>
        <w:rPr>
          <w:rFonts w:ascii="Trebuchet MS" w:hAnsi="Trebuchet MS" w:cs="Arial"/>
        </w:rPr>
      </w:pPr>
      <w:r w:rsidRPr="00CE6926">
        <w:rPr>
          <w:rFonts w:ascii="Trebuchet MS" w:hAnsi="Trebuchet MS" w:cs="Segoe UI"/>
        </w:rPr>
        <w:t xml:space="preserve">The University of Houston has a number of resources to support students’ mental health and overall wellness, including </w:t>
      </w:r>
      <w:hyperlink r:id="rId29" w:history="1">
        <w:proofErr w:type="spellStart"/>
        <w:r w:rsidRPr="00CE6926">
          <w:rPr>
            <w:rFonts w:ascii="Trebuchet MS" w:hAnsi="Trebuchet MS" w:cs="Segoe UI"/>
            <w:color w:val="0000FF"/>
            <w:u w:val="single"/>
          </w:rPr>
          <w:t>CoogsCARE</w:t>
        </w:r>
        <w:proofErr w:type="spellEnd"/>
      </w:hyperlink>
      <w:r w:rsidRPr="00CE6926">
        <w:rPr>
          <w:rFonts w:ascii="Trebuchet MS" w:hAnsi="Trebuchet MS" w:cs="Segoe UI"/>
        </w:rPr>
        <w:t xml:space="preserve"> and the </w:t>
      </w:r>
      <w:hyperlink r:id="rId30" w:history="1">
        <w:r w:rsidRPr="00CE6926">
          <w:rPr>
            <w:rFonts w:ascii="Trebuchet MS" w:hAnsi="Trebuchet MS" w:cs="Segoe UI"/>
            <w:color w:val="0000FF"/>
            <w:u w:val="single"/>
          </w:rPr>
          <w:t>UH Go App</w:t>
        </w:r>
      </w:hyperlink>
      <w:r w:rsidRPr="00CE6926">
        <w:rPr>
          <w:rFonts w:ascii="Trebuchet MS" w:hAnsi="Trebuchet MS" w:cs="Segoe UI"/>
        </w:rPr>
        <w:t xml:space="preserve">. UH </w:t>
      </w:r>
      <w:hyperlink r:id="rId31" w:history="1">
        <w:r w:rsidRPr="00CE6926">
          <w:rPr>
            <w:rFonts w:ascii="Trebuchet MS" w:hAnsi="Trebuchet MS" w:cs="Segoe UI"/>
            <w:color w:val="0000FF"/>
            <w:u w:val="single"/>
          </w:rPr>
          <w:t>Counseling and Psychological Services (CAPS)</w:t>
        </w:r>
      </w:hyperlink>
      <w:r w:rsidRPr="00CE6926">
        <w:rPr>
          <w:rFonts w:ascii="Trebuchet MS" w:hAnsi="Trebuchet MS" w:cs="Segoe UI"/>
        </w:rPr>
        <w:t xml:space="preserve"> offers 24/7 mental health support for all students, addressing various concerns like stress, college adjustment and sadness. CAPS provides individual and couples counseling, group therapy, workshops and connections to other support services on and off-campus. For assistance visit </w:t>
      </w:r>
      <w:hyperlink r:id="rId32" w:history="1">
        <w:r w:rsidRPr="00CE6926">
          <w:rPr>
            <w:rFonts w:ascii="Trebuchet MS" w:hAnsi="Trebuchet MS" w:cs="Segoe UI"/>
            <w:color w:val="0000FF"/>
            <w:u w:val="single"/>
          </w:rPr>
          <w:t>uh.edu/caps</w:t>
        </w:r>
      </w:hyperlink>
      <w:r w:rsidRPr="00CE6926">
        <w:rPr>
          <w:rFonts w:ascii="Trebuchet MS" w:hAnsi="Trebuchet MS" w:cs="Segoe UI"/>
        </w:rPr>
        <w:t xml:space="preserve">, call 713-743-5454, or visit a </w:t>
      </w:r>
      <w:hyperlink r:id="rId33" w:history="1">
        <w:r w:rsidRPr="00CE6926">
          <w:rPr>
            <w:rFonts w:ascii="Trebuchet MS" w:hAnsi="Trebuchet MS" w:cs="Segoe UI"/>
            <w:color w:val="0000FF"/>
            <w:u w:val="single"/>
          </w:rPr>
          <w:t>Let’s Talk</w:t>
        </w:r>
      </w:hyperlink>
      <w:r w:rsidRPr="00CE6926">
        <w:rPr>
          <w:rFonts w:ascii="Trebuchet MS" w:hAnsi="Trebuchet MS" w:cs="Segoe UI"/>
        </w:rPr>
        <w:t xml:space="preserve"> location in-person or virtually. </w:t>
      </w:r>
      <w:hyperlink r:id="rId34" w:history="1">
        <w:r w:rsidRPr="00CE6926">
          <w:rPr>
            <w:rFonts w:ascii="Trebuchet MS" w:hAnsi="Trebuchet MS" w:cs="Segoe UI"/>
            <w:color w:val="0000FF"/>
            <w:u w:val="single"/>
          </w:rPr>
          <w:t>Let’s Talk</w:t>
        </w:r>
      </w:hyperlink>
      <w:r w:rsidRPr="00CE6926">
        <w:rPr>
          <w:rFonts w:ascii="Trebuchet MS" w:hAnsi="Trebuchet MS" w:cs="Segoe UI"/>
        </w:rPr>
        <w:t xml:space="preserve"> are daily, informal confidential consultations with CAPS therapists where no appointment or paperwork is needed.</w:t>
      </w:r>
    </w:p>
    <w:p w14:paraId="079B7AF1" w14:textId="77777777" w:rsidR="00D2183D" w:rsidRPr="00CE6926" w:rsidRDefault="00D2183D" w:rsidP="00CE6926">
      <w:pPr>
        <w:spacing w:before="100" w:beforeAutospacing="1" w:after="100" w:afterAutospacing="1"/>
        <w:rPr>
          <w:rFonts w:ascii="Trebuchet MS" w:hAnsi="Trebuchet MS" w:cs="Arial"/>
        </w:rPr>
      </w:pPr>
      <w:r w:rsidRPr="00CE6926">
        <w:rPr>
          <w:rFonts w:ascii="Trebuchet MS" w:hAnsi="Trebuchet MS" w:cs="Segoe UI"/>
        </w:rPr>
        <w:t xml:space="preserve">The </w:t>
      </w:r>
      <w:hyperlink r:id="rId35" w:history="1">
        <w:r w:rsidRPr="00CE6926">
          <w:rPr>
            <w:rFonts w:ascii="Trebuchet MS" w:hAnsi="Trebuchet MS" w:cs="Segoe UI"/>
            <w:color w:val="0000FF"/>
            <w:u w:val="single"/>
          </w:rPr>
          <w:t>Student Health Center</w:t>
        </w:r>
      </w:hyperlink>
      <w:r w:rsidRPr="00CE6926">
        <w:rPr>
          <w:rFonts w:ascii="Trebuchet MS" w:hAnsi="Trebuchet MS" w:cs="Segoe UI"/>
        </w:rPr>
        <w:t xml:space="preserve"> offers a Psychiatry Clinic for enrolled UH students. Call 713-743-5149 during clinic hours, Monday through Friday 8 a.m. - 4:30 p.m. to schedule an appointment.</w:t>
      </w:r>
    </w:p>
    <w:p w14:paraId="72C82A24" w14:textId="77777777" w:rsidR="00D2183D" w:rsidRPr="00CE6926" w:rsidRDefault="00D2183D" w:rsidP="00CE6926">
      <w:pPr>
        <w:spacing w:before="100" w:beforeAutospacing="1" w:after="100" w:afterAutospacing="1"/>
        <w:rPr>
          <w:rFonts w:ascii="Trebuchet MS" w:hAnsi="Trebuchet MS" w:cs="Arial"/>
        </w:rPr>
      </w:pPr>
      <w:r w:rsidRPr="00CE6926">
        <w:rPr>
          <w:rFonts w:ascii="Trebuchet MS" w:hAnsi="Trebuchet MS" w:cs="Segoe UI"/>
        </w:rPr>
        <w:t xml:space="preserve">The </w:t>
      </w:r>
      <w:bookmarkStart w:id="3" w:name="_Hlk141860811"/>
      <w:r w:rsidRPr="00CE6926">
        <w:rPr>
          <w:rFonts w:asciiTheme="minorHAnsi" w:eastAsiaTheme="minorHAnsi" w:hAnsiTheme="minorHAnsi" w:cstheme="minorBidi"/>
        </w:rPr>
        <w:fldChar w:fldCharType="begin"/>
      </w:r>
      <w:r w:rsidRPr="00CE6926">
        <w:instrText xml:space="preserve"> HYPERLINK "https://www.uh.edu/adbruce/" </w:instrText>
      </w:r>
      <w:r w:rsidRPr="00CE6926">
        <w:rPr>
          <w:rFonts w:asciiTheme="minorHAnsi" w:eastAsiaTheme="minorHAnsi" w:hAnsiTheme="minorHAnsi" w:cstheme="minorBidi"/>
        </w:rPr>
        <w:fldChar w:fldCharType="separate"/>
      </w:r>
      <w:r w:rsidRPr="00CE6926">
        <w:rPr>
          <w:rFonts w:ascii="Trebuchet MS" w:hAnsi="Trebuchet MS" w:cs="Segoe UI"/>
          <w:color w:val="0000FF"/>
          <w:u w:val="single"/>
        </w:rPr>
        <w:t>A.D. Bruce Religion Center</w:t>
      </w:r>
      <w:r w:rsidRPr="00CE6926">
        <w:rPr>
          <w:rFonts w:ascii="Trebuchet MS" w:hAnsi="Trebuchet MS" w:cs="Segoe UI"/>
          <w:color w:val="0000FF"/>
          <w:u w:val="single"/>
        </w:rPr>
        <w:fldChar w:fldCharType="end"/>
      </w:r>
      <w:bookmarkEnd w:id="3"/>
      <w:r w:rsidRPr="00CE6926">
        <w:rPr>
          <w:rFonts w:ascii="Trebuchet MS" w:hAnsi="Trebuchet MS" w:cs="Segoe UI"/>
        </w:rPr>
        <w:t xml:space="preserve"> offers spiritual support and a variety of programs centered on well-being.</w:t>
      </w:r>
    </w:p>
    <w:p w14:paraId="0405A8EF" w14:textId="77777777" w:rsidR="00D2183D" w:rsidRPr="00CE6926" w:rsidRDefault="00D2183D" w:rsidP="00CE6926">
      <w:pPr>
        <w:spacing w:before="100" w:beforeAutospacing="1"/>
        <w:rPr>
          <w:rFonts w:ascii="Trebuchet MS" w:hAnsi="Trebuchet MS" w:cs="Arial"/>
        </w:rPr>
      </w:pPr>
      <w:r w:rsidRPr="00CE6926">
        <w:rPr>
          <w:rFonts w:ascii="Trebuchet MS" w:hAnsi="Trebuchet MS" w:cs="Segoe UI"/>
          <w:b/>
          <w:bCs/>
        </w:rPr>
        <w:t>Need Support Now?</w:t>
      </w:r>
    </w:p>
    <w:p w14:paraId="682E840E" w14:textId="77777777" w:rsidR="00D2183D" w:rsidRPr="00CE6926" w:rsidRDefault="00D2183D" w:rsidP="00CE6926">
      <w:pPr>
        <w:spacing w:after="100" w:afterAutospacing="1"/>
        <w:rPr>
          <w:rFonts w:ascii="Segoe UI" w:hAnsi="Segoe UI" w:cs="Segoe UI"/>
        </w:rPr>
      </w:pPr>
      <w:r w:rsidRPr="00CE6926">
        <w:rPr>
          <w:rFonts w:ascii="Trebuchet MS" w:hAnsi="Trebuchet MS" w:cs="Segoe UI"/>
          <w:b/>
          <w:bCs/>
        </w:rPr>
        <w:t xml:space="preserve">If you or someone you know is struggling or in crisis, help is available. Call CAPS crisis support 24/7 at 713-743-5454, or the National Suicide and Crisis Lifeline: call or text </w:t>
      </w:r>
      <w:hyperlink r:id="rId36" w:history="1">
        <w:r w:rsidRPr="00CE6926">
          <w:rPr>
            <w:rFonts w:ascii="Trebuchet MS" w:hAnsi="Trebuchet MS" w:cs="Segoe UI"/>
            <w:b/>
            <w:bCs/>
            <w:color w:val="0000FF"/>
            <w:u w:val="single"/>
          </w:rPr>
          <w:t>988,</w:t>
        </w:r>
      </w:hyperlink>
      <w:r w:rsidRPr="00CE6926">
        <w:rPr>
          <w:rFonts w:ascii="Trebuchet MS" w:hAnsi="Trebuchet MS" w:cs="Segoe UI"/>
          <w:b/>
          <w:bCs/>
        </w:rPr>
        <w:t xml:space="preserve"> or chat </w:t>
      </w:r>
      <w:hyperlink r:id="rId37" w:history="1">
        <w:r w:rsidRPr="00CE6926">
          <w:rPr>
            <w:rFonts w:ascii="Trebuchet MS" w:hAnsi="Trebuchet MS" w:cs="Segoe UI"/>
            <w:b/>
            <w:bCs/>
            <w:color w:val="0000FF"/>
            <w:u w:val="single"/>
          </w:rPr>
          <w:t>988lifeline.org.</w:t>
        </w:r>
      </w:hyperlink>
      <w:r w:rsidRPr="00CE6926">
        <w:rPr>
          <w:rFonts w:ascii="Segoe UI" w:hAnsi="Segoe UI" w:cs="Segoe UI"/>
        </w:rPr>
        <w:t xml:space="preserve"> </w:t>
      </w:r>
    </w:p>
    <w:p w14:paraId="5B8D05DE" w14:textId="77777777" w:rsidR="00D2183D" w:rsidRPr="00CE6926" w:rsidRDefault="00D2183D" w:rsidP="00CE6926">
      <w:pPr>
        <w:spacing w:before="240"/>
        <w:rPr>
          <w:rFonts w:ascii="Trebuchet MS" w:hAnsi="Trebuchet MS" w:cs="Arial"/>
          <w:color w:val="111111"/>
        </w:rPr>
      </w:pPr>
      <w:r w:rsidRPr="00CE6926">
        <w:rPr>
          <w:rFonts w:ascii="Trebuchet MS" w:hAnsi="Trebuchet MS" w:cs="Arial"/>
          <w:color w:val="111111"/>
          <w:u w:val="single"/>
        </w:rPr>
        <w:t>Academic Honesty Policy</w:t>
      </w:r>
      <w:r w:rsidRPr="00CE6926">
        <w:rPr>
          <w:rFonts w:ascii="Trebuchet MS" w:hAnsi="Trebuchet MS" w:cs="Arial"/>
          <w:color w:val="111111"/>
          <w:u w:val="single"/>
        </w:rPr>
        <w:br/>
      </w:r>
      <w:r w:rsidRPr="00CE6926">
        <w:rPr>
          <w:rFonts w:ascii="Trebuchet MS" w:hAnsi="Trebuchet MS" w:cs="Arial"/>
          <w:color w:val="111111"/>
        </w:rPr>
        <w:t>High ethical standards are critical to the integrity of any institution, and bear directly on the ultimate value of conferred degrees. All UH community members are expected to contribute to an atmosphere of the highest possible ethical standards. Maintaining such an atmosphere requires that any instances of academic dishonesty be recognized and addressed. The </w:t>
      </w:r>
      <w:hyperlink r:id="rId38" w:history="1">
        <w:r w:rsidRPr="00CE6926">
          <w:rPr>
            <w:rStyle w:val="Hyperlink"/>
            <w:rFonts w:ascii="Trebuchet MS" w:hAnsi="Trebuchet MS" w:cs="Arial"/>
          </w:rPr>
          <w:t>UH Academic Honesty Policy</w:t>
        </w:r>
      </w:hyperlink>
      <w:r w:rsidRPr="00CE6926">
        <w:rPr>
          <w:rFonts w:ascii="Trebuchet MS" w:hAnsi="Trebuchet MS" w:cs="Arial"/>
          <w:color w:val="111111"/>
        </w:rPr>
        <w:t xml:space="preserve"> is designed to handle those instances with fairness to all parties involved: the students, the instructors, and the University itself. All students and faculty of the University of Houston are responsible for being familiar with this policy.</w:t>
      </w:r>
    </w:p>
    <w:p w14:paraId="4C270E5C" w14:textId="77777777" w:rsidR="00D2183D" w:rsidRPr="00CE6926" w:rsidRDefault="00D2183D" w:rsidP="00CE6926">
      <w:pPr>
        <w:shd w:val="clear" w:color="auto" w:fill="FFFFFF"/>
        <w:rPr>
          <w:rFonts w:ascii="Trebuchet MS" w:hAnsi="Trebuchet MS" w:cs="Arial"/>
          <w:color w:val="111111"/>
          <w:u w:val="single"/>
        </w:rPr>
      </w:pPr>
    </w:p>
    <w:p w14:paraId="1FAE7562" w14:textId="77777777" w:rsidR="000E3F2D" w:rsidRPr="000E3F2D" w:rsidRDefault="000E3F2D">
      <w:pPr>
        <w:widowControl w:val="0"/>
        <w:autoSpaceDE w:val="0"/>
        <w:autoSpaceDN w:val="0"/>
        <w:rPr>
          <w:rFonts w:ascii="Trebuchet MS" w:hAnsi="Trebuchet MS" w:cs="Arial"/>
          <w:color w:val="111111"/>
        </w:rPr>
      </w:pPr>
      <w:r w:rsidRPr="000E3F2D">
        <w:rPr>
          <w:rFonts w:ascii="Trebuchet MS" w:hAnsi="Trebuchet MS" w:cs="Arial"/>
          <w:color w:val="111111"/>
        </w:rPr>
        <w:br w:type="page"/>
      </w:r>
    </w:p>
    <w:p w14:paraId="115EAACE" w14:textId="547ECDEA" w:rsidR="00D2183D" w:rsidRPr="00CE6926" w:rsidRDefault="00D2183D" w:rsidP="00CE6926">
      <w:pPr>
        <w:shd w:val="clear" w:color="auto" w:fill="FFFFFF"/>
        <w:rPr>
          <w:rFonts w:ascii="Trebuchet MS" w:hAnsi="Trebuchet MS" w:cs="Arial"/>
          <w:color w:val="111111"/>
          <w:u w:val="single"/>
        </w:rPr>
      </w:pPr>
      <w:r w:rsidRPr="00CE6926">
        <w:rPr>
          <w:rFonts w:ascii="Trebuchet MS" w:hAnsi="Trebuchet MS" w:cs="Arial"/>
          <w:color w:val="111111"/>
          <w:u w:val="single"/>
        </w:rPr>
        <w:lastRenderedPageBreak/>
        <w:t>Title IX/Sexual Misconduct</w:t>
      </w:r>
    </w:p>
    <w:p w14:paraId="77CB49F8" w14:textId="77777777" w:rsidR="00D2183D" w:rsidRPr="00CE6926" w:rsidRDefault="00D2183D" w:rsidP="00CE6926">
      <w:pPr>
        <w:shd w:val="clear" w:color="auto" w:fill="FFFFFF"/>
        <w:rPr>
          <w:rFonts w:ascii="Trebuchet MS" w:hAnsi="Trebuchet MS"/>
          <w:color w:val="0E101A"/>
        </w:rPr>
      </w:pPr>
      <w:r w:rsidRPr="00CE6926">
        <w:rPr>
          <w:rFonts w:ascii="Trebuchet MS" w:hAnsi="Trebuchet MS"/>
          <w:color w:val="0E101A"/>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Title IX website at </w:t>
      </w:r>
      <w:hyperlink r:id="rId39" w:tgtFrame="_blank" w:tooltip="https://uh.edu/equal-opportunity/title-ix-sexual-misconduct/resources/" w:history="1">
        <w:r w:rsidRPr="00CE6926">
          <w:rPr>
            <w:rStyle w:val="Hyperlink"/>
            <w:rFonts w:ascii="Trebuchet MS" w:hAnsi="Trebuchet MS"/>
            <w:color w:val="4A6EE0"/>
          </w:rPr>
          <w:t>https://uh.edu/equal-opportunity/title-ix-sexual-misconduct/resources/</w:t>
        </w:r>
      </w:hyperlink>
      <w:r w:rsidRPr="00CE6926">
        <w:rPr>
          <w:rFonts w:ascii="Trebuchet MS" w:hAnsi="Trebuchet MS"/>
          <w:color w:val="0E101A"/>
        </w:rPr>
        <w:t>.</w:t>
      </w:r>
    </w:p>
    <w:p w14:paraId="4CE1A495" w14:textId="77777777" w:rsidR="00D2183D" w:rsidRPr="00CE6926" w:rsidRDefault="00D2183D" w:rsidP="00CE6926">
      <w:pPr>
        <w:spacing w:after="100" w:afterAutospacing="1"/>
        <w:rPr>
          <w:rFonts w:ascii="Arial" w:hAnsi="Arial" w:cs="Arial"/>
        </w:rPr>
      </w:pPr>
    </w:p>
    <w:p w14:paraId="0773BAC7" w14:textId="77777777" w:rsidR="00D2183D" w:rsidRPr="00CE6926" w:rsidRDefault="00D2183D" w:rsidP="00CE6926">
      <w:pPr>
        <w:pStyle w:val="pf0"/>
        <w:rPr>
          <w:rFonts w:ascii="Trebuchet MS" w:hAnsi="Trebuchet MS" w:cs="Arial"/>
        </w:rPr>
      </w:pPr>
      <w:r w:rsidRPr="00CE6926">
        <w:rPr>
          <w:rFonts w:ascii="Trebuchet MS" w:hAnsi="Trebuchet MS" w:cs="Arial"/>
          <w:color w:val="111111"/>
          <w:u w:val="single"/>
        </w:rPr>
        <w:t>Reasonable Academic Adjustments/Auxiliary Aids</w:t>
      </w:r>
      <w:r w:rsidRPr="00CE6926">
        <w:rPr>
          <w:rFonts w:ascii="Trebuchet MS" w:hAnsi="Trebuchet MS" w:cs="Arial"/>
          <w:color w:val="111111"/>
          <w:u w:val="single"/>
        </w:rPr>
        <w:br/>
      </w:r>
      <w:r w:rsidRPr="00CE6926">
        <w:rPr>
          <w:rStyle w:val="cf01"/>
          <w:rFonts w:ascii="Trebuchet MS" w:hAnsi="Trebuchet MS"/>
          <w:sz w:val="24"/>
          <w:szCs w:val="24"/>
        </w:rPr>
        <w:t xml:space="preserve">The University of Houston is committed to providing an academic environment and educational programs that are accessible for its students. Any student with a disability who is experiencing barriers to learning, assessment or participation is encouraged to contact the </w:t>
      </w:r>
      <w:r w:rsidRPr="00CE6926">
        <w:rPr>
          <w:rStyle w:val="cf11"/>
          <w:rFonts w:ascii="Trebuchet MS" w:hAnsi="Trebuchet MS"/>
          <w:sz w:val="24"/>
          <w:szCs w:val="24"/>
        </w:rPr>
        <w:t xml:space="preserve">Justin Dart, Jr. Student Accessibility Center (Dart Center) </w:t>
      </w:r>
      <w:r w:rsidRPr="00CE6926">
        <w:rPr>
          <w:rStyle w:val="cf01"/>
          <w:rFonts w:ascii="Trebuchet MS" w:hAnsi="Trebuchet MS"/>
          <w:sz w:val="24"/>
          <w:szCs w:val="24"/>
        </w:rPr>
        <w:t xml:space="preserve">to learn more about academic accommodations and support that may be available to them. Students seeking academic accommodations will need to register with the Dart Center as soon as possible to ensure timely implementation of approved accommodations. Please contact the Dart Center by visiting the website: </w:t>
      </w:r>
      <w:hyperlink r:id="rId40" w:history="1">
        <w:r w:rsidRPr="00CE6926">
          <w:rPr>
            <w:rStyle w:val="cf01"/>
            <w:rFonts w:ascii="Trebuchet MS" w:hAnsi="Trebuchet MS"/>
            <w:color w:val="0000FF"/>
            <w:sz w:val="24"/>
            <w:szCs w:val="24"/>
            <w:u w:val="single"/>
          </w:rPr>
          <w:t>https://uh.edu/accessibility/</w:t>
        </w:r>
      </w:hyperlink>
      <w:r w:rsidRPr="00CE6926">
        <w:rPr>
          <w:rStyle w:val="cf11"/>
          <w:rFonts w:ascii="Trebuchet MS" w:hAnsi="Trebuchet MS"/>
          <w:sz w:val="24"/>
          <w:szCs w:val="24"/>
        </w:rPr>
        <w:t xml:space="preserve"> calling (713) 743-5400, or emailing </w:t>
      </w:r>
      <w:hyperlink r:id="rId41" w:history="1">
        <w:r w:rsidRPr="00CE6926">
          <w:rPr>
            <w:rStyle w:val="cf01"/>
            <w:rFonts w:ascii="Trebuchet MS" w:hAnsi="Trebuchet MS"/>
            <w:color w:val="0000FF"/>
            <w:sz w:val="24"/>
            <w:szCs w:val="24"/>
            <w:u w:val="single"/>
          </w:rPr>
          <w:t>jdcenter@Central.UH.EDU</w:t>
        </w:r>
      </w:hyperlink>
      <w:r w:rsidRPr="00CE6926">
        <w:rPr>
          <w:rStyle w:val="cf11"/>
          <w:rFonts w:ascii="Trebuchet MS" w:hAnsi="Trebuchet MS"/>
          <w:sz w:val="24"/>
          <w:szCs w:val="24"/>
        </w:rPr>
        <w:t>.</w:t>
      </w:r>
    </w:p>
    <w:p w14:paraId="7DD1252D" w14:textId="77777777" w:rsidR="00D2183D" w:rsidRPr="00CE6926" w:rsidRDefault="00D2183D" w:rsidP="00CE6926">
      <w:pPr>
        <w:shd w:val="clear" w:color="auto" w:fill="FFFFFF"/>
        <w:spacing w:before="240" w:after="240"/>
        <w:rPr>
          <w:rFonts w:ascii="Trebuchet MS" w:hAnsi="Trebuchet MS" w:cs="Arial"/>
          <w:color w:val="111111"/>
        </w:rPr>
      </w:pPr>
      <w:r w:rsidRPr="00CE6926">
        <w:rPr>
          <w:rFonts w:ascii="Trebuchet MS" w:hAnsi="Trebuchet MS" w:cs="Arial"/>
          <w:color w:val="111111"/>
          <w:u w:val="single"/>
        </w:rPr>
        <w:t>Excused Absence Policy</w:t>
      </w:r>
      <w:r w:rsidRPr="00CE6926">
        <w:rPr>
          <w:rFonts w:ascii="Trebuchet MS" w:hAnsi="Trebuchet MS" w:cs="Arial"/>
          <w:color w:val="111111"/>
          <w:u w:val="single"/>
        </w:rPr>
        <w:br/>
      </w:r>
      <w:r w:rsidRPr="00CE6926">
        <w:rPr>
          <w:rFonts w:ascii="Trebuchet MS" w:hAnsi="Trebuchet MS" w:cs="Arial"/>
          <w:color w:val="111111"/>
        </w:rPr>
        <w:t>Regular class attendance, participation, and engagement in coursework are important contributors to student success. Absences may be excused as provided in the University of Houston </w:t>
      </w:r>
      <w:hyperlink r:id="rId42" w:tgtFrame="_blank" w:history="1">
        <w:r w:rsidRPr="00071AFE">
          <w:rPr>
            <w:rFonts w:ascii="Trebuchet MS" w:hAnsi="Trebuchet MS" w:cs="Arial"/>
            <w:color w:val="000000" w:themeColor="text1"/>
            <w:u w:val="single"/>
          </w:rPr>
          <w:t>Undergraduate Excused Absence Policy</w:t>
        </w:r>
      </w:hyperlink>
      <w:r w:rsidRPr="00CE6926">
        <w:rPr>
          <w:rFonts w:ascii="Trebuchet MS" w:hAnsi="Trebuchet MS" w:cs="Arial"/>
          <w:color w:val="111111"/>
        </w:rPr>
        <w:t> and </w:t>
      </w:r>
      <w:hyperlink r:id="rId43" w:tgtFrame="_blank" w:history="1">
        <w:r w:rsidRPr="00071AFE">
          <w:rPr>
            <w:rFonts w:ascii="Trebuchet MS" w:hAnsi="Trebuchet MS" w:cs="Arial"/>
            <w:color w:val="000000" w:themeColor="text1"/>
            <w:u w:val="single"/>
          </w:rPr>
          <w:t>Graduate Excused Absence Policy</w:t>
        </w:r>
      </w:hyperlink>
      <w:r w:rsidRPr="00CE6926">
        <w:rPr>
          <w:rFonts w:ascii="Trebuchet MS" w:hAnsi="Trebuchet MS" w:cs="Arial"/>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44" w:tgtFrame="_blank" w:history="1">
        <w:r w:rsidRPr="00071AFE">
          <w:rPr>
            <w:rFonts w:ascii="Trebuchet MS" w:hAnsi="Trebuchet MS" w:cs="Arial"/>
            <w:color w:val="000000" w:themeColor="text1"/>
            <w:u w:val="single"/>
          </w:rPr>
          <w:t>military service</w:t>
        </w:r>
      </w:hyperlink>
      <w:r w:rsidRPr="00CE6926">
        <w:rPr>
          <w:rFonts w:ascii="Trebuchet MS" w:hAnsi="Trebuchet MS" w:cs="Arial"/>
          <w:color w:val="111111"/>
        </w:rPr>
        <w:t>, </w:t>
      </w:r>
      <w:hyperlink r:id="rId45" w:tgtFrame="_blank" w:history="1">
        <w:r w:rsidRPr="00CE6926">
          <w:rPr>
            <w:rStyle w:val="Hyperlink"/>
            <w:rFonts w:ascii="Trebuchet MS" w:hAnsi="Trebuchet MS" w:cs="Arial"/>
          </w:rPr>
          <w:t>religious holy days, </w:t>
        </w:r>
      </w:hyperlink>
      <w:hyperlink r:id="rId46" w:tgtFrame="_blank" w:history="1">
        <w:r w:rsidRPr="00071AFE">
          <w:rPr>
            <w:rFonts w:ascii="Trebuchet MS" w:hAnsi="Trebuchet MS" w:cs="Arial"/>
            <w:color w:val="000000" w:themeColor="text1"/>
            <w:u w:val="single"/>
          </w:rPr>
          <w:t>pregnancy and related conditions</w:t>
        </w:r>
      </w:hyperlink>
      <w:r w:rsidRPr="00CE6926">
        <w:rPr>
          <w:rFonts w:ascii="Trebuchet MS" w:hAnsi="Trebuchet MS" w:cs="Arial"/>
          <w:color w:val="111111"/>
        </w:rPr>
        <w:t>, and </w:t>
      </w:r>
      <w:hyperlink r:id="rId47" w:tgtFrame="_blank" w:history="1">
        <w:r w:rsidRPr="00071AFE">
          <w:rPr>
            <w:rFonts w:ascii="Trebuchet MS" w:hAnsi="Trebuchet MS" w:cs="Arial"/>
            <w:color w:val="000000" w:themeColor="text1"/>
            <w:u w:val="single"/>
          </w:rPr>
          <w:t>disability</w:t>
        </w:r>
      </w:hyperlink>
      <w:r w:rsidRPr="00CE6926">
        <w:rPr>
          <w:rFonts w:ascii="Trebuchet MS" w:hAnsi="Trebuchet MS" w:cs="Arial"/>
          <w:color w:val="111111"/>
        </w:rPr>
        <w:t>.</w:t>
      </w:r>
    </w:p>
    <w:p w14:paraId="7B5A8043" w14:textId="77777777" w:rsidR="000E3F2D" w:rsidRPr="000E3F2D" w:rsidRDefault="000E3F2D">
      <w:pPr>
        <w:widowControl w:val="0"/>
        <w:autoSpaceDE w:val="0"/>
        <w:autoSpaceDN w:val="0"/>
        <w:rPr>
          <w:rFonts w:ascii="Trebuchet MS" w:hAnsi="Trebuchet MS" w:cs="Arial"/>
          <w:color w:val="111111"/>
        </w:rPr>
      </w:pPr>
      <w:r w:rsidRPr="000E3F2D">
        <w:rPr>
          <w:rFonts w:ascii="Trebuchet MS" w:hAnsi="Trebuchet MS" w:cs="Arial"/>
          <w:color w:val="111111"/>
        </w:rPr>
        <w:br w:type="page"/>
      </w:r>
    </w:p>
    <w:p w14:paraId="5B8C3B16" w14:textId="246615AE" w:rsidR="00D2183D" w:rsidRPr="00CE6926" w:rsidRDefault="00D2183D" w:rsidP="00CE6926">
      <w:pPr>
        <w:shd w:val="clear" w:color="auto" w:fill="FFFFFF"/>
        <w:spacing w:before="240" w:after="240"/>
        <w:rPr>
          <w:rFonts w:ascii="Trebuchet MS" w:hAnsi="Trebuchet MS" w:cs="Arial"/>
          <w:color w:val="111111"/>
        </w:rPr>
      </w:pPr>
      <w:r w:rsidRPr="00CE6926">
        <w:rPr>
          <w:rFonts w:ascii="Trebuchet MS" w:hAnsi="Trebuchet MS" w:cs="Arial"/>
          <w:color w:val="111111"/>
          <w:u w:val="single"/>
        </w:rPr>
        <w:lastRenderedPageBreak/>
        <w:t>Recording of Class</w:t>
      </w:r>
      <w:r w:rsidRPr="00CE6926">
        <w:rPr>
          <w:rFonts w:ascii="Trebuchet MS" w:hAnsi="Trebuchet MS" w:cs="Arial"/>
          <w:color w:val="111111"/>
          <w:u w:val="single"/>
        </w:rPr>
        <w:br/>
      </w:r>
      <w:r w:rsidRPr="00CE6926">
        <w:rPr>
          <w:rFonts w:ascii="Trebuchet MS" w:hAnsi="Trebuchet MS" w:cs="Arial"/>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48" w:tgtFrame="_blank" w:history="1">
        <w:r w:rsidRPr="00071AFE">
          <w:rPr>
            <w:rFonts w:ascii="Trebuchet MS" w:hAnsi="Trebuchet MS" w:cs="Arial"/>
            <w:color w:val="000000" w:themeColor="text1"/>
            <w:u w:val="single"/>
          </w:rPr>
          <w:t>Justin Dart, Jr. Student Accessibility Center</w:t>
        </w:r>
      </w:hyperlink>
      <w:r w:rsidRPr="00CE6926">
        <w:rPr>
          <w:rFonts w:ascii="Trebuchet MS" w:hAnsi="Trebuchet MS" w:cs="Arial"/>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anyone without the prior written approval of the instructor. Failure to comply with requirements regarding recordings will result in a disciplinary referral to the Dean of Students Office and may result in disciplinary action.</w:t>
      </w:r>
    </w:p>
    <w:p w14:paraId="29A8C02D" w14:textId="77777777" w:rsidR="00435F9D" w:rsidRPr="00CE6926" w:rsidRDefault="00435F9D" w:rsidP="00CE6926">
      <w:pPr>
        <w:shd w:val="clear" w:color="auto" w:fill="FFFFFF"/>
        <w:rPr>
          <w:color w:val="111111"/>
          <w:u w:val="single"/>
        </w:rPr>
      </w:pPr>
    </w:p>
    <w:p w14:paraId="210F7A14" w14:textId="77777777" w:rsidR="00D2183D" w:rsidRPr="00CE6926" w:rsidRDefault="00D2183D" w:rsidP="008058B6">
      <w:pPr>
        <w:shd w:val="clear" w:color="auto" w:fill="FFFFFF"/>
        <w:rPr>
          <w:rFonts w:ascii="Trebuchet MS" w:hAnsi="Trebuchet MS" w:cs="Arial"/>
          <w:color w:val="111111"/>
          <w:u w:val="single"/>
        </w:rPr>
      </w:pPr>
      <w:r w:rsidRPr="00CE6926">
        <w:rPr>
          <w:rFonts w:ascii="Trebuchet MS" w:hAnsi="Trebuchet MS" w:cs="Arial"/>
          <w:color w:val="111111"/>
          <w:u w:val="single"/>
        </w:rPr>
        <w:t>Security Escorts and Cougar Ride</w:t>
      </w:r>
    </w:p>
    <w:p w14:paraId="69CB1838" w14:textId="77777777" w:rsidR="00D2183D" w:rsidRPr="00CE6926" w:rsidRDefault="00D2183D" w:rsidP="00CE6926">
      <w:pPr>
        <w:shd w:val="clear" w:color="auto" w:fill="FFFFFF"/>
        <w:rPr>
          <w:rFonts w:ascii="Trebuchet MS" w:hAnsi="Trebuchet MS" w:cs="Arial"/>
          <w:color w:val="111111"/>
        </w:rPr>
      </w:pPr>
      <w:r w:rsidRPr="00CE6926">
        <w:rPr>
          <w:rFonts w:ascii="Trebuchet MS" w:hAnsi="Trebuchet MS" w:cs="Arial"/>
          <w:color w:val="111111"/>
        </w:rPr>
        <w:t>UHPD continually works with the University community to make the campus a safe place to learn, work, and live. The security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safety, please call </w:t>
      </w:r>
      <w:hyperlink r:id="rId49" w:tooltip="extension 3-3333 - 713-743-3333" w:history="1">
        <w:r w:rsidRPr="00CE6926">
          <w:rPr>
            <w:rStyle w:val="Hyperlink"/>
            <w:rFonts w:ascii="Trebuchet MS" w:hAnsi="Trebuchet MS" w:cs="Arial"/>
          </w:rPr>
          <w:t>713-743-3333</w:t>
        </w:r>
      </w:hyperlink>
      <w:r w:rsidRPr="00CE6926">
        <w:rPr>
          <w:rFonts w:ascii="Trebuchet MS" w:hAnsi="Trebuchet MS" w:cs="Arial"/>
          <w:color w:val="111111"/>
        </w:rPr>
        <w:t>. Arrangements may be made for special needs.</w:t>
      </w:r>
    </w:p>
    <w:p w14:paraId="2F6D1D12" w14:textId="77777777" w:rsidR="00D2183D" w:rsidRPr="00CE6926" w:rsidRDefault="00D2183D" w:rsidP="00CE6926">
      <w:pPr>
        <w:shd w:val="clear" w:color="auto" w:fill="FFFFFF"/>
        <w:rPr>
          <w:rFonts w:ascii="Trebuchet MS" w:hAnsi="Trebuchet MS" w:cs="Arial"/>
          <w:color w:val="111111"/>
        </w:rPr>
      </w:pPr>
    </w:p>
    <w:p w14:paraId="080117A1" w14:textId="77777777" w:rsidR="00D2183D" w:rsidRPr="00CE6926" w:rsidRDefault="00D2183D" w:rsidP="00CE6926">
      <w:pPr>
        <w:shd w:val="clear" w:color="auto" w:fill="FFFFFF"/>
        <w:rPr>
          <w:rFonts w:ascii="Trebuchet MS" w:hAnsi="Trebuchet MS" w:cs="Arial"/>
          <w:color w:val="111111"/>
        </w:rPr>
      </w:pPr>
      <w:r w:rsidRPr="00CE6926">
        <w:rPr>
          <w:rFonts w:ascii="Trebuchet MS" w:hAnsi="Trebuchet MS" w:cs="Arial"/>
          <w:color w:val="111111"/>
        </w:rPr>
        <w:t xml:space="preserve">Parking and Transportation Services also offers a late-night, on-demand shuttle service called “Cougar Ride” that provides rides to and from all on-campus shuttle stops, as well as the MD Anderson Library, Cougar Village/Moody Towers and the UH Technology Bridge.  Rides can be requested through the UH Go app.  Days and hours of operation can be found at </w:t>
      </w:r>
      <w:hyperlink r:id="rId50" w:history="1">
        <w:r w:rsidRPr="00CE6926">
          <w:rPr>
            <w:rStyle w:val="Hyperlink"/>
            <w:rFonts w:ascii="Trebuchet MS" w:hAnsi="Trebuchet MS" w:cs="Arial"/>
          </w:rPr>
          <w:t>https://uh.edu/af-university-services/parking/cougar-ride/</w:t>
        </w:r>
      </w:hyperlink>
      <w:r w:rsidRPr="00CE6926">
        <w:rPr>
          <w:rFonts w:ascii="Trebuchet MS" w:hAnsi="Trebuchet MS" w:cs="Arial"/>
          <w:color w:val="111111"/>
        </w:rPr>
        <w:t>.</w:t>
      </w:r>
    </w:p>
    <w:p w14:paraId="1DFA0161" w14:textId="77777777" w:rsidR="00C5699D" w:rsidRPr="000A12EE" w:rsidRDefault="00C5699D" w:rsidP="00C5699D"/>
    <w:p w14:paraId="50E0888C" w14:textId="77777777" w:rsidR="00D106BC" w:rsidRDefault="00D106BC"/>
    <w:p w14:paraId="45B0A11B" w14:textId="656C8E29" w:rsidR="007A55F8" w:rsidRDefault="007A55F8">
      <w:pPr>
        <w:widowControl w:val="0"/>
        <w:autoSpaceDE w:val="0"/>
        <w:autoSpaceDN w:val="0"/>
      </w:pPr>
    </w:p>
    <w:p w14:paraId="05DF5DB6" w14:textId="77777777" w:rsidR="007A55F8" w:rsidRDefault="007A55F8"/>
    <w:p w14:paraId="301748E0" w14:textId="77777777" w:rsidR="007A55F8" w:rsidRPr="000A12EE" w:rsidRDefault="007A55F8">
      <w:pPr>
        <w:sectPr w:rsidR="007A55F8" w:rsidRPr="000A12EE" w:rsidSect="00872955">
          <w:headerReference w:type="default" r:id="rId51"/>
          <w:footerReference w:type="default" r:id="rId52"/>
          <w:pgSz w:w="12240" w:h="15840"/>
          <w:pgMar w:top="1339" w:right="1600" w:bottom="1339" w:left="1282" w:header="864" w:footer="1253" w:gutter="0"/>
          <w:cols w:space="720"/>
          <w:titlePg/>
          <w:docGrid w:linePitch="326"/>
        </w:sectPr>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00"/>
        <w:gridCol w:w="4290"/>
        <w:gridCol w:w="1710"/>
        <w:gridCol w:w="2425"/>
        <w:gridCol w:w="2075"/>
      </w:tblGrid>
      <w:tr w:rsidR="001E1E75" w:rsidRPr="007A55F8" w14:paraId="2E6BC828" w14:textId="77777777" w:rsidTr="001E1E75">
        <w:trPr>
          <w:trHeight w:val="560"/>
        </w:trPr>
        <w:tc>
          <w:tcPr>
            <w:tcW w:w="960" w:type="dxa"/>
            <w:shd w:val="clear" w:color="auto" w:fill="auto"/>
            <w:vAlign w:val="bottom"/>
            <w:hideMark/>
          </w:tcPr>
          <w:p w14:paraId="3CBEA927" w14:textId="77777777" w:rsidR="007A55F8" w:rsidRPr="001E1E75" w:rsidRDefault="007A55F8" w:rsidP="007A55F8">
            <w:pPr>
              <w:jc w:val="center"/>
              <w:rPr>
                <w:rFonts w:ascii="Arial" w:hAnsi="Arial" w:cs="Arial"/>
                <w:b/>
                <w:bCs/>
                <w:sz w:val="18"/>
                <w:szCs w:val="18"/>
              </w:rPr>
            </w:pPr>
            <w:r w:rsidRPr="001E1E75">
              <w:rPr>
                <w:rFonts w:ascii="Arial" w:hAnsi="Arial" w:cs="Arial"/>
                <w:b/>
                <w:bCs/>
                <w:sz w:val="18"/>
                <w:szCs w:val="18"/>
              </w:rPr>
              <w:lastRenderedPageBreak/>
              <w:t>Lecture #</w:t>
            </w:r>
          </w:p>
        </w:tc>
        <w:tc>
          <w:tcPr>
            <w:tcW w:w="1500" w:type="dxa"/>
            <w:shd w:val="clear" w:color="auto" w:fill="auto"/>
            <w:vAlign w:val="bottom"/>
            <w:hideMark/>
          </w:tcPr>
          <w:p w14:paraId="796C2218" w14:textId="77777777" w:rsidR="007A55F8" w:rsidRPr="001E1E75" w:rsidRDefault="007A55F8" w:rsidP="007A55F8">
            <w:pPr>
              <w:jc w:val="center"/>
              <w:rPr>
                <w:rFonts w:ascii="Arial" w:hAnsi="Arial" w:cs="Arial"/>
                <w:b/>
                <w:bCs/>
                <w:sz w:val="18"/>
                <w:szCs w:val="18"/>
              </w:rPr>
            </w:pPr>
            <w:r w:rsidRPr="001E1E75">
              <w:rPr>
                <w:rFonts w:ascii="Arial" w:hAnsi="Arial" w:cs="Arial"/>
                <w:b/>
                <w:bCs/>
                <w:sz w:val="18"/>
                <w:szCs w:val="18"/>
              </w:rPr>
              <w:t>Lecture Date</w:t>
            </w:r>
          </w:p>
        </w:tc>
        <w:tc>
          <w:tcPr>
            <w:tcW w:w="4290" w:type="dxa"/>
            <w:shd w:val="clear" w:color="auto" w:fill="auto"/>
            <w:vAlign w:val="bottom"/>
            <w:hideMark/>
          </w:tcPr>
          <w:p w14:paraId="4464E642" w14:textId="77777777" w:rsidR="007A55F8" w:rsidRPr="001E1E75" w:rsidRDefault="007A55F8" w:rsidP="007A55F8">
            <w:pPr>
              <w:jc w:val="center"/>
              <w:rPr>
                <w:rFonts w:ascii="Arial" w:hAnsi="Arial" w:cs="Arial"/>
                <w:b/>
                <w:bCs/>
                <w:sz w:val="18"/>
                <w:szCs w:val="18"/>
              </w:rPr>
            </w:pPr>
            <w:r w:rsidRPr="001E1E75">
              <w:rPr>
                <w:rFonts w:ascii="Arial" w:hAnsi="Arial" w:cs="Arial"/>
                <w:b/>
                <w:bCs/>
                <w:sz w:val="18"/>
                <w:szCs w:val="18"/>
              </w:rPr>
              <w:t xml:space="preserve">Lecture </w:t>
            </w:r>
          </w:p>
        </w:tc>
        <w:tc>
          <w:tcPr>
            <w:tcW w:w="1710" w:type="dxa"/>
            <w:shd w:val="clear" w:color="auto" w:fill="auto"/>
            <w:vAlign w:val="bottom"/>
            <w:hideMark/>
          </w:tcPr>
          <w:p w14:paraId="6DE24F69" w14:textId="77777777" w:rsidR="007A55F8" w:rsidRPr="001E1E75" w:rsidRDefault="007A55F8" w:rsidP="007A55F8">
            <w:pPr>
              <w:jc w:val="center"/>
              <w:rPr>
                <w:rFonts w:ascii="Arial" w:hAnsi="Arial" w:cs="Arial"/>
                <w:b/>
                <w:bCs/>
                <w:sz w:val="18"/>
                <w:szCs w:val="18"/>
              </w:rPr>
            </w:pPr>
            <w:r w:rsidRPr="001E1E75">
              <w:rPr>
                <w:rFonts w:ascii="Arial" w:hAnsi="Arial" w:cs="Arial"/>
                <w:b/>
                <w:bCs/>
                <w:sz w:val="18"/>
                <w:szCs w:val="18"/>
              </w:rPr>
              <w:t>Homework Due, Before Noon</w:t>
            </w:r>
          </w:p>
        </w:tc>
        <w:tc>
          <w:tcPr>
            <w:tcW w:w="2425" w:type="dxa"/>
            <w:shd w:val="clear" w:color="auto" w:fill="auto"/>
            <w:vAlign w:val="bottom"/>
            <w:hideMark/>
          </w:tcPr>
          <w:p w14:paraId="1E0D5C64" w14:textId="385DEF99" w:rsidR="007A55F8" w:rsidRPr="001E1E75" w:rsidRDefault="007A55F8" w:rsidP="007A55F8">
            <w:pPr>
              <w:jc w:val="center"/>
              <w:rPr>
                <w:rFonts w:ascii="Arial" w:hAnsi="Arial" w:cs="Arial"/>
                <w:b/>
                <w:bCs/>
                <w:sz w:val="18"/>
                <w:szCs w:val="18"/>
              </w:rPr>
            </w:pPr>
            <w:r w:rsidRPr="001E1E75">
              <w:rPr>
                <w:rFonts w:ascii="Arial" w:hAnsi="Arial" w:cs="Arial"/>
                <w:b/>
                <w:bCs/>
                <w:sz w:val="18"/>
                <w:szCs w:val="18"/>
              </w:rPr>
              <w:t xml:space="preserve">Exams or Quizzes </w:t>
            </w:r>
            <w:r w:rsidR="001E1E75">
              <w:rPr>
                <w:rFonts w:ascii="Arial" w:hAnsi="Arial" w:cs="Arial"/>
                <w:b/>
                <w:bCs/>
                <w:sz w:val="18"/>
                <w:szCs w:val="18"/>
              </w:rPr>
              <w:br/>
            </w:r>
            <w:r w:rsidRPr="001E1E75">
              <w:rPr>
                <w:rFonts w:ascii="Arial" w:hAnsi="Arial" w:cs="Arial"/>
                <w:b/>
                <w:bCs/>
                <w:sz w:val="18"/>
                <w:szCs w:val="18"/>
              </w:rPr>
              <w:t>(Quiz dates tentative)</w:t>
            </w:r>
          </w:p>
        </w:tc>
        <w:tc>
          <w:tcPr>
            <w:tcW w:w="2075" w:type="dxa"/>
            <w:shd w:val="clear" w:color="auto" w:fill="auto"/>
            <w:vAlign w:val="bottom"/>
            <w:hideMark/>
          </w:tcPr>
          <w:p w14:paraId="019E3BE1" w14:textId="77777777" w:rsidR="007A55F8" w:rsidRPr="001E1E75" w:rsidRDefault="007A55F8" w:rsidP="007A55F8">
            <w:pPr>
              <w:jc w:val="center"/>
              <w:rPr>
                <w:rFonts w:ascii="Arial" w:hAnsi="Arial" w:cs="Arial"/>
                <w:b/>
                <w:bCs/>
                <w:sz w:val="18"/>
                <w:szCs w:val="18"/>
              </w:rPr>
            </w:pPr>
            <w:r w:rsidRPr="001E1E75">
              <w:rPr>
                <w:rFonts w:ascii="Arial" w:hAnsi="Arial" w:cs="Arial"/>
                <w:b/>
                <w:bCs/>
                <w:sz w:val="18"/>
                <w:szCs w:val="18"/>
              </w:rPr>
              <w:t>Reading Homework Due, Before Noon</w:t>
            </w:r>
          </w:p>
        </w:tc>
      </w:tr>
      <w:tr w:rsidR="001E1E75" w:rsidRPr="007A55F8" w14:paraId="21CC1C7A" w14:textId="77777777" w:rsidTr="004829BB">
        <w:trPr>
          <w:trHeight w:val="300"/>
        </w:trPr>
        <w:tc>
          <w:tcPr>
            <w:tcW w:w="960" w:type="dxa"/>
            <w:shd w:val="clear" w:color="auto" w:fill="auto"/>
            <w:vAlign w:val="bottom"/>
            <w:hideMark/>
          </w:tcPr>
          <w:p w14:paraId="77EA80D1" w14:textId="77777777" w:rsidR="007A55F8" w:rsidRPr="007A55F8" w:rsidRDefault="007A55F8" w:rsidP="007A55F8">
            <w:pPr>
              <w:jc w:val="center"/>
              <w:rPr>
                <w:rFonts w:ascii="Arial" w:hAnsi="Arial" w:cs="Arial"/>
                <w:sz w:val="18"/>
                <w:szCs w:val="18"/>
              </w:rPr>
            </w:pPr>
            <w:r w:rsidRPr="007A55F8">
              <w:rPr>
                <w:rFonts w:ascii="Arial" w:hAnsi="Arial" w:cs="Arial"/>
                <w:sz w:val="18"/>
                <w:szCs w:val="18"/>
              </w:rPr>
              <w:t>1</w:t>
            </w:r>
          </w:p>
        </w:tc>
        <w:tc>
          <w:tcPr>
            <w:tcW w:w="1500" w:type="dxa"/>
            <w:shd w:val="clear" w:color="auto" w:fill="auto"/>
            <w:vAlign w:val="bottom"/>
            <w:hideMark/>
          </w:tcPr>
          <w:p w14:paraId="7A5CD8E8" w14:textId="77777777" w:rsidR="007A55F8" w:rsidRPr="007A55F8" w:rsidRDefault="007A55F8" w:rsidP="007A55F8">
            <w:pPr>
              <w:jc w:val="center"/>
              <w:rPr>
                <w:rFonts w:ascii="Arial" w:hAnsi="Arial" w:cs="Arial"/>
                <w:sz w:val="18"/>
                <w:szCs w:val="18"/>
              </w:rPr>
            </w:pPr>
            <w:r w:rsidRPr="007A55F8">
              <w:rPr>
                <w:rFonts w:ascii="Arial" w:hAnsi="Arial" w:cs="Arial"/>
                <w:sz w:val="18"/>
                <w:szCs w:val="18"/>
              </w:rPr>
              <w:t>16-Jan</w:t>
            </w:r>
          </w:p>
        </w:tc>
        <w:tc>
          <w:tcPr>
            <w:tcW w:w="4290" w:type="dxa"/>
            <w:shd w:val="clear" w:color="auto" w:fill="auto"/>
            <w:vAlign w:val="bottom"/>
          </w:tcPr>
          <w:p w14:paraId="56FA31FE" w14:textId="2C8D4B0A" w:rsidR="004829BB" w:rsidRPr="007A55F8" w:rsidRDefault="004829BB" w:rsidP="004829BB">
            <w:pPr>
              <w:jc w:val="center"/>
              <w:rPr>
                <w:rFonts w:ascii="Arial" w:hAnsi="Arial" w:cs="Arial"/>
                <w:sz w:val="18"/>
                <w:szCs w:val="18"/>
              </w:rPr>
            </w:pPr>
            <w:r>
              <w:rPr>
                <w:rFonts w:ascii="Arial" w:hAnsi="Arial" w:cs="Arial"/>
                <w:sz w:val="18"/>
                <w:szCs w:val="18"/>
              </w:rPr>
              <w:t>Class Cancelled</w:t>
            </w:r>
          </w:p>
        </w:tc>
        <w:tc>
          <w:tcPr>
            <w:tcW w:w="1710" w:type="dxa"/>
            <w:shd w:val="clear" w:color="auto" w:fill="auto"/>
            <w:vAlign w:val="bottom"/>
            <w:hideMark/>
          </w:tcPr>
          <w:p w14:paraId="575CC4E6" w14:textId="77777777" w:rsidR="007A55F8" w:rsidRPr="007A55F8" w:rsidRDefault="007A55F8" w:rsidP="007A55F8">
            <w:pPr>
              <w:jc w:val="center"/>
              <w:rPr>
                <w:rFonts w:ascii="Arial" w:hAnsi="Arial" w:cs="Arial"/>
                <w:sz w:val="18"/>
                <w:szCs w:val="18"/>
              </w:rPr>
            </w:pPr>
          </w:p>
        </w:tc>
        <w:tc>
          <w:tcPr>
            <w:tcW w:w="2425" w:type="dxa"/>
            <w:shd w:val="clear" w:color="auto" w:fill="auto"/>
            <w:vAlign w:val="bottom"/>
            <w:hideMark/>
          </w:tcPr>
          <w:p w14:paraId="1CFA8D6A" w14:textId="77777777" w:rsidR="007A55F8" w:rsidRPr="007A55F8" w:rsidRDefault="007A55F8" w:rsidP="007A55F8">
            <w:pPr>
              <w:jc w:val="center"/>
              <w:rPr>
                <w:sz w:val="18"/>
                <w:szCs w:val="18"/>
              </w:rPr>
            </w:pPr>
          </w:p>
        </w:tc>
        <w:tc>
          <w:tcPr>
            <w:tcW w:w="2075" w:type="dxa"/>
            <w:shd w:val="clear" w:color="auto" w:fill="auto"/>
            <w:vAlign w:val="bottom"/>
            <w:hideMark/>
          </w:tcPr>
          <w:p w14:paraId="530FD786" w14:textId="77777777" w:rsidR="007A55F8" w:rsidRPr="007A55F8" w:rsidRDefault="007A55F8" w:rsidP="007A55F8">
            <w:pPr>
              <w:jc w:val="center"/>
              <w:rPr>
                <w:sz w:val="18"/>
                <w:szCs w:val="18"/>
              </w:rPr>
            </w:pPr>
          </w:p>
        </w:tc>
      </w:tr>
      <w:tr w:rsidR="004829BB" w:rsidRPr="007A55F8" w14:paraId="549AE5DC" w14:textId="77777777" w:rsidTr="004829BB">
        <w:trPr>
          <w:trHeight w:val="300"/>
        </w:trPr>
        <w:tc>
          <w:tcPr>
            <w:tcW w:w="960" w:type="dxa"/>
            <w:shd w:val="clear" w:color="auto" w:fill="auto"/>
            <w:vAlign w:val="bottom"/>
            <w:hideMark/>
          </w:tcPr>
          <w:p w14:paraId="2E6D4445"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w:t>
            </w:r>
          </w:p>
        </w:tc>
        <w:tc>
          <w:tcPr>
            <w:tcW w:w="1500" w:type="dxa"/>
            <w:shd w:val="clear" w:color="auto" w:fill="auto"/>
            <w:vAlign w:val="bottom"/>
            <w:hideMark/>
          </w:tcPr>
          <w:p w14:paraId="30E0DDA3"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18-Jan</w:t>
            </w:r>
          </w:p>
        </w:tc>
        <w:tc>
          <w:tcPr>
            <w:tcW w:w="4290" w:type="dxa"/>
            <w:shd w:val="clear" w:color="auto" w:fill="auto"/>
            <w:vAlign w:val="bottom"/>
          </w:tcPr>
          <w:p w14:paraId="3DA39680" w14:textId="2974ED09" w:rsidR="004829BB" w:rsidRPr="007A55F8" w:rsidRDefault="004829BB" w:rsidP="004829BB">
            <w:pPr>
              <w:jc w:val="center"/>
              <w:rPr>
                <w:rFonts w:ascii="Arial" w:hAnsi="Arial" w:cs="Arial"/>
                <w:sz w:val="18"/>
                <w:szCs w:val="18"/>
              </w:rPr>
            </w:pPr>
            <w:r w:rsidRPr="007A55F8">
              <w:rPr>
                <w:rFonts w:ascii="Arial" w:hAnsi="Arial" w:cs="Arial"/>
                <w:sz w:val="18"/>
                <w:szCs w:val="18"/>
              </w:rPr>
              <w:t>Course Introduction, Syllabus</w:t>
            </w:r>
          </w:p>
        </w:tc>
        <w:tc>
          <w:tcPr>
            <w:tcW w:w="1710" w:type="dxa"/>
            <w:shd w:val="clear" w:color="auto" w:fill="auto"/>
            <w:vAlign w:val="bottom"/>
            <w:hideMark/>
          </w:tcPr>
          <w:p w14:paraId="47D16FA3" w14:textId="77777777"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48B49076" w14:textId="77777777" w:rsidR="004829BB" w:rsidRPr="007A55F8" w:rsidRDefault="004829BB" w:rsidP="004829BB">
            <w:pPr>
              <w:jc w:val="center"/>
              <w:rPr>
                <w:sz w:val="18"/>
                <w:szCs w:val="18"/>
              </w:rPr>
            </w:pPr>
          </w:p>
        </w:tc>
        <w:tc>
          <w:tcPr>
            <w:tcW w:w="2075" w:type="dxa"/>
            <w:shd w:val="clear" w:color="auto" w:fill="auto"/>
            <w:vAlign w:val="bottom"/>
            <w:hideMark/>
          </w:tcPr>
          <w:p w14:paraId="5216ED50" w14:textId="77777777" w:rsidR="004829BB" w:rsidRPr="007A55F8" w:rsidRDefault="004829BB" w:rsidP="004829BB">
            <w:pPr>
              <w:jc w:val="center"/>
              <w:rPr>
                <w:sz w:val="18"/>
                <w:szCs w:val="18"/>
              </w:rPr>
            </w:pPr>
          </w:p>
        </w:tc>
      </w:tr>
      <w:tr w:rsidR="004829BB" w:rsidRPr="007A55F8" w14:paraId="49924111" w14:textId="77777777" w:rsidTr="004829BB">
        <w:trPr>
          <w:trHeight w:val="280"/>
        </w:trPr>
        <w:tc>
          <w:tcPr>
            <w:tcW w:w="960" w:type="dxa"/>
            <w:shd w:val="clear" w:color="auto" w:fill="auto"/>
            <w:vAlign w:val="bottom"/>
            <w:hideMark/>
          </w:tcPr>
          <w:p w14:paraId="557113EB"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3</w:t>
            </w:r>
          </w:p>
        </w:tc>
        <w:tc>
          <w:tcPr>
            <w:tcW w:w="1500" w:type="dxa"/>
            <w:shd w:val="clear" w:color="auto" w:fill="auto"/>
            <w:vAlign w:val="bottom"/>
            <w:hideMark/>
          </w:tcPr>
          <w:p w14:paraId="6E1606E5"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23-Jan</w:t>
            </w:r>
          </w:p>
        </w:tc>
        <w:tc>
          <w:tcPr>
            <w:tcW w:w="4290" w:type="dxa"/>
            <w:shd w:val="clear" w:color="auto" w:fill="auto"/>
            <w:vAlign w:val="bottom"/>
          </w:tcPr>
          <w:p w14:paraId="5E1367F1" w14:textId="05B62D64" w:rsidR="004829BB" w:rsidRPr="007A55F8" w:rsidRDefault="004829BB" w:rsidP="004829BB">
            <w:pPr>
              <w:jc w:val="center"/>
              <w:rPr>
                <w:rFonts w:ascii="Arial" w:hAnsi="Arial" w:cs="Arial"/>
                <w:sz w:val="18"/>
                <w:szCs w:val="18"/>
              </w:rPr>
            </w:pPr>
            <w:r w:rsidRPr="007A55F8">
              <w:rPr>
                <w:rFonts w:ascii="Arial" w:hAnsi="Arial" w:cs="Arial"/>
                <w:sz w:val="18"/>
                <w:szCs w:val="18"/>
              </w:rPr>
              <w:t>Voltage, Current</w:t>
            </w:r>
          </w:p>
        </w:tc>
        <w:tc>
          <w:tcPr>
            <w:tcW w:w="1710" w:type="dxa"/>
            <w:shd w:val="clear" w:color="auto" w:fill="auto"/>
            <w:vAlign w:val="bottom"/>
            <w:hideMark/>
          </w:tcPr>
          <w:p w14:paraId="29875FFE" w14:textId="77777777"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497A6C23" w14:textId="77777777" w:rsidR="004829BB" w:rsidRPr="007A55F8" w:rsidRDefault="004829BB" w:rsidP="004829BB">
            <w:pPr>
              <w:jc w:val="center"/>
              <w:rPr>
                <w:sz w:val="18"/>
                <w:szCs w:val="18"/>
              </w:rPr>
            </w:pPr>
          </w:p>
        </w:tc>
        <w:tc>
          <w:tcPr>
            <w:tcW w:w="2075" w:type="dxa"/>
            <w:shd w:val="clear" w:color="auto" w:fill="auto"/>
            <w:vAlign w:val="bottom"/>
            <w:hideMark/>
          </w:tcPr>
          <w:p w14:paraId="789364E3"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Chapter 1</w:t>
            </w:r>
          </w:p>
        </w:tc>
      </w:tr>
      <w:tr w:rsidR="004829BB" w:rsidRPr="007A55F8" w14:paraId="6BD0C1DB" w14:textId="77777777" w:rsidTr="004829BB">
        <w:trPr>
          <w:trHeight w:val="300"/>
        </w:trPr>
        <w:tc>
          <w:tcPr>
            <w:tcW w:w="960" w:type="dxa"/>
            <w:shd w:val="clear" w:color="auto" w:fill="auto"/>
            <w:vAlign w:val="bottom"/>
            <w:hideMark/>
          </w:tcPr>
          <w:p w14:paraId="0AD6F289"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4</w:t>
            </w:r>
          </w:p>
        </w:tc>
        <w:tc>
          <w:tcPr>
            <w:tcW w:w="1500" w:type="dxa"/>
            <w:shd w:val="clear" w:color="auto" w:fill="auto"/>
            <w:vAlign w:val="bottom"/>
            <w:hideMark/>
          </w:tcPr>
          <w:p w14:paraId="73231E93"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25-Jan</w:t>
            </w:r>
          </w:p>
        </w:tc>
        <w:tc>
          <w:tcPr>
            <w:tcW w:w="4290" w:type="dxa"/>
            <w:shd w:val="clear" w:color="auto" w:fill="auto"/>
            <w:vAlign w:val="bottom"/>
          </w:tcPr>
          <w:p w14:paraId="2558DF12" w14:textId="38F814DE" w:rsidR="004829BB" w:rsidRPr="007A55F8" w:rsidRDefault="004829BB" w:rsidP="004829BB">
            <w:pPr>
              <w:jc w:val="center"/>
              <w:rPr>
                <w:rFonts w:ascii="Arial" w:hAnsi="Arial" w:cs="Arial"/>
                <w:sz w:val="18"/>
                <w:szCs w:val="18"/>
              </w:rPr>
            </w:pPr>
            <w:r w:rsidRPr="007A55F8">
              <w:rPr>
                <w:rFonts w:ascii="Arial" w:hAnsi="Arial" w:cs="Arial"/>
                <w:sz w:val="18"/>
                <w:szCs w:val="18"/>
              </w:rPr>
              <w:t>Power, Sign Relationships</w:t>
            </w:r>
          </w:p>
        </w:tc>
        <w:tc>
          <w:tcPr>
            <w:tcW w:w="1710" w:type="dxa"/>
            <w:shd w:val="clear" w:color="auto" w:fill="auto"/>
            <w:vAlign w:val="bottom"/>
            <w:hideMark/>
          </w:tcPr>
          <w:p w14:paraId="5D727E25" w14:textId="77777777"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0C5E2BA9" w14:textId="77777777" w:rsidR="004829BB" w:rsidRPr="007A55F8" w:rsidRDefault="004829BB" w:rsidP="004829BB">
            <w:pPr>
              <w:jc w:val="center"/>
              <w:rPr>
                <w:sz w:val="18"/>
                <w:szCs w:val="18"/>
              </w:rPr>
            </w:pPr>
          </w:p>
        </w:tc>
        <w:tc>
          <w:tcPr>
            <w:tcW w:w="2075" w:type="dxa"/>
            <w:shd w:val="clear" w:color="auto" w:fill="auto"/>
            <w:vAlign w:val="bottom"/>
            <w:hideMark/>
          </w:tcPr>
          <w:p w14:paraId="13BD9A2F" w14:textId="77777777" w:rsidR="004829BB" w:rsidRPr="007A55F8" w:rsidRDefault="004829BB" w:rsidP="004829BB">
            <w:pPr>
              <w:jc w:val="center"/>
              <w:rPr>
                <w:sz w:val="18"/>
                <w:szCs w:val="18"/>
              </w:rPr>
            </w:pPr>
          </w:p>
        </w:tc>
      </w:tr>
      <w:tr w:rsidR="004829BB" w:rsidRPr="007A55F8" w14:paraId="7795781D" w14:textId="77777777" w:rsidTr="004829BB">
        <w:trPr>
          <w:trHeight w:val="300"/>
        </w:trPr>
        <w:tc>
          <w:tcPr>
            <w:tcW w:w="960" w:type="dxa"/>
            <w:shd w:val="clear" w:color="auto" w:fill="auto"/>
            <w:vAlign w:val="bottom"/>
            <w:hideMark/>
          </w:tcPr>
          <w:p w14:paraId="42A9E505"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5</w:t>
            </w:r>
          </w:p>
        </w:tc>
        <w:tc>
          <w:tcPr>
            <w:tcW w:w="1500" w:type="dxa"/>
            <w:shd w:val="clear" w:color="auto" w:fill="auto"/>
            <w:vAlign w:val="bottom"/>
            <w:hideMark/>
          </w:tcPr>
          <w:p w14:paraId="0AC3D167"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30-Jan</w:t>
            </w:r>
          </w:p>
        </w:tc>
        <w:tc>
          <w:tcPr>
            <w:tcW w:w="4290" w:type="dxa"/>
            <w:shd w:val="clear" w:color="auto" w:fill="auto"/>
            <w:vAlign w:val="bottom"/>
          </w:tcPr>
          <w:p w14:paraId="15451511" w14:textId="204563B0" w:rsidR="004829BB" w:rsidRPr="007A55F8" w:rsidRDefault="004829BB" w:rsidP="004829BB">
            <w:pPr>
              <w:jc w:val="center"/>
              <w:rPr>
                <w:rFonts w:ascii="Arial" w:hAnsi="Arial" w:cs="Arial"/>
                <w:sz w:val="18"/>
                <w:szCs w:val="18"/>
              </w:rPr>
            </w:pPr>
            <w:r w:rsidRPr="007A55F8">
              <w:rPr>
                <w:rFonts w:ascii="Arial" w:hAnsi="Arial" w:cs="Arial"/>
                <w:sz w:val="18"/>
                <w:szCs w:val="18"/>
              </w:rPr>
              <w:t>Power, Sign Relationships, Example Problems</w:t>
            </w:r>
          </w:p>
        </w:tc>
        <w:tc>
          <w:tcPr>
            <w:tcW w:w="1710" w:type="dxa"/>
            <w:shd w:val="clear" w:color="auto" w:fill="auto"/>
            <w:vAlign w:val="bottom"/>
            <w:hideMark/>
          </w:tcPr>
          <w:p w14:paraId="1645ECF1" w14:textId="2FDAF552"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139FA322" w14:textId="77777777" w:rsidR="004829BB" w:rsidRPr="007A55F8" w:rsidRDefault="004829BB" w:rsidP="004829BB">
            <w:pPr>
              <w:jc w:val="center"/>
              <w:rPr>
                <w:rFonts w:ascii="Arial" w:hAnsi="Arial" w:cs="Arial"/>
                <w:sz w:val="18"/>
                <w:szCs w:val="18"/>
              </w:rPr>
            </w:pPr>
          </w:p>
        </w:tc>
        <w:tc>
          <w:tcPr>
            <w:tcW w:w="2075" w:type="dxa"/>
            <w:shd w:val="clear" w:color="auto" w:fill="auto"/>
            <w:vAlign w:val="bottom"/>
            <w:hideMark/>
          </w:tcPr>
          <w:p w14:paraId="6E421110" w14:textId="77777777" w:rsidR="004829BB" w:rsidRPr="007A55F8" w:rsidRDefault="004829BB" w:rsidP="004829BB">
            <w:pPr>
              <w:rPr>
                <w:sz w:val="18"/>
                <w:szCs w:val="18"/>
              </w:rPr>
            </w:pPr>
          </w:p>
        </w:tc>
      </w:tr>
      <w:tr w:rsidR="004829BB" w:rsidRPr="007A55F8" w14:paraId="7CFE3C3E" w14:textId="77777777" w:rsidTr="004829BB">
        <w:trPr>
          <w:trHeight w:val="280"/>
        </w:trPr>
        <w:tc>
          <w:tcPr>
            <w:tcW w:w="960" w:type="dxa"/>
            <w:shd w:val="clear" w:color="auto" w:fill="auto"/>
            <w:vAlign w:val="bottom"/>
            <w:hideMark/>
          </w:tcPr>
          <w:p w14:paraId="3C2DE08E"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6</w:t>
            </w:r>
          </w:p>
        </w:tc>
        <w:tc>
          <w:tcPr>
            <w:tcW w:w="1500" w:type="dxa"/>
            <w:shd w:val="clear" w:color="auto" w:fill="auto"/>
            <w:vAlign w:val="bottom"/>
            <w:hideMark/>
          </w:tcPr>
          <w:p w14:paraId="470C7057"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1-Feb</w:t>
            </w:r>
          </w:p>
        </w:tc>
        <w:tc>
          <w:tcPr>
            <w:tcW w:w="4290" w:type="dxa"/>
            <w:shd w:val="clear" w:color="auto" w:fill="auto"/>
            <w:vAlign w:val="bottom"/>
          </w:tcPr>
          <w:p w14:paraId="433EA1C2" w14:textId="210E2504" w:rsidR="004829BB" w:rsidRPr="007A55F8" w:rsidRDefault="004829BB" w:rsidP="004829BB">
            <w:pPr>
              <w:jc w:val="center"/>
              <w:rPr>
                <w:rFonts w:ascii="Arial" w:hAnsi="Arial" w:cs="Arial"/>
                <w:sz w:val="18"/>
                <w:szCs w:val="18"/>
              </w:rPr>
            </w:pPr>
            <w:r w:rsidRPr="007A55F8">
              <w:rPr>
                <w:rFonts w:ascii="Arial" w:hAnsi="Arial" w:cs="Arial"/>
                <w:sz w:val="18"/>
                <w:szCs w:val="18"/>
              </w:rPr>
              <w:t>Power, Sign Relationships, Example Problems</w:t>
            </w:r>
          </w:p>
        </w:tc>
        <w:tc>
          <w:tcPr>
            <w:tcW w:w="1710" w:type="dxa"/>
            <w:shd w:val="clear" w:color="auto" w:fill="auto"/>
            <w:vAlign w:val="bottom"/>
          </w:tcPr>
          <w:p w14:paraId="54D05562" w14:textId="7E021ABC" w:rsidR="004829BB" w:rsidRPr="007A55F8" w:rsidRDefault="004829BB" w:rsidP="004829BB">
            <w:pPr>
              <w:jc w:val="center"/>
              <w:rPr>
                <w:rFonts w:ascii="Arial" w:hAnsi="Arial" w:cs="Arial"/>
                <w:sz w:val="18"/>
                <w:szCs w:val="18"/>
              </w:rPr>
            </w:pPr>
            <w:r w:rsidRPr="007A55F8">
              <w:rPr>
                <w:rFonts w:ascii="Arial" w:hAnsi="Arial" w:cs="Arial"/>
                <w:sz w:val="18"/>
                <w:szCs w:val="18"/>
              </w:rPr>
              <w:t>HW #1</w:t>
            </w:r>
          </w:p>
        </w:tc>
        <w:tc>
          <w:tcPr>
            <w:tcW w:w="2425" w:type="dxa"/>
            <w:shd w:val="clear" w:color="auto" w:fill="auto"/>
            <w:vAlign w:val="bottom"/>
          </w:tcPr>
          <w:p w14:paraId="57687C7F" w14:textId="77777777" w:rsidR="004829BB" w:rsidRPr="007A55F8" w:rsidRDefault="004829BB" w:rsidP="004829BB">
            <w:pPr>
              <w:jc w:val="center"/>
              <w:rPr>
                <w:rFonts w:ascii="Arial" w:hAnsi="Arial" w:cs="Arial"/>
                <w:sz w:val="18"/>
                <w:szCs w:val="18"/>
              </w:rPr>
            </w:pPr>
          </w:p>
        </w:tc>
        <w:tc>
          <w:tcPr>
            <w:tcW w:w="2075" w:type="dxa"/>
            <w:shd w:val="clear" w:color="auto" w:fill="auto"/>
            <w:vAlign w:val="bottom"/>
            <w:hideMark/>
          </w:tcPr>
          <w:p w14:paraId="5E7D038E"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Chapter 2</w:t>
            </w:r>
          </w:p>
        </w:tc>
      </w:tr>
      <w:tr w:rsidR="004829BB" w:rsidRPr="007A55F8" w14:paraId="763A2754" w14:textId="77777777" w:rsidTr="004829BB">
        <w:trPr>
          <w:trHeight w:val="280"/>
        </w:trPr>
        <w:tc>
          <w:tcPr>
            <w:tcW w:w="960" w:type="dxa"/>
            <w:shd w:val="clear" w:color="auto" w:fill="auto"/>
            <w:vAlign w:val="bottom"/>
            <w:hideMark/>
          </w:tcPr>
          <w:p w14:paraId="405A18AD"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7</w:t>
            </w:r>
          </w:p>
        </w:tc>
        <w:tc>
          <w:tcPr>
            <w:tcW w:w="1500" w:type="dxa"/>
            <w:shd w:val="clear" w:color="auto" w:fill="auto"/>
            <w:vAlign w:val="bottom"/>
            <w:hideMark/>
          </w:tcPr>
          <w:p w14:paraId="5B716BF4"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6-Feb</w:t>
            </w:r>
          </w:p>
        </w:tc>
        <w:tc>
          <w:tcPr>
            <w:tcW w:w="4290" w:type="dxa"/>
            <w:shd w:val="clear" w:color="auto" w:fill="auto"/>
            <w:vAlign w:val="bottom"/>
          </w:tcPr>
          <w:p w14:paraId="294757F1" w14:textId="36AEC845" w:rsidR="004829BB" w:rsidRPr="007A55F8" w:rsidRDefault="004829BB" w:rsidP="004829BB">
            <w:pPr>
              <w:jc w:val="center"/>
              <w:rPr>
                <w:rFonts w:ascii="Arial" w:hAnsi="Arial" w:cs="Arial"/>
                <w:sz w:val="18"/>
                <w:szCs w:val="18"/>
              </w:rPr>
            </w:pPr>
            <w:r w:rsidRPr="007A55F8">
              <w:rPr>
                <w:rFonts w:ascii="Arial" w:hAnsi="Arial" w:cs="Arial"/>
                <w:sz w:val="18"/>
                <w:szCs w:val="18"/>
              </w:rPr>
              <w:t>Sources, Resistors</w:t>
            </w:r>
          </w:p>
        </w:tc>
        <w:tc>
          <w:tcPr>
            <w:tcW w:w="1710" w:type="dxa"/>
            <w:shd w:val="clear" w:color="auto" w:fill="auto"/>
            <w:vAlign w:val="bottom"/>
          </w:tcPr>
          <w:p w14:paraId="31058C66" w14:textId="03C6F8F4" w:rsidR="004829BB" w:rsidRPr="007A55F8" w:rsidRDefault="004829BB" w:rsidP="004829BB">
            <w:pPr>
              <w:jc w:val="center"/>
              <w:rPr>
                <w:rFonts w:ascii="Arial" w:hAnsi="Arial" w:cs="Arial"/>
                <w:sz w:val="18"/>
                <w:szCs w:val="18"/>
              </w:rPr>
            </w:pPr>
            <w:r w:rsidRPr="007A55F8">
              <w:rPr>
                <w:rFonts w:ascii="Arial" w:hAnsi="Arial" w:cs="Arial"/>
                <w:sz w:val="18"/>
                <w:szCs w:val="18"/>
              </w:rPr>
              <w:t>HW #2</w:t>
            </w:r>
          </w:p>
        </w:tc>
        <w:tc>
          <w:tcPr>
            <w:tcW w:w="2425" w:type="dxa"/>
            <w:shd w:val="clear" w:color="auto" w:fill="auto"/>
            <w:vAlign w:val="bottom"/>
          </w:tcPr>
          <w:p w14:paraId="3CE7E259" w14:textId="77777777" w:rsidR="004829BB" w:rsidRPr="007A55F8" w:rsidRDefault="004829BB" w:rsidP="004829BB">
            <w:pPr>
              <w:rPr>
                <w:sz w:val="18"/>
                <w:szCs w:val="18"/>
              </w:rPr>
            </w:pPr>
          </w:p>
        </w:tc>
        <w:tc>
          <w:tcPr>
            <w:tcW w:w="2075" w:type="dxa"/>
            <w:shd w:val="clear" w:color="auto" w:fill="auto"/>
            <w:vAlign w:val="bottom"/>
            <w:hideMark/>
          </w:tcPr>
          <w:p w14:paraId="26E33A23" w14:textId="77777777" w:rsidR="004829BB" w:rsidRPr="007A55F8" w:rsidRDefault="004829BB" w:rsidP="004829BB">
            <w:pPr>
              <w:jc w:val="center"/>
              <w:rPr>
                <w:sz w:val="18"/>
                <w:szCs w:val="18"/>
              </w:rPr>
            </w:pPr>
          </w:p>
        </w:tc>
      </w:tr>
      <w:tr w:rsidR="004829BB" w:rsidRPr="007A55F8" w14:paraId="319BB445" w14:textId="77777777" w:rsidTr="004829BB">
        <w:trPr>
          <w:trHeight w:val="280"/>
        </w:trPr>
        <w:tc>
          <w:tcPr>
            <w:tcW w:w="960" w:type="dxa"/>
            <w:shd w:val="clear" w:color="auto" w:fill="auto"/>
            <w:vAlign w:val="bottom"/>
            <w:hideMark/>
          </w:tcPr>
          <w:p w14:paraId="3003C0D2"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8</w:t>
            </w:r>
          </w:p>
        </w:tc>
        <w:tc>
          <w:tcPr>
            <w:tcW w:w="1500" w:type="dxa"/>
            <w:shd w:val="clear" w:color="auto" w:fill="auto"/>
            <w:vAlign w:val="bottom"/>
            <w:hideMark/>
          </w:tcPr>
          <w:p w14:paraId="1B090325"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8-Feb</w:t>
            </w:r>
          </w:p>
        </w:tc>
        <w:tc>
          <w:tcPr>
            <w:tcW w:w="4290" w:type="dxa"/>
            <w:shd w:val="clear" w:color="auto" w:fill="auto"/>
            <w:vAlign w:val="bottom"/>
          </w:tcPr>
          <w:p w14:paraId="43CA6786" w14:textId="6A45D349" w:rsidR="004829BB" w:rsidRPr="007A55F8" w:rsidRDefault="004829BB" w:rsidP="004829BB">
            <w:pPr>
              <w:jc w:val="center"/>
              <w:rPr>
                <w:rFonts w:ascii="Arial" w:hAnsi="Arial" w:cs="Arial"/>
                <w:sz w:val="18"/>
                <w:szCs w:val="18"/>
              </w:rPr>
            </w:pPr>
            <w:r w:rsidRPr="007A55F8">
              <w:rPr>
                <w:rFonts w:ascii="Arial" w:hAnsi="Arial" w:cs="Arial"/>
                <w:sz w:val="18"/>
                <w:szCs w:val="18"/>
              </w:rPr>
              <w:t>Kirchhoff's Laws</w:t>
            </w:r>
          </w:p>
        </w:tc>
        <w:tc>
          <w:tcPr>
            <w:tcW w:w="1710" w:type="dxa"/>
            <w:shd w:val="clear" w:color="auto" w:fill="auto"/>
            <w:vAlign w:val="bottom"/>
            <w:hideMark/>
          </w:tcPr>
          <w:p w14:paraId="46F26BA7" w14:textId="77777777"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5D18B5B1" w14:textId="77777777" w:rsidR="004829BB" w:rsidRPr="007A55F8" w:rsidRDefault="004829BB" w:rsidP="004829BB">
            <w:pPr>
              <w:jc w:val="center"/>
              <w:rPr>
                <w:sz w:val="18"/>
                <w:szCs w:val="18"/>
              </w:rPr>
            </w:pPr>
          </w:p>
        </w:tc>
        <w:tc>
          <w:tcPr>
            <w:tcW w:w="2075" w:type="dxa"/>
            <w:shd w:val="clear" w:color="auto" w:fill="auto"/>
            <w:vAlign w:val="bottom"/>
            <w:hideMark/>
          </w:tcPr>
          <w:p w14:paraId="17FF20D8" w14:textId="77777777" w:rsidR="004829BB" w:rsidRPr="007A55F8" w:rsidRDefault="004829BB" w:rsidP="004829BB">
            <w:pPr>
              <w:jc w:val="center"/>
              <w:rPr>
                <w:sz w:val="18"/>
                <w:szCs w:val="18"/>
              </w:rPr>
            </w:pPr>
          </w:p>
        </w:tc>
      </w:tr>
      <w:tr w:rsidR="004829BB" w:rsidRPr="007A55F8" w14:paraId="498844BE" w14:textId="77777777" w:rsidTr="004829BB">
        <w:trPr>
          <w:trHeight w:val="280"/>
        </w:trPr>
        <w:tc>
          <w:tcPr>
            <w:tcW w:w="960" w:type="dxa"/>
            <w:shd w:val="clear" w:color="auto" w:fill="auto"/>
            <w:vAlign w:val="bottom"/>
            <w:hideMark/>
          </w:tcPr>
          <w:p w14:paraId="3D5F7E94"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9</w:t>
            </w:r>
          </w:p>
        </w:tc>
        <w:tc>
          <w:tcPr>
            <w:tcW w:w="1500" w:type="dxa"/>
            <w:shd w:val="clear" w:color="auto" w:fill="auto"/>
            <w:vAlign w:val="bottom"/>
            <w:hideMark/>
          </w:tcPr>
          <w:p w14:paraId="1387C07F"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13-Feb</w:t>
            </w:r>
          </w:p>
        </w:tc>
        <w:tc>
          <w:tcPr>
            <w:tcW w:w="4290" w:type="dxa"/>
            <w:shd w:val="clear" w:color="auto" w:fill="auto"/>
            <w:vAlign w:val="bottom"/>
          </w:tcPr>
          <w:p w14:paraId="59F07B9C" w14:textId="13C777A8" w:rsidR="004829BB" w:rsidRPr="007A55F8" w:rsidRDefault="004829BB" w:rsidP="004829BB">
            <w:pPr>
              <w:jc w:val="center"/>
              <w:rPr>
                <w:rFonts w:ascii="Arial" w:hAnsi="Arial" w:cs="Arial"/>
                <w:sz w:val="18"/>
                <w:szCs w:val="18"/>
              </w:rPr>
            </w:pPr>
            <w:r w:rsidRPr="007A55F8">
              <w:rPr>
                <w:rFonts w:ascii="Arial" w:hAnsi="Arial" w:cs="Arial"/>
                <w:sz w:val="18"/>
                <w:szCs w:val="18"/>
              </w:rPr>
              <w:t>Kirchhoff's Laws Example Problems</w:t>
            </w:r>
          </w:p>
        </w:tc>
        <w:tc>
          <w:tcPr>
            <w:tcW w:w="1710" w:type="dxa"/>
            <w:shd w:val="clear" w:color="auto" w:fill="auto"/>
            <w:vAlign w:val="bottom"/>
            <w:hideMark/>
          </w:tcPr>
          <w:p w14:paraId="79C307B4" w14:textId="02351FBA"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4A0B8425"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Quiz 1</w:t>
            </w:r>
          </w:p>
        </w:tc>
        <w:tc>
          <w:tcPr>
            <w:tcW w:w="2075" w:type="dxa"/>
            <w:shd w:val="clear" w:color="auto" w:fill="auto"/>
            <w:vAlign w:val="bottom"/>
            <w:hideMark/>
          </w:tcPr>
          <w:p w14:paraId="36D94DBE" w14:textId="77777777" w:rsidR="004829BB" w:rsidRPr="007A55F8" w:rsidRDefault="004829BB" w:rsidP="004829BB">
            <w:pPr>
              <w:jc w:val="center"/>
              <w:rPr>
                <w:rFonts w:ascii="Arial" w:hAnsi="Arial" w:cs="Arial"/>
                <w:sz w:val="18"/>
                <w:szCs w:val="18"/>
              </w:rPr>
            </w:pPr>
          </w:p>
        </w:tc>
      </w:tr>
      <w:tr w:rsidR="004829BB" w:rsidRPr="007A55F8" w14:paraId="6A366DD6" w14:textId="77777777" w:rsidTr="004829BB">
        <w:trPr>
          <w:trHeight w:val="280"/>
        </w:trPr>
        <w:tc>
          <w:tcPr>
            <w:tcW w:w="960" w:type="dxa"/>
            <w:shd w:val="clear" w:color="auto" w:fill="auto"/>
            <w:vAlign w:val="bottom"/>
            <w:hideMark/>
          </w:tcPr>
          <w:p w14:paraId="0BC21B3F"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10</w:t>
            </w:r>
          </w:p>
        </w:tc>
        <w:tc>
          <w:tcPr>
            <w:tcW w:w="1500" w:type="dxa"/>
            <w:shd w:val="clear" w:color="auto" w:fill="auto"/>
            <w:vAlign w:val="bottom"/>
            <w:hideMark/>
          </w:tcPr>
          <w:p w14:paraId="309BFAC8"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15-Feb</w:t>
            </w:r>
          </w:p>
        </w:tc>
        <w:tc>
          <w:tcPr>
            <w:tcW w:w="4290" w:type="dxa"/>
            <w:shd w:val="clear" w:color="auto" w:fill="auto"/>
            <w:vAlign w:val="bottom"/>
          </w:tcPr>
          <w:p w14:paraId="6AF09BA7" w14:textId="66461D3A" w:rsidR="004829BB" w:rsidRPr="007A55F8" w:rsidRDefault="004829BB" w:rsidP="004829BB">
            <w:pPr>
              <w:jc w:val="center"/>
              <w:rPr>
                <w:rFonts w:ascii="Arial" w:hAnsi="Arial" w:cs="Arial"/>
                <w:sz w:val="18"/>
                <w:szCs w:val="18"/>
              </w:rPr>
            </w:pPr>
            <w:r w:rsidRPr="007A55F8">
              <w:rPr>
                <w:rFonts w:ascii="Arial" w:hAnsi="Arial" w:cs="Arial"/>
                <w:sz w:val="18"/>
                <w:szCs w:val="18"/>
              </w:rPr>
              <w:t>Kirchhoff's Laws Example Problems</w:t>
            </w:r>
          </w:p>
        </w:tc>
        <w:tc>
          <w:tcPr>
            <w:tcW w:w="1710" w:type="dxa"/>
            <w:shd w:val="clear" w:color="auto" w:fill="auto"/>
            <w:vAlign w:val="bottom"/>
            <w:hideMark/>
          </w:tcPr>
          <w:p w14:paraId="2B903D12" w14:textId="77777777"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5783A87D" w14:textId="77777777" w:rsidR="004829BB" w:rsidRPr="007A55F8" w:rsidRDefault="004829BB" w:rsidP="004829BB">
            <w:pPr>
              <w:jc w:val="center"/>
              <w:rPr>
                <w:sz w:val="18"/>
                <w:szCs w:val="18"/>
              </w:rPr>
            </w:pPr>
          </w:p>
        </w:tc>
        <w:tc>
          <w:tcPr>
            <w:tcW w:w="2075" w:type="dxa"/>
            <w:shd w:val="clear" w:color="auto" w:fill="auto"/>
            <w:vAlign w:val="bottom"/>
            <w:hideMark/>
          </w:tcPr>
          <w:p w14:paraId="70E3B227"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Chapter 3</w:t>
            </w:r>
          </w:p>
        </w:tc>
      </w:tr>
      <w:tr w:rsidR="004829BB" w:rsidRPr="007A55F8" w14:paraId="6D71DB6C" w14:textId="77777777" w:rsidTr="004829BB">
        <w:trPr>
          <w:trHeight w:val="280"/>
        </w:trPr>
        <w:tc>
          <w:tcPr>
            <w:tcW w:w="960" w:type="dxa"/>
            <w:shd w:val="clear" w:color="auto" w:fill="auto"/>
            <w:vAlign w:val="bottom"/>
            <w:hideMark/>
          </w:tcPr>
          <w:p w14:paraId="4520ABB2"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11</w:t>
            </w:r>
          </w:p>
        </w:tc>
        <w:tc>
          <w:tcPr>
            <w:tcW w:w="1500" w:type="dxa"/>
            <w:shd w:val="clear" w:color="auto" w:fill="auto"/>
            <w:vAlign w:val="bottom"/>
            <w:hideMark/>
          </w:tcPr>
          <w:p w14:paraId="1167964C"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20-Feb</w:t>
            </w:r>
          </w:p>
        </w:tc>
        <w:tc>
          <w:tcPr>
            <w:tcW w:w="4290" w:type="dxa"/>
            <w:shd w:val="clear" w:color="auto" w:fill="auto"/>
            <w:vAlign w:val="bottom"/>
          </w:tcPr>
          <w:p w14:paraId="4DFD91CA" w14:textId="2ADC38ED" w:rsidR="004829BB" w:rsidRPr="007A55F8" w:rsidRDefault="004829BB" w:rsidP="004829BB">
            <w:pPr>
              <w:jc w:val="center"/>
              <w:rPr>
                <w:rFonts w:ascii="Arial" w:hAnsi="Arial" w:cs="Arial"/>
                <w:sz w:val="18"/>
                <w:szCs w:val="18"/>
              </w:rPr>
            </w:pPr>
            <w:r w:rsidRPr="007A55F8">
              <w:rPr>
                <w:rFonts w:ascii="Arial" w:hAnsi="Arial" w:cs="Arial"/>
                <w:sz w:val="18"/>
                <w:szCs w:val="18"/>
              </w:rPr>
              <w:t xml:space="preserve">Series, Parallel, Delta to </w:t>
            </w:r>
            <w:proofErr w:type="spellStart"/>
            <w:r w:rsidRPr="007A55F8">
              <w:rPr>
                <w:rFonts w:ascii="Arial" w:hAnsi="Arial" w:cs="Arial"/>
                <w:sz w:val="18"/>
                <w:szCs w:val="18"/>
              </w:rPr>
              <w:t>Wye</w:t>
            </w:r>
            <w:proofErr w:type="spellEnd"/>
          </w:p>
        </w:tc>
        <w:tc>
          <w:tcPr>
            <w:tcW w:w="1710" w:type="dxa"/>
            <w:shd w:val="clear" w:color="auto" w:fill="auto"/>
            <w:vAlign w:val="bottom"/>
            <w:hideMark/>
          </w:tcPr>
          <w:p w14:paraId="13CEC45B" w14:textId="4B0EC45D" w:rsidR="004829BB" w:rsidRPr="007A55F8" w:rsidRDefault="004829BB" w:rsidP="004829BB">
            <w:pPr>
              <w:jc w:val="center"/>
              <w:rPr>
                <w:rFonts w:ascii="Arial" w:hAnsi="Arial" w:cs="Arial"/>
                <w:sz w:val="18"/>
                <w:szCs w:val="18"/>
              </w:rPr>
            </w:pPr>
            <w:r w:rsidRPr="007A55F8">
              <w:rPr>
                <w:rFonts w:ascii="Arial" w:hAnsi="Arial" w:cs="Arial"/>
                <w:sz w:val="18"/>
                <w:szCs w:val="18"/>
              </w:rPr>
              <w:t>HW #3</w:t>
            </w:r>
          </w:p>
        </w:tc>
        <w:tc>
          <w:tcPr>
            <w:tcW w:w="2425" w:type="dxa"/>
            <w:shd w:val="clear" w:color="auto" w:fill="auto"/>
            <w:vAlign w:val="bottom"/>
            <w:hideMark/>
          </w:tcPr>
          <w:p w14:paraId="7E4FA5F4" w14:textId="77777777" w:rsidR="004829BB" w:rsidRPr="007A55F8" w:rsidRDefault="004829BB" w:rsidP="004829BB">
            <w:pPr>
              <w:jc w:val="center"/>
              <w:rPr>
                <w:sz w:val="18"/>
                <w:szCs w:val="18"/>
              </w:rPr>
            </w:pPr>
          </w:p>
        </w:tc>
        <w:tc>
          <w:tcPr>
            <w:tcW w:w="2075" w:type="dxa"/>
            <w:shd w:val="clear" w:color="auto" w:fill="auto"/>
            <w:vAlign w:val="bottom"/>
            <w:hideMark/>
          </w:tcPr>
          <w:p w14:paraId="509E8C1B" w14:textId="77777777" w:rsidR="004829BB" w:rsidRPr="007A55F8" w:rsidRDefault="004829BB" w:rsidP="004829BB">
            <w:pPr>
              <w:jc w:val="center"/>
              <w:rPr>
                <w:sz w:val="18"/>
                <w:szCs w:val="18"/>
              </w:rPr>
            </w:pPr>
          </w:p>
        </w:tc>
      </w:tr>
      <w:tr w:rsidR="004829BB" w:rsidRPr="007A55F8" w14:paraId="45E42D62" w14:textId="77777777" w:rsidTr="004829BB">
        <w:trPr>
          <w:trHeight w:val="280"/>
        </w:trPr>
        <w:tc>
          <w:tcPr>
            <w:tcW w:w="960" w:type="dxa"/>
            <w:shd w:val="clear" w:color="auto" w:fill="auto"/>
            <w:vAlign w:val="bottom"/>
            <w:hideMark/>
          </w:tcPr>
          <w:p w14:paraId="43FBA27D"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12</w:t>
            </w:r>
          </w:p>
        </w:tc>
        <w:tc>
          <w:tcPr>
            <w:tcW w:w="1500" w:type="dxa"/>
            <w:shd w:val="clear" w:color="auto" w:fill="auto"/>
            <w:vAlign w:val="bottom"/>
            <w:hideMark/>
          </w:tcPr>
          <w:p w14:paraId="279570C0"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22-Feb</w:t>
            </w:r>
          </w:p>
        </w:tc>
        <w:tc>
          <w:tcPr>
            <w:tcW w:w="4290" w:type="dxa"/>
            <w:shd w:val="clear" w:color="auto" w:fill="auto"/>
            <w:vAlign w:val="bottom"/>
          </w:tcPr>
          <w:p w14:paraId="2B133956" w14:textId="5D80A36E" w:rsidR="004829BB" w:rsidRPr="007A55F8" w:rsidRDefault="004829BB" w:rsidP="004829BB">
            <w:pPr>
              <w:jc w:val="center"/>
              <w:rPr>
                <w:rFonts w:ascii="Arial" w:hAnsi="Arial" w:cs="Arial"/>
                <w:sz w:val="18"/>
                <w:szCs w:val="18"/>
              </w:rPr>
            </w:pPr>
            <w:r w:rsidRPr="007A55F8">
              <w:rPr>
                <w:rFonts w:ascii="Arial" w:hAnsi="Arial" w:cs="Arial"/>
                <w:sz w:val="18"/>
                <w:szCs w:val="18"/>
              </w:rPr>
              <w:t xml:space="preserve">Series, Parallel, Delta to </w:t>
            </w:r>
            <w:proofErr w:type="spellStart"/>
            <w:r w:rsidRPr="007A55F8">
              <w:rPr>
                <w:rFonts w:ascii="Arial" w:hAnsi="Arial" w:cs="Arial"/>
                <w:sz w:val="18"/>
                <w:szCs w:val="18"/>
              </w:rPr>
              <w:t>Wye</w:t>
            </w:r>
            <w:proofErr w:type="spellEnd"/>
            <w:r w:rsidRPr="007A55F8">
              <w:rPr>
                <w:rFonts w:ascii="Arial" w:hAnsi="Arial" w:cs="Arial"/>
                <w:sz w:val="18"/>
                <w:szCs w:val="18"/>
              </w:rPr>
              <w:t xml:space="preserve"> Example Problems</w:t>
            </w:r>
          </w:p>
        </w:tc>
        <w:tc>
          <w:tcPr>
            <w:tcW w:w="1710" w:type="dxa"/>
            <w:shd w:val="clear" w:color="auto" w:fill="auto"/>
            <w:vAlign w:val="bottom"/>
            <w:hideMark/>
          </w:tcPr>
          <w:p w14:paraId="1B8B6BF1" w14:textId="77777777"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4EB8ABE8" w14:textId="77777777" w:rsidR="004829BB" w:rsidRPr="007A55F8" w:rsidRDefault="004829BB" w:rsidP="004829BB">
            <w:pPr>
              <w:jc w:val="center"/>
              <w:rPr>
                <w:sz w:val="18"/>
                <w:szCs w:val="18"/>
              </w:rPr>
            </w:pPr>
          </w:p>
        </w:tc>
        <w:tc>
          <w:tcPr>
            <w:tcW w:w="2075" w:type="dxa"/>
            <w:shd w:val="clear" w:color="auto" w:fill="auto"/>
            <w:vAlign w:val="bottom"/>
            <w:hideMark/>
          </w:tcPr>
          <w:p w14:paraId="1DA7B555" w14:textId="77777777" w:rsidR="004829BB" w:rsidRPr="007A55F8" w:rsidRDefault="004829BB" w:rsidP="004829BB">
            <w:pPr>
              <w:jc w:val="center"/>
              <w:rPr>
                <w:sz w:val="18"/>
                <w:szCs w:val="18"/>
              </w:rPr>
            </w:pPr>
          </w:p>
        </w:tc>
      </w:tr>
      <w:tr w:rsidR="004829BB" w:rsidRPr="007A55F8" w14:paraId="3A70DD9D" w14:textId="77777777" w:rsidTr="001E1E75">
        <w:trPr>
          <w:trHeight w:val="280"/>
        </w:trPr>
        <w:tc>
          <w:tcPr>
            <w:tcW w:w="960" w:type="dxa"/>
            <w:shd w:val="clear" w:color="auto" w:fill="auto"/>
            <w:vAlign w:val="bottom"/>
            <w:hideMark/>
          </w:tcPr>
          <w:p w14:paraId="5DADE895"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13</w:t>
            </w:r>
          </w:p>
        </w:tc>
        <w:tc>
          <w:tcPr>
            <w:tcW w:w="1500" w:type="dxa"/>
            <w:shd w:val="clear" w:color="auto" w:fill="auto"/>
            <w:vAlign w:val="bottom"/>
            <w:hideMark/>
          </w:tcPr>
          <w:p w14:paraId="73C0901D"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27-Feb</w:t>
            </w:r>
          </w:p>
        </w:tc>
        <w:tc>
          <w:tcPr>
            <w:tcW w:w="4290" w:type="dxa"/>
            <w:shd w:val="clear" w:color="auto" w:fill="auto"/>
            <w:vAlign w:val="bottom"/>
            <w:hideMark/>
          </w:tcPr>
          <w:p w14:paraId="3D65AFA2" w14:textId="2B0A89CE" w:rsidR="004829BB" w:rsidRPr="007A55F8" w:rsidRDefault="004829BB" w:rsidP="004829BB">
            <w:pPr>
              <w:jc w:val="center"/>
              <w:rPr>
                <w:rFonts w:ascii="Arial" w:hAnsi="Arial" w:cs="Arial"/>
                <w:sz w:val="18"/>
                <w:szCs w:val="18"/>
              </w:rPr>
            </w:pPr>
            <w:r w:rsidRPr="007A55F8">
              <w:rPr>
                <w:rFonts w:ascii="Arial" w:hAnsi="Arial" w:cs="Arial"/>
                <w:sz w:val="18"/>
                <w:szCs w:val="18"/>
              </w:rPr>
              <w:t>VDR, CDR, Device Modeling</w:t>
            </w:r>
          </w:p>
        </w:tc>
        <w:tc>
          <w:tcPr>
            <w:tcW w:w="1710" w:type="dxa"/>
            <w:shd w:val="clear" w:color="auto" w:fill="auto"/>
            <w:vAlign w:val="bottom"/>
            <w:hideMark/>
          </w:tcPr>
          <w:p w14:paraId="010FA083" w14:textId="4F524463"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4F8D8014" w14:textId="535F245B" w:rsidR="004829BB" w:rsidRPr="007A55F8" w:rsidRDefault="004829BB" w:rsidP="004829BB">
            <w:pPr>
              <w:jc w:val="center"/>
              <w:rPr>
                <w:rFonts w:ascii="Arial" w:hAnsi="Arial" w:cs="Arial"/>
                <w:sz w:val="18"/>
                <w:szCs w:val="18"/>
              </w:rPr>
            </w:pPr>
          </w:p>
        </w:tc>
        <w:tc>
          <w:tcPr>
            <w:tcW w:w="2075" w:type="dxa"/>
            <w:shd w:val="clear" w:color="auto" w:fill="auto"/>
            <w:vAlign w:val="bottom"/>
            <w:hideMark/>
          </w:tcPr>
          <w:p w14:paraId="02776BD8" w14:textId="77777777" w:rsidR="004829BB" w:rsidRPr="007A55F8" w:rsidRDefault="004829BB" w:rsidP="004829BB">
            <w:pPr>
              <w:jc w:val="center"/>
              <w:rPr>
                <w:sz w:val="18"/>
                <w:szCs w:val="18"/>
              </w:rPr>
            </w:pPr>
          </w:p>
        </w:tc>
      </w:tr>
      <w:tr w:rsidR="00B41CF3" w:rsidRPr="007A55F8" w14:paraId="6AB0E593" w14:textId="77777777" w:rsidTr="001E1E75">
        <w:trPr>
          <w:trHeight w:val="280"/>
        </w:trPr>
        <w:tc>
          <w:tcPr>
            <w:tcW w:w="960" w:type="dxa"/>
            <w:shd w:val="clear" w:color="auto" w:fill="auto"/>
            <w:vAlign w:val="bottom"/>
            <w:hideMark/>
          </w:tcPr>
          <w:p w14:paraId="16F2A6F5"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14</w:t>
            </w:r>
          </w:p>
        </w:tc>
        <w:tc>
          <w:tcPr>
            <w:tcW w:w="1500" w:type="dxa"/>
            <w:shd w:val="clear" w:color="auto" w:fill="auto"/>
            <w:vAlign w:val="bottom"/>
            <w:hideMark/>
          </w:tcPr>
          <w:p w14:paraId="75FBC417"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29-Feb</w:t>
            </w:r>
          </w:p>
        </w:tc>
        <w:tc>
          <w:tcPr>
            <w:tcW w:w="4290" w:type="dxa"/>
            <w:shd w:val="clear" w:color="auto" w:fill="auto"/>
            <w:vAlign w:val="bottom"/>
            <w:hideMark/>
          </w:tcPr>
          <w:p w14:paraId="569EA44F" w14:textId="6DBFAED4" w:rsidR="00B41CF3" w:rsidRPr="007A55F8" w:rsidRDefault="004829BB" w:rsidP="00B41CF3">
            <w:pPr>
              <w:jc w:val="center"/>
              <w:rPr>
                <w:rFonts w:ascii="Arial" w:hAnsi="Arial" w:cs="Arial"/>
                <w:sz w:val="18"/>
                <w:szCs w:val="18"/>
              </w:rPr>
            </w:pPr>
            <w:r w:rsidRPr="007A55F8">
              <w:rPr>
                <w:rFonts w:ascii="Arial" w:hAnsi="Arial" w:cs="Arial"/>
                <w:sz w:val="18"/>
                <w:szCs w:val="18"/>
              </w:rPr>
              <w:t>VDR, CDR, Device Modeling, Example Problems</w:t>
            </w:r>
          </w:p>
        </w:tc>
        <w:tc>
          <w:tcPr>
            <w:tcW w:w="1710" w:type="dxa"/>
            <w:shd w:val="clear" w:color="auto" w:fill="auto"/>
            <w:vAlign w:val="bottom"/>
            <w:hideMark/>
          </w:tcPr>
          <w:p w14:paraId="1F125194" w14:textId="221677A9" w:rsidR="00B41CF3" w:rsidRPr="007A55F8" w:rsidRDefault="0028244C" w:rsidP="00B41CF3">
            <w:pPr>
              <w:jc w:val="center"/>
              <w:rPr>
                <w:rFonts w:ascii="Arial" w:hAnsi="Arial" w:cs="Arial"/>
                <w:sz w:val="18"/>
                <w:szCs w:val="18"/>
              </w:rPr>
            </w:pPr>
            <w:r w:rsidRPr="007A55F8">
              <w:rPr>
                <w:rFonts w:ascii="Arial" w:hAnsi="Arial" w:cs="Arial"/>
                <w:sz w:val="18"/>
                <w:szCs w:val="18"/>
              </w:rPr>
              <w:t>HW #4</w:t>
            </w:r>
          </w:p>
        </w:tc>
        <w:tc>
          <w:tcPr>
            <w:tcW w:w="2425" w:type="dxa"/>
            <w:shd w:val="clear" w:color="auto" w:fill="auto"/>
            <w:vAlign w:val="bottom"/>
            <w:hideMark/>
          </w:tcPr>
          <w:p w14:paraId="1CD05D4E" w14:textId="04029CAA" w:rsidR="00B41CF3" w:rsidRPr="007A55F8" w:rsidRDefault="0028244C" w:rsidP="00B41CF3">
            <w:pPr>
              <w:jc w:val="center"/>
              <w:rPr>
                <w:rFonts w:ascii="Arial" w:hAnsi="Arial" w:cs="Arial"/>
                <w:sz w:val="18"/>
                <w:szCs w:val="18"/>
              </w:rPr>
            </w:pPr>
            <w:r w:rsidRPr="007A55F8">
              <w:rPr>
                <w:rFonts w:ascii="Arial" w:hAnsi="Arial" w:cs="Arial"/>
                <w:sz w:val="18"/>
                <w:szCs w:val="18"/>
              </w:rPr>
              <w:t>Quiz 2</w:t>
            </w:r>
          </w:p>
        </w:tc>
        <w:tc>
          <w:tcPr>
            <w:tcW w:w="2075" w:type="dxa"/>
            <w:shd w:val="clear" w:color="auto" w:fill="auto"/>
            <w:vAlign w:val="bottom"/>
            <w:hideMark/>
          </w:tcPr>
          <w:p w14:paraId="00983834" w14:textId="77777777" w:rsidR="00B41CF3" w:rsidRPr="007A55F8" w:rsidRDefault="00B41CF3" w:rsidP="00B41CF3">
            <w:pPr>
              <w:jc w:val="center"/>
              <w:rPr>
                <w:rFonts w:ascii="Arial" w:hAnsi="Arial" w:cs="Arial"/>
                <w:sz w:val="18"/>
                <w:szCs w:val="18"/>
              </w:rPr>
            </w:pPr>
          </w:p>
        </w:tc>
      </w:tr>
      <w:tr w:rsidR="00B41CF3" w:rsidRPr="007A55F8" w14:paraId="3424E145" w14:textId="77777777" w:rsidTr="001E1E75">
        <w:trPr>
          <w:trHeight w:val="300"/>
        </w:trPr>
        <w:tc>
          <w:tcPr>
            <w:tcW w:w="960" w:type="dxa"/>
            <w:shd w:val="clear" w:color="auto" w:fill="auto"/>
            <w:vAlign w:val="bottom"/>
            <w:hideMark/>
          </w:tcPr>
          <w:p w14:paraId="1F642B92" w14:textId="77777777" w:rsidR="00B41CF3" w:rsidRPr="007A55F8" w:rsidRDefault="00B41CF3" w:rsidP="00B41CF3">
            <w:pPr>
              <w:jc w:val="center"/>
              <w:rPr>
                <w:sz w:val="18"/>
                <w:szCs w:val="18"/>
              </w:rPr>
            </w:pPr>
          </w:p>
        </w:tc>
        <w:tc>
          <w:tcPr>
            <w:tcW w:w="1500" w:type="dxa"/>
            <w:shd w:val="clear" w:color="auto" w:fill="auto"/>
            <w:vAlign w:val="bottom"/>
            <w:hideMark/>
          </w:tcPr>
          <w:p w14:paraId="60E845F2"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2-Mar</w:t>
            </w:r>
          </w:p>
        </w:tc>
        <w:tc>
          <w:tcPr>
            <w:tcW w:w="4290" w:type="dxa"/>
            <w:shd w:val="clear" w:color="auto" w:fill="auto"/>
            <w:vAlign w:val="bottom"/>
            <w:hideMark/>
          </w:tcPr>
          <w:p w14:paraId="49D040CF" w14:textId="77777777" w:rsidR="00B41CF3" w:rsidRPr="007A55F8" w:rsidRDefault="00B41CF3" w:rsidP="00B41CF3">
            <w:pPr>
              <w:jc w:val="center"/>
              <w:rPr>
                <w:rFonts w:ascii="Arial" w:hAnsi="Arial" w:cs="Arial"/>
                <w:sz w:val="18"/>
                <w:szCs w:val="18"/>
              </w:rPr>
            </w:pPr>
          </w:p>
        </w:tc>
        <w:tc>
          <w:tcPr>
            <w:tcW w:w="1710" w:type="dxa"/>
            <w:shd w:val="clear" w:color="auto" w:fill="auto"/>
            <w:vAlign w:val="bottom"/>
            <w:hideMark/>
          </w:tcPr>
          <w:p w14:paraId="5553349E" w14:textId="77777777" w:rsidR="00B41CF3" w:rsidRPr="007A55F8" w:rsidRDefault="00B41CF3" w:rsidP="00B41CF3">
            <w:pPr>
              <w:jc w:val="center"/>
              <w:rPr>
                <w:sz w:val="18"/>
                <w:szCs w:val="18"/>
              </w:rPr>
            </w:pPr>
          </w:p>
        </w:tc>
        <w:tc>
          <w:tcPr>
            <w:tcW w:w="2425" w:type="dxa"/>
            <w:shd w:val="clear" w:color="auto" w:fill="auto"/>
            <w:vAlign w:val="bottom"/>
            <w:hideMark/>
          </w:tcPr>
          <w:p w14:paraId="74166F0E" w14:textId="77777777" w:rsidR="00B41CF3" w:rsidRPr="007A55F8" w:rsidRDefault="00B41CF3" w:rsidP="00B41CF3">
            <w:pPr>
              <w:jc w:val="center"/>
              <w:rPr>
                <w:rFonts w:ascii="Arial" w:hAnsi="Arial" w:cs="Arial"/>
                <w:b/>
                <w:bCs/>
                <w:color w:val="FF0000"/>
                <w:sz w:val="18"/>
                <w:szCs w:val="18"/>
              </w:rPr>
            </w:pPr>
            <w:r w:rsidRPr="007A55F8">
              <w:rPr>
                <w:rFonts w:ascii="Arial" w:hAnsi="Arial" w:cs="Arial"/>
                <w:b/>
                <w:bCs/>
                <w:color w:val="FF0000"/>
                <w:sz w:val="18"/>
                <w:szCs w:val="18"/>
              </w:rPr>
              <w:t>Exam 1: Sat., Mar. 2, 9am</w:t>
            </w:r>
          </w:p>
        </w:tc>
        <w:tc>
          <w:tcPr>
            <w:tcW w:w="2075" w:type="dxa"/>
            <w:shd w:val="clear" w:color="auto" w:fill="auto"/>
            <w:vAlign w:val="bottom"/>
            <w:hideMark/>
          </w:tcPr>
          <w:p w14:paraId="1BAF6E3D" w14:textId="77777777" w:rsidR="00B41CF3" w:rsidRPr="007A55F8" w:rsidRDefault="00B41CF3" w:rsidP="00B41CF3">
            <w:pPr>
              <w:jc w:val="center"/>
              <w:rPr>
                <w:rFonts w:ascii="Arial" w:hAnsi="Arial" w:cs="Arial"/>
                <w:b/>
                <w:bCs/>
                <w:color w:val="FF0000"/>
                <w:sz w:val="18"/>
                <w:szCs w:val="18"/>
              </w:rPr>
            </w:pPr>
          </w:p>
        </w:tc>
      </w:tr>
      <w:tr w:rsidR="00B41CF3" w:rsidRPr="007A55F8" w14:paraId="3AF552B5" w14:textId="77777777" w:rsidTr="001E1E75">
        <w:trPr>
          <w:trHeight w:val="280"/>
        </w:trPr>
        <w:tc>
          <w:tcPr>
            <w:tcW w:w="960" w:type="dxa"/>
            <w:shd w:val="clear" w:color="auto" w:fill="auto"/>
            <w:vAlign w:val="bottom"/>
            <w:hideMark/>
          </w:tcPr>
          <w:p w14:paraId="05E2D602"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15</w:t>
            </w:r>
          </w:p>
        </w:tc>
        <w:tc>
          <w:tcPr>
            <w:tcW w:w="1500" w:type="dxa"/>
            <w:shd w:val="clear" w:color="auto" w:fill="auto"/>
            <w:vAlign w:val="bottom"/>
            <w:hideMark/>
          </w:tcPr>
          <w:p w14:paraId="6A38B835"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5-Mar</w:t>
            </w:r>
          </w:p>
        </w:tc>
        <w:tc>
          <w:tcPr>
            <w:tcW w:w="4290" w:type="dxa"/>
            <w:shd w:val="clear" w:color="auto" w:fill="auto"/>
            <w:vAlign w:val="bottom"/>
            <w:hideMark/>
          </w:tcPr>
          <w:p w14:paraId="1CFFACE9" w14:textId="6DA2FE36" w:rsidR="00B41CF3" w:rsidRPr="007A55F8" w:rsidRDefault="004829BB" w:rsidP="00B41CF3">
            <w:pPr>
              <w:jc w:val="center"/>
              <w:rPr>
                <w:rFonts w:ascii="Arial" w:hAnsi="Arial" w:cs="Arial"/>
                <w:sz w:val="18"/>
                <w:szCs w:val="18"/>
              </w:rPr>
            </w:pPr>
            <w:r w:rsidRPr="007A55F8">
              <w:rPr>
                <w:rFonts w:ascii="Arial" w:hAnsi="Arial" w:cs="Arial"/>
                <w:sz w:val="18"/>
                <w:szCs w:val="18"/>
              </w:rPr>
              <w:t>VDR, CDR, Device Modeling, Example Problems</w:t>
            </w:r>
          </w:p>
        </w:tc>
        <w:tc>
          <w:tcPr>
            <w:tcW w:w="1710" w:type="dxa"/>
            <w:shd w:val="clear" w:color="auto" w:fill="auto"/>
            <w:vAlign w:val="bottom"/>
            <w:hideMark/>
          </w:tcPr>
          <w:p w14:paraId="17993074" w14:textId="26CCF014" w:rsidR="00B41CF3" w:rsidRPr="007A55F8" w:rsidRDefault="00B41CF3" w:rsidP="00B41CF3">
            <w:pPr>
              <w:jc w:val="center"/>
              <w:rPr>
                <w:rFonts w:ascii="Arial" w:hAnsi="Arial" w:cs="Arial"/>
                <w:sz w:val="18"/>
                <w:szCs w:val="18"/>
              </w:rPr>
            </w:pPr>
          </w:p>
        </w:tc>
        <w:tc>
          <w:tcPr>
            <w:tcW w:w="2425" w:type="dxa"/>
            <w:shd w:val="clear" w:color="auto" w:fill="auto"/>
            <w:vAlign w:val="bottom"/>
            <w:hideMark/>
          </w:tcPr>
          <w:p w14:paraId="6AE48264" w14:textId="77777777" w:rsidR="00B41CF3" w:rsidRPr="007A55F8" w:rsidRDefault="00B41CF3" w:rsidP="00B41CF3">
            <w:pPr>
              <w:jc w:val="center"/>
              <w:rPr>
                <w:rFonts w:ascii="Arial" w:hAnsi="Arial" w:cs="Arial"/>
                <w:sz w:val="18"/>
                <w:szCs w:val="18"/>
              </w:rPr>
            </w:pPr>
          </w:p>
        </w:tc>
        <w:tc>
          <w:tcPr>
            <w:tcW w:w="2075" w:type="dxa"/>
            <w:shd w:val="clear" w:color="auto" w:fill="auto"/>
            <w:vAlign w:val="bottom"/>
            <w:hideMark/>
          </w:tcPr>
          <w:p w14:paraId="5B6B35A1"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Chapter 4</w:t>
            </w:r>
          </w:p>
        </w:tc>
      </w:tr>
      <w:tr w:rsidR="00B41CF3" w:rsidRPr="007A55F8" w14:paraId="6EAE28A3" w14:textId="77777777" w:rsidTr="001E1E75">
        <w:trPr>
          <w:trHeight w:val="280"/>
        </w:trPr>
        <w:tc>
          <w:tcPr>
            <w:tcW w:w="960" w:type="dxa"/>
            <w:shd w:val="clear" w:color="auto" w:fill="auto"/>
            <w:vAlign w:val="bottom"/>
            <w:hideMark/>
          </w:tcPr>
          <w:p w14:paraId="7072AED6"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16</w:t>
            </w:r>
          </w:p>
        </w:tc>
        <w:tc>
          <w:tcPr>
            <w:tcW w:w="1500" w:type="dxa"/>
            <w:shd w:val="clear" w:color="auto" w:fill="auto"/>
            <w:vAlign w:val="bottom"/>
            <w:hideMark/>
          </w:tcPr>
          <w:p w14:paraId="7AAA33B6"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7-Mar</w:t>
            </w:r>
          </w:p>
        </w:tc>
        <w:tc>
          <w:tcPr>
            <w:tcW w:w="4290" w:type="dxa"/>
            <w:shd w:val="clear" w:color="auto" w:fill="auto"/>
            <w:vAlign w:val="bottom"/>
            <w:hideMark/>
          </w:tcPr>
          <w:p w14:paraId="6E8EC394" w14:textId="792061AD" w:rsidR="00B41CF3" w:rsidRPr="007A55F8" w:rsidRDefault="004829BB" w:rsidP="00B41CF3">
            <w:pPr>
              <w:jc w:val="center"/>
              <w:rPr>
                <w:rFonts w:ascii="Arial" w:hAnsi="Arial" w:cs="Arial"/>
                <w:sz w:val="18"/>
                <w:szCs w:val="18"/>
              </w:rPr>
            </w:pPr>
            <w:r w:rsidRPr="007A55F8">
              <w:rPr>
                <w:rFonts w:ascii="Arial" w:hAnsi="Arial" w:cs="Arial"/>
                <w:sz w:val="18"/>
                <w:szCs w:val="18"/>
              </w:rPr>
              <w:t>Node-Voltage Method</w:t>
            </w:r>
          </w:p>
        </w:tc>
        <w:tc>
          <w:tcPr>
            <w:tcW w:w="1710" w:type="dxa"/>
            <w:shd w:val="clear" w:color="auto" w:fill="auto"/>
            <w:vAlign w:val="bottom"/>
            <w:hideMark/>
          </w:tcPr>
          <w:p w14:paraId="75F1E558" w14:textId="508022B7" w:rsidR="00B41CF3" w:rsidRPr="007A55F8" w:rsidRDefault="00B41CF3" w:rsidP="00B41CF3">
            <w:pPr>
              <w:jc w:val="center"/>
              <w:rPr>
                <w:rFonts w:ascii="Arial" w:hAnsi="Arial" w:cs="Arial"/>
                <w:sz w:val="18"/>
                <w:szCs w:val="18"/>
              </w:rPr>
            </w:pPr>
          </w:p>
        </w:tc>
        <w:tc>
          <w:tcPr>
            <w:tcW w:w="2425" w:type="dxa"/>
            <w:shd w:val="clear" w:color="auto" w:fill="auto"/>
            <w:vAlign w:val="bottom"/>
            <w:hideMark/>
          </w:tcPr>
          <w:p w14:paraId="5BF8666A" w14:textId="77777777" w:rsidR="00B41CF3" w:rsidRPr="007A55F8" w:rsidRDefault="00B41CF3" w:rsidP="00B41CF3">
            <w:pPr>
              <w:jc w:val="center"/>
              <w:rPr>
                <w:sz w:val="18"/>
                <w:szCs w:val="18"/>
              </w:rPr>
            </w:pPr>
          </w:p>
        </w:tc>
        <w:tc>
          <w:tcPr>
            <w:tcW w:w="2075" w:type="dxa"/>
            <w:shd w:val="clear" w:color="auto" w:fill="auto"/>
            <w:vAlign w:val="bottom"/>
            <w:hideMark/>
          </w:tcPr>
          <w:p w14:paraId="637DDDAD" w14:textId="77777777" w:rsidR="00B41CF3" w:rsidRPr="007A55F8" w:rsidRDefault="00B41CF3" w:rsidP="00B41CF3">
            <w:pPr>
              <w:jc w:val="center"/>
              <w:rPr>
                <w:sz w:val="18"/>
                <w:szCs w:val="18"/>
              </w:rPr>
            </w:pPr>
          </w:p>
        </w:tc>
      </w:tr>
      <w:tr w:rsidR="00B41CF3" w:rsidRPr="007A55F8" w14:paraId="071F630A" w14:textId="77777777" w:rsidTr="001E1E75">
        <w:trPr>
          <w:trHeight w:val="280"/>
        </w:trPr>
        <w:tc>
          <w:tcPr>
            <w:tcW w:w="960" w:type="dxa"/>
            <w:shd w:val="clear" w:color="auto" w:fill="auto"/>
            <w:vAlign w:val="bottom"/>
            <w:hideMark/>
          </w:tcPr>
          <w:p w14:paraId="2A59D98C" w14:textId="77777777" w:rsidR="00B41CF3" w:rsidRPr="007A55F8" w:rsidRDefault="00B41CF3" w:rsidP="00B41CF3">
            <w:pPr>
              <w:jc w:val="center"/>
              <w:rPr>
                <w:sz w:val="18"/>
                <w:szCs w:val="18"/>
              </w:rPr>
            </w:pPr>
          </w:p>
        </w:tc>
        <w:tc>
          <w:tcPr>
            <w:tcW w:w="1500" w:type="dxa"/>
            <w:shd w:val="clear" w:color="auto" w:fill="auto"/>
            <w:vAlign w:val="bottom"/>
            <w:hideMark/>
          </w:tcPr>
          <w:p w14:paraId="53FB8BBA"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Mar. 9 -- 17</w:t>
            </w:r>
          </w:p>
        </w:tc>
        <w:tc>
          <w:tcPr>
            <w:tcW w:w="4290" w:type="dxa"/>
            <w:shd w:val="clear" w:color="auto" w:fill="auto"/>
            <w:vAlign w:val="bottom"/>
            <w:hideMark/>
          </w:tcPr>
          <w:p w14:paraId="742C3D6D"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Spring Break</w:t>
            </w:r>
          </w:p>
        </w:tc>
        <w:tc>
          <w:tcPr>
            <w:tcW w:w="1710" w:type="dxa"/>
            <w:shd w:val="clear" w:color="auto" w:fill="auto"/>
            <w:vAlign w:val="bottom"/>
            <w:hideMark/>
          </w:tcPr>
          <w:p w14:paraId="603D7D26" w14:textId="22029423" w:rsidR="00B41CF3" w:rsidRPr="007A55F8" w:rsidRDefault="00B41CF3" w:rsidP="00B41CF3">
            <w:pPr>
              <w:jc w:val="center"/>
              <w:rPr>
                <w:rFonts w:ascii="Arial" w:hAnsi="Arial" w:cs="Arial"/>
                <w:sz w:val="18"/>
                <w:szCs w:val="18"/>
              </w:rPr>
            </w:pPr>
          </w:p>
        </w:tc>
        <w:tc>
          <w:tcPr>
            <w:tcW w:w="2425" w:type="dxa"/>
            <w:shd w:val="clear" w:color="auto" w:fill="auto"/>
            <w:vAlign w:val="bottom"/>
            <w:hideMark/>
          </w:tcPr>
          <w:p w14:paraId="31F71311" w14:textId="77777777" w:rsidR="00B41CF3" w:rsidRPr="007A55F8" w:rsidRDefault="00B41CF3" w:rsidP="00B41CF3">
            <w:pPr>
              <w:jc w:val="center"/>
              <w:rPr>
                <w:sz w:val="18"/>
                <w:szCs w:val="18"/>
              </w:rPr>
            </w:pPr>
          </w:p>
        </w:tc>
        <w:tc>
          <w:tcPr>
            <w:tcW w:w="2075" w:type="dxa"/>
            <w:shd w:val="clear" w:color="auto" w:fill="auto"/>
            <w:vAlign w:val="bottom"/>
            <w:hideMark/>
          </w:tcPr>
          <w:p w14:paraId="6EA33B1B" w14:textId="77777777" w:rsidR="00B41CF3" w:rsidRPr="007A55F8" w:rsidRDefault="00B41CF3" w:rsidP="00B41CF3">
            <w:pPr>
              <w:jc w:val="center"/>
              <w:rPr>
                <w:sz w:val="18"/>
                <w:szCs w:val="18"/>
              </w:rPr>
            </w:pPr>
          </w:p>
        </w:tc>
      </w:tr>
      <w:tr w:rsidR="00B41CF3" w:rsidRPr="007A55F8" w14:paraId="4A7AAA5C" w14:textId="77777777" w:rsidTr="004829BB">
        <w:trPr>
          <w:trHeight w:val="280"/>
        </w:trPr>
        <w:tc>
          <w:tcPr>
            <w:tcW w:w="960" w:type="dxa"/>
            <w:shd w:val="clear" w:color="auto" w:fill="auto"/>
            <w:vAlign w:val="bottom"/>
            <w:hideMark/>
          </w:tcPr>
          <w:p w14:paraId="5A271D38"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17</w:t>
            </w:r>
          </w:p>
        </w:tc>
        <w:tc>
          <w:tcPr>
            <w:tcW w:w="1500" w:type="dxa"/>
            <w:shd w:val="clear" w:color="auto" w:fill="auto"/>
            <w:vAlign w:val="bottom"/>
            <w:hideMark/>
          </w:tcPr>
          <w:p w14:paraId="2998DC17"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19-Mar</w:t>
            </w:r>
          </w:p>
        </w:tc>
        <w:tc>
          <w:tcPr>
            <w:tcW w:w="4290" w:type="dxa"/>
            <w:shd w:val="clear" w:color="auto" w:fill="auto"/>
            <w:vAlign w:val="bottom"/>
          </w:tcPr>
          <w:p w14:paraId="684023A9" w14:textId="3F0C2E37" w:rsidR="00B41CF3" w:rsidRPr="007A55F8" w:rsidRDefault="004829BB" w:rsidP="00B41CF3">
            <w:pPr>
              <w:jc w:val="center"/>
              <w:rPr>
                <w:rFonts w:ascii="Arial" w:hAnsi="Arial" w:cs="Arial"/>
                <w:sz w:val="18"/>
                <w:szCs w:val="18"/>
              </w:rPr>
            </w:pPr>
            <w:r w:rsidRPr="007A55F8">
              <w:rPr>
                <w:rFonts w:ascii="Arial" w:hAnsi="Arial" w:cs="Arial"/>
                <w:sz w:val="18"/>
                <w:szCs w:val="18"/>
              </w:rPr>
              <w:t>Node-Voltage Method</w:t>
            </w:r>
          </w:p>
        </w:tc>
        <w:tc>
          <w:tcPr>
            <w:tcW w:w="1710" w:type="dxa"/>
            <w:shd w:val="clear" w:color="auto" w:fill="auto"/>
            <w:vAlign w:val="bottom"/>
            <w:hideMark/>
          </w:tcPr>
          <w:p w14:paraId="7FA50B45" w14:textId="57F9B67D" w:rsidR="00B41CF3" w:rsidRPr="007A55F8" w:rsidRDefault="000F756F" w:rsidP="00B41CF3">
            <w:pPr>
              <w:jc w:val="center"/>
              <w:rPr>
                <w:rFonts w:ascii="Arial" w:hAnsi="Arial" w:cs="Arial"/>
                <w:sz w:val="18"/>
                <w:szCs w:val="18"/>
              </w:rPr>
            </w:pPr>
            <w:r w:rsidRPr="007A55F8">
              <w:rPr>
                <w:rFonts w:ascii="Arial" w:hAnsi="Arial" w:cs="Arial"/>
                <w:sz w:val="18"/>
                <w:szCs w:val="18"/>
              </w:rPr>
              <w:t>HW #5</w:t>
            </w:r>
          </w:p>
        </w:tc>
        <w:tc>
          <w:tcPr>
            <w:tcW w:w="2425" w:type="dxa"/>
            <w:shd w:val="clear" w:color="auto" w:fill="auto"/>
            <w:vAlign w:val="bottom"/>
            <w:hideMark/>
          </w:tcPr>
          <w:p w14:paraId="79AE4016" w14:textId="2BB09318" w:rsidR="00B41CF3" w:rsidRPr="007A55F8" w:rsidRDefault="00B41CF3" w:rsidP="00B41CF3">
            <w:pPr>
              <w:jc w:val="center"/>
              <w:rPr>
                <w:rFonts w:ascii="Arial" w:hAnsi="Arial" w:cs="Arial"/>
                <w:sz w:val="18"/>
                <w:szCs w:val="18"/>
              </w:rPr>
            </w:pPr>
          </w:p>
        </w:tc>
        <w:tc>
          <w:tcPr>
            <w:tcW w:w="2075" w:type="dxa"/>
            <w:shd w:val="clear" w:color="auto" w:fill="auto"/>
            <w:vAlign w:val="bottom"/>
            <w:hideMark/>
          </w:tcPr>
          <w:p w14:paraId="2CDD8D18" w14:textId="77777777" w:rsidR="00B41CF3" w:rsidRPr="007A55F8" w:rsidRDefault="00B41CF3" w:rsidP="00B41CF3">
            <w:pPr>
              <w:jc w:val="center"/>
              <w:rPr>
                <w:rFonts w:ascii="Arial" w:hAnsi="Arial" w:cs="Arial"/>
                <w:sz w:val="18"/>
                <w:szCs w:val="18"/>
              </w:rPr>
            </w:pPr>
          </w:p>
        </w:tc>
      </w:tr>
      <w:tr w:rsidR="004829BB" w:rsidRPr="007A55F8" w14:paraId="4E769DD5" w14:textId="77777777" w:rsidTr="004829BB">
        <w:trPr>
          <w:trHeight w:val="280"/>
        </w:trPr>
        <w:tc>
          <w:tcPr>
            <w:tcW w:w="960" w:type="dxa"/>
            <w:shd w:val="clear" w:color="auto" w:fill="auto"/>
            <w:vAlign w:val="bottom"/>
            <w:hideMark/>
          </w:tcPr>
          <w:p w14:paraId="5EE660B0"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18</w:t>
            </w:r>
          </w:p>
        </w:tc>
        <w:tc>
          <w:tcPr>
            <w:tcW w:w="1500" w:type="dxa"/>
            <w:shd w:val="clear" w:color="auto" w:fill="auto"/>
            <w:vAlign w:val="bottom"/>
            <w:hideMark/>
          </w:tcPr>
          <w:p w14:paraId="471834E7"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21-Mar</w:t>
            </w:r>
          </w:p>
        </w:tc>
        <w:tc>
          <w:tcPr>
            <w:tcW w:w="4290" w:type="dxa"/>
            <w:shd w:val="clear" w:color="auto" w:fill="auto"/>
            <w:vAlign w:val="bottom"/>
          </w:tcPr>
          <w:p w14:paraId="06B24A27" w14:textId="087CC299" w:rsidR="004829BB" w:rsidRPr="007A55F8" w:rsidRDefault="004829BB" w:rsidP="004829BB">
            <w:pPr>
              <w:jc w:val="center"/>
              <w:rPr>
                <w:rFonts w:ascii="Arial" w:hAnsi="Arial" w:cs="Arial"/>
                <w:sz w:val="18"/>
                <w:szCs w:val="18"/>
              </w:rPr>
            </w:pPr>
            <w:r w:rsidRPr="007A55F8">
              <w:rPr>
                <w:rFonts w:ascii="Arial" w:hAnsi="Arial" w:cs="Arial"/>
                <w:sz w:val="18"/>
                <w:szCs w:val="18"/>
              </w:rPr>
              <w:t>Node-Voltage, Example problems</w:t>
            </w:r>
          </w:p>
        </w:tc>
        <w:tc>
          <w:tcPr>
            <w:tcW w:w="1710" w:type="dxa"/>
            <w:shd w:val="clear" w:color="auto" w:fill="auto"/>
            <w:vAlign w:val="bottom"/>
            <w:hideMark/>
          </w:tcPr>
          <w:p w14:paraId="00D3718B" w14:textId="77777777"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4AB79DE3" w14:textId="2336DDD4" w:rsidR="004829BB" w:rsidRPr="007A55F8" w:rsidRDefault="004829BB" w:rsidP="004829BB">
            <w:pPr>
              <w:jc w:val="center"/>
              <w:rPr>
                <w:sz w:val="18"/>
                <w:szCs w:val="18"/>
              </w:rPr>
            </w:pPr>
          </w:p>
        </w:tc>
        <w:tc>
          <w:tcPr>
            <w:tcW w:w="2075" w:type="dxa"/>
            <w:shd w:val="clear" w:color="auto" w:fill="auto"/>
            <w:vAlign w:val="bottom"/>
            <w:hideMark/>
          </w:tcPr>
          <w:p w14:paraId="0130F6BF" w14:textId="77777777" w:rsidR="004829BB" w:rsidRPr="007A55F8" w:rsidRDefault="004829BB" w:rsidP="004829BB">
            <w:pPr>
              <w:jc w:val="center"/>
              <w:rPr>
                <w:sz w:val="18"/>
                <w:szCs w:val="18"/>
              </w:rPr>
            </w:pPr>
          </w:p>
        </w:tc>
      </w:tr>
      <w:tr w:rsidR="004829BB" w:rsidRPr="007A55F8" w14:paraId="7AE406D8" w14:textId="77777777" w:rsidTr="004829BB">
        <w:trPr>
          <w:trHeight w:val="280"/>
        </w:trPr>
        <w:tc>
          <w:tcPr>
            <w:tcW w:w="960" w:type="dxa"/>
            <w:shd w:val="clear" w:color="auto" w:fill="auto"/>
            <w:vAlign w:val="bottom"/>
            <w:hideMark/>
          </w:tcPr>
          <w:p w14:paraId="3791C0CF"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19</w:t>
            </w:r>
          </w:p>
        </w:tc>
        <w:tc>
          <w:tcPr>
            <w:tcW w:w="1500" w:type="dxa"/>
            <w:shd w:val="clear" w:color="auto" w:fill="auto"/>
            <w:vAlign w:val="bottom"/>
            <w:hideMark/>
          </w:tcPr>
          <w:p w14:paraId="6D9E8EA0"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26-Mar</w:t>
            </w:r>
          </w:p>
        </w:tc>
        <w:tc>
          <w:tcPr>
            <w:tcW w:w="4290" w:type="dxa"/>
            <w:shd w:val="clear" w:color="auto" w:fill="auto"/>
            <w:vAlign w:val="bottom"/>
          </w:tcPr>
          <w:p w14:paraId="76D290A0" w14:textId="35422819" w:rsidR="004829BB" w:rsidRPr="007A55F8" w:rsidRDefault="004829BB" w:rsidP="004829BB">
            <w:pPr>
              <w:jc w:val="center"/>
              <w:rPr>
                <w:rFonts w:ascii="Arial" w:hAnsi="Arial" w:cs="Arial"/>
                <w:sz w:val="18"/>
                <w:szCs w:val="18"/>
              </w:rPr>
            </w:pPr>
            <w:r w:rsidRPr="007A55F8">
              <w:rPr>
                <w:rFonts w:ascii="Arial" w:hAnsi="Arial" w:cs="Arial"/>
                <w:sz w:val="18"/>
                <w:szCs w:val="18"/>
              </w:rPr>
              <w:t>Node-Voltage, Example problems</w:t>
            </w:r>
          </w:p>
        </w:tc>
        <w:tc>
          <w:tcPr>
            <w:tcW w:w="1710" w:type="dxa"/>
            <w:shd w:val="clear" w:color="auto" w:fill="auto"/>
            <w:vAlign w:val="bottom"/>
            <w:hideMark/>
          </w:tcPr>
          <w:p w14:paraId="070337C0" w14:textId="77777777"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217E6A56" w14:textId="0AE8DAD2" w:rsidR="004829BB" w:rsidRPr="007A55F8" w:rsidRDefault="001F2516" w:rsidP="004829BB">
            <w:pPr>
              <w:jc w:val="center"/>
              <w:rPr>
                <w:sz w:val="18"/>
                <w:szCs w:val="18"/>
              </w:rPr>
            </w:pPr>
            <w:r w:rsidRPr="007A55F8">
              <w:rPr>
                <w:rFonts w:ascii="Arial" w:hAnsi="Arial" w:cs="Arial"/>
                <w:sz w:val="18"/>
                <w:szCs w:val="18"/>
              </w:rPr>
              <w:t>Quiz 3</w:t>
            </w:r>
          </w:p>
        </w:tc>
        <w:tc>
          <w:tcPr>
            <w:tcW w:w="2075" w:type="dxa"/>
            <w:shd w:val="clear" w:color="auto" w:fill="auto"/>
            <w:vAlign w:val="bottom"/>
            <w:hideMark/>
          </w:tcPr>
          <w:p w14:paraId="09C237D1"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Chapter 5</w:t>
            </w:r>
          </w:p>
        </w:tc>
      </w:tr>
      <w:tr w:rsidR="004829BB" w:rsidRPr="007A55F8" w14:paraId="72F912AC" w14:textId="77777777" w:rsidTr="004829BB">
        <w:trPr>
          <w:trHeight w:val="280"/>
        </w:trPr>
        <w:tc>
          <w:tcPr>
            <w:tcW w:w="960" w:type="dxa"/>
            <w:shd w:val="clear" w:color="auto" w:fill="auto"/>
            <w:vAlign w:val="bottom"/>
            <w:hideMark/>
          </w:tcPr>
          <w:p w14:paraId="18E775F8"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20</w:t>
            </w:r>
          </w:p>
        </w:tc>
        <w:tc>
          <w:tcPr>
            <w:tcW w:w="1500" w:type="dxa"/>
            <w:shd w:val="clear" w:color="auto" w:fill="auto"/>
            <w:vAlign w:val="bottom"/>
            <w:hideMark/>
          </w:tcPr>
          <w:p w14:paraId="02A57B59"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28-Mar</w:t>
            </w:r>
          </w:p>
        </w:tc>
        <w:tc>
          <w:tcPr>
            <w:tcW w:w="4290" w:type="dxa"/>
            <w:shd w:val="clear" w:color="auto" w:fill="auto"/>
            <w:vAlign w:val="bottom"/>
          </w:tcPr>
          <w:p w14:paraId="2179A70D" w14:textId="4609099E" w:rsidR="004829BB" w:rsidRPr="007A55F8" w:rsidRDefault="004829BB" w:rsidP="004829BB">
            <w:pPr>
              <w:jc w:val="center"/>
              <w:rPr>
                <w:rFonts w:ascii="Arial" w:hAnsi="Arial" w:cs="Arial"/>
                <w:sz w:val="18"/>
                <w:szCs w:val="18"/>
              </w:rPr>
            </w:pPr>
            <w:r w:rsidRPr="007A55F8">
              <w:rPr>
                <w:rFonts w:ascii="Arial" w:hAnsi="Arial" w:cs="Arial"/>
                <w:sz w:val="18"/>
                <w:szCs w:val="18"/>
              </w:rPr>
              <w:t>Mesh-Current Method</w:t>
            </w:r>
          </w:p>
        </w:tc>
        <w:tc>
          <w:tcPr>
            <w:tcW w:w="1710" w:type="dxa"/>
            <w:shd w:val="clear" w:color="auto" w:fill="auto"/>
            <w:vAlign w:val="bottom"/>
            <w:hideMark/>
          </w:tcPr>
          <w:p w14:paraId="530A6D86" w14:textId="7EA6A104"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52188951" w14:textId="77C7E0E0" w:rsidR="004829BB" w:rsidRPr="007A55F8" w:rsidRDefault="004829BB" w:rsidP="004829BB">
            <w:pPr>
              <w:jc w:val="center"/>
              <w:rPr>
                <w:rFonts w:ascii="Arial" w:hAnsi="Arial" w:cs="Arial"/>
                <w:sz w:val="18"/>
                <w:szCs w:val="18"/>
              </w:rPr>
            </w:pPr>
          </w:p>
        </w:tc>
        <w:tc>
          <w:tcPr>
            <w:tcW w:w="2075" w:type="dxa"/>
            <w:shd w:val="clear" w:color="auto" w:fill="auto"/>
            <w:vAlign w:val="bottom"/>
            <w:hideMark/>
          </w:tcPr>
          <w:p w14:paraId="1258C7E3" w14:textId="77777777" w:rsidR="004829BB" w:rsidRPr="007A55F8" w:rsidRDefault="004829BB" w:rsidP="004829BB">
            <w:pPr>
              <w:jc w:val="center"/>
              <w:rPr>
                <w:sz w:val="18"/>
                <w:szCs w:val="18"/>
              </w:rPr>
            </w:pPr>
          </w:p>
        </w:tc>
      </w:tr>
      <w:tr w:rsidR="004829BB" w:rsidRPr="007A55F8" w14:paraId="44A1A407" w14:textId="77777777" w:rsidTr="004829BB">
        <w:trPr>
          <w:trHeight w:val="280"/>
        </w:trPr>
        <w:tc>
          <w:tcPr>
            <w:tcW w:w="960" w:type="dxa"/>
            <w:shd w:val="clear" w:color="auto" w:fill="auto"/>
            <w:vAlign w:val="bottom"/>
            <w:hideMark/>
          </w:tcPr>
          <w:p w14:paraId="584E4E10"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21</w:t>
            </w:r>
          </w:p>
        </w:tc>
        <w:tc>
          <w:tcPr>
            <w:tcW w:w="1500" w:type="dxa"/>
            <w:shd w:val="clear" w:color="auto" w:fill="auto"/>
            <w:vAlign w:val="bottom"/>
            <w:hideMark/>
          </w:tcPr>
          <w:p w14:paraId="4F15A623"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2-Apr</w:t>
            </w:r>
          </w:p>
        </w:tc>
        <w:tc>
          <w:tcPr>
            <w:tcW w:w="4290" w:type="dxa"/>
            <w:shd w:val="clear" w:color="auto" w:fill="auto"/>
            <w:vAlign w:val="bottom"/>
          </w:tcPr>
          <w:p w14:paraId="0C935CE4" w14:textId="63C2D7A0" w:rsidR="004829BB" w:rsidRPr="007A55F8" w:rsidRDefault="004829BB" w:rsidP="004829BB">
            <w:pPr>
              <w:jc w:val="center"/>
              <w:rPr>
                <w:rFonts w:ascii="Arial" w:hAnsi="Arial" w:cs="Arial"/>
                <w:sz w:val="18"/>
                <w:szCs w:val="18"/>
              </w:rPr>
            </w:pPr>
            <w:r w:rsidRPr="007A55F8">
              <w:rPr>
                <w:rFonts w:ascii="Arial" w:hAnsi="Arial" w:cs="Arial"/>
                <w:sz w:val="18"/>
                <w:szCs w:val="18"/>
              </w:rPr>
              <w:t>Mesh-Current Method, Example problems</w:t>
            </w:r>
          </w:p>
        </w:tc>
        <w:tc>
          <w:tcPr>
            <w:tcW w:w="1710" w:type="dxa"/>
            <w:shd w:val="clear" w:color="auto" w:fill="auto"/>
            <w:vAlign w:val="bottom"/>
            <w:hideMark/>
          </w:tcPr>
          <w:p w14:paraId="0C5F57F2" w14:textId="597C1262" w:rsidR="004829BB" w:rsidRPr="007A55F8" w:rsidRDefault="001F2516" w:rsidP="004829BB">
            <w:pPr>
              <w:jc w:val="center"/>
              <w:rPr>
                <w:rFonts w:ascii="Arial" w:hAnsi="Arial" w:cs="Arial"/>
                <w:sz w:val="18"/>
                <w:szCs w:val="18"/>
              </w:rPr>
            </w:pPr>
            <w:r w:rsidRPr="007A55F8">
              <w:rPr>
                <w:rFonts w:ascii="Arial" w:hAnsi="Arial" w:cs="Arial"/>
                <w:sz w:val="18"/>
                <w:szCs w:val="18"/>
              </w:rPr>
              <w:t>HW #6</w:t>
            </w:r>
          </w:p>
        </w:tc>
        <w:tc>
          <w:tcPr>
            <w:tcW w:w="2425" w:type="dxa"/>
            <w:shd w:val="clear" w:color="auto" w:fill="auto"/>
            <w:vAlign w:val="bottom"/>
            <w:hideMark/>
          </w:tcPr>
          <w:p w14:paraId="40BD8C79" w14:textId="4A0AF373" w:rsidR="004829BB" w:rsidRPr="007A55F8" w:rsidRDefault="001F2516" w:rsidP="004829BB">
            <w:pPr>
              <w:jc w:val="center"/>
              <w:rPr>
                <w:rFonts w:ascii="Arial" w:hAnsi="Arial" w:cs="Arial"/>
                <w:sz w:val="18"/>
                <w:szCs w:val="18"/>
              </w:rPr>
            </w:pPr>
            <w:r w:rsidRPr="007A55F8">
              <w:rPr>
                <w:rFonts w:ascii="Arial" w:hAnsi="Arial" w:cs="Arial"/>
                <w:sz w:val="18"/>
                <w:szCs w:val="18"/>
              </w:rPr>
              <w:t>Quiz 4</w:t>
            </w:r>
          </w:p>
        </w:tc>
        <w:tc>
          <w:tcPr>
            <w:tcW w:w="2075" w:type="dxa"/>
            <w:shd w:val="clear" w:color="auto" w:fill="auto"/>
            <w:vAlign w:val="bottom"/>
            <w:hideMark/>
          </w:tcPr>
          <w:p w14:paraId="42C2C238"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Chapter 6</w:t>
            </w:r>
          </w:p>
        </w:tc>
      </w:tr>
      <w:tr w:rsidR="004829BB" w:rsidRPr="007A55F8" w14:paraId="221215F3" w14:textId="77777777" w:rsidTr="001E1E75">
        <w:trPr>
          <w:trHeight w:val="280"/>
        </w:trPr>
        <w:tc>
          <w:tcPr>
            <w:tcW w:w="960" w:type="dxa"/>
            <w:shd w:val="clear" w:color="auto" w:fill="auto"/>
            <w:vAlign w:val="bottom"/>
            <w:hideMark/>
          </w:tcPr>
          <w:p w14:paraId="081E778A"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22</w:t>
            </w:r>
          </w:p>
        </w:tc>
        <w:tc>
          <w:tcPr>
            <w:tcW w:w="1500" w:type="dxa"/>
            <w:shd w:val="clear" w:color="auto" w:fill="auto"/>
            <w:vAlign w:val="bottom"/>
            <w:hideMark/>
          </w:tcPr>
          <w:p w14:paraId="13DC9831"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4-Apr</w:t>
            </w:r>
          </w:p>
        </w:tc>
        <w:tc>
          <w:tcPr>
            <w:tcW w:w="4290" w:type="dxa"/>
            <w:shd w:val="clear" w:color="auto" w:fill="auto"/>
            <w:vAlign w:val="bottom"/>
            <w:hideMark/>
          </w:tcPr>
          <w:p w14:paraId="10C745FA" w14:textId="44D6FE2D" w:rsidR="004829BB" w:rsidRPr="007A55F8" w:rsidRDefault="004829BB" w:rsidP="004829BB">
            <w:pPr>
              <w:jc w:val="center"/>
              <w:rPr>
                <w:rFonts w:ascii="Arial" w:hAnsi="Arial" w:cs="Arial"/>
                <w:sz w:val="18"/>
                <w:szCs w:val="18"/>
              </w:rPr>
            </w:pPr>
            <w:r w:rsidRPr="007A55F8">
              <w:rPr>
                <w:rFonts w:ascii="Arial" w:hAnsi="Arial" w:cs="Arial"/>
                <w:sz w:val="18"/>
                <w:szCs w:val="18"/>
              </w:rPr>
              <w:t>Source Transformations</w:t>
            </w:r>
          </w:p>
        </w:tc>
        <w:tc>
          <w:tcPr>
            <w:tcW w:w="1710" w:type="dxa"/>
            <w:shd w:val="clear" w:color="auto" w:fill="auto"/>
            <w:vAlign w:val="bottom"/>
            <w:hideMark/>
          </w:tcPr>
          <w:p w14:paraId="47D447CF" w14:textId="3453E51B" w:rsidR="004829BB" w:rsidRPr="007A55F8" w:rsidRDefault="004829BB" w:rsidP="004829BB">
            <w:pPr>
              <w:jc w:val="center"/>
              <w:rPr>
                <w:rFonts w:ascii="Arial" w:hAnsi="Arial" w:cs="Arial"/>
                <w:sz w:val="18"/>
                <w:szCs w:val="18"/>
              </w:rPr>
            </w:pPr>
          </w:p>
        </w:tc>
        <w:tc>
          <w:tcPr>
            <w:tcW w:w="2425" w:type="dxa"/>
            <w:shd w:val="clear" w:color="auto" w:fill="auto"/>
            <w:vAlign w:val="bottom"/>
            <w:hideMark/>
          </w:tcPr>
          <w:p w14:paraId="35D3AEAF" w14:textId="348F6890" w:rsidR="004829BB" w:rsidRPr="007A55F8" w:rsidRDefault="004829BB" w:rsidP="004829BB">
            <w:pPr>
              <w:jc w:val="center"/>
              <w:rPr>
                <w:rFonts w:ascii="Arial" w:hAnsi="Arial" w:cs="Arial"/>
                <w:sz w:val="18"/>
                <w:szCs w:val="18"/>
              </w:rPr>
            </w:pPr>
          </w:p>
        </w:tc>
        <w:tc>
          <w:tcPr>
            <w:tcW w:w="2075" w:type="dxa"/>
            <w:shd w:val="clear" w:color="auto" w:fill="auto"/>
            <w:vAlign w:val="bottom"/>
            <w:hideMark/>
          </w:tcPr>
          <w:p w14:paraId="14E14B4A" w14:textId="77777777" w:rsidR="004829BB" w:rsidRPr="007A55F8" w:rsidRDefault="004829BB" w:rsidP="004829BB">
            <w:pPr>
              <w:jc w:val="center"/>
              <w:rPr>
                <w:rFonts w:ascii="Arial" w:hAnsi="Arial" w:cs="Arial"/>
                <w:sz w:val="18"/>
                <w:szCs w:val="18"/>
              </w:rPr>
            </w:pPr>
            <w:r w:rsidRPr="007A55F8">
              <w:rPr>
                <w:rFonts w:ascii="Arial" w:hAnsi="Arial" w:cs="Arial"/>
                <w:sz w:val="18"/>
                <w:szCs w:val="18"/>
              </w:rPr>
              <w:t>Chapter 7</w:t>
            </w:r>
          </w:p>
        </w:tc>
      </w:tr>
      <w:tr w:rsidR="00B41CF3" w:rsidRPr="007A55F8" w14:paraId="6297D108" w14:textId="77777777" w:rsidTr="001E1E75">
        <w:trPr>
          <w:trHeight w:val="315"/>
        </w:trPr>
        <w:tc>
          <w:tcPr>
            <w:tcW w:w="960" w:type="dxa"/>
            <w:shd w:val="clear" w:color="auto" w:fill="auto"/>
            <w:vAlign w:val="bottom"/>
            <w:hideMark/>
          </w:tcPr>
          <w:p w14:paraId="2AE0CA5E" w14:textId="77777777" w:rsidR="00B41CF3" w:rsidRPr="007A55F8" w:rsidRDefault="00B41CF3" w:rsidP="00B41CF3">
            <w:pPr>
              <w:jc w:val="center"/>
              <w:rPr>
                <w:rFonts w:ascii="Arial" w:hAnsi="Arial" w:cs="Arial"/>
                <w:sz w:val="18"/>
                <w:szCs w:val="18"/>
              </w:rPr>
            </w:pPr>
          </w:p>
        </w:tc>
        <w:tc>
          <w:tcPr>
            <w:tcW w:w="1500" w:type="dxa"/>
            <w:shd w:val="clear" w:color="auto" w:fill="auto"/>
            <w:vAlign w:val="bottom"/>
            <w:hideMark/>
          </w:tcPr>
          <w:p w14:paraId="0CC04FBE"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6-Apr</w:t>
            </w:r>
          </w:p>
        </w:tc>
        <w:tc>
          <w:tcPr>
            <w:tcW w:w="4290" w:type="dxa"/>
            <w:shd w:val="clear" w:color="auto" w:fill="auto"/>
            <w:vAlign w:val="bottom"/>
            <w:hideMark/>
          </w:tcPr>
          <w:p w14:paraId="48BFEC76" w14:textId="77777777" w:rsidR="00B41CF3" w:rsidRPr="007A55F8" w:rsidRDefault="00B41CF3" w:rsidP="00B41CF3">
            <w:pPr>
              <w:jc w:val="center"/>
              <w:rPr>
                <w:rFonts w:ascii="Arial" w:hAnsi="Arial" w:cs="Arial"/>
                <w:sz w:val="18"/>
                <w:szCs w:val="18"/>
              </w:rPr>
            </w:pPr>
          </w:p>
        </w:tc>
        <w:tc>
          <w:tcPr>
            <w:tcW w:w="1710" w:type="dxa"/>
            <w:shd w:val="clear" w:color="auto" w:fill="auto"/>
            <w:vAlign w:val="bottom"/>
            <w:hideMark/>
          </w:tcPr>
          <w:p w14:paraId="05DF4CCD" w14:textId="77777777" w:rsidR="00B41CF3" w:rsidRPr="007A55F8" w:rsidRDefault="00B41CF3" w:rsidP="00B41CF3">
            <w:pPr>
              <w:jc w:val="center"/>
              <w:rPr>
                <w:sz w:val="18"/>
                <w:szCs w:val="18"/>
              </w:rPr>
            </w:pPr>
          </w:p>
        </w:tc>
        <w:tc>
          <w:tcPr>
            <w:tcW w:w="2425" w:type="dxa"/>
            <w:shd w:val="clear" w:color="auto" w:fill="auto"/>
            <w:vAlign w:val="bottom"/>
            <w:hideMark/>
          </w:tcPr>
          <w:p w14:paraId="62921775" w14:textId="77777777" w:rsidR="00B41CF3" w:rsidRPr="007A55F8" w:rsidRDefault="00B41CF3" w:rsidP="00B41CF3">
            <w:pPr>
              <w:jc w:val="center"/>
              <w:rPr>
                <w:rFonts w:ascii="Arial" w:hAnsi="Arial" w:cs="Arial"/>
                <w:b/>
                <w:bCs/>
                <w:color w:val="FF0000"/>
                <w:sz w:val="18"/>
                <w:szCs w:val="18"/>
              </w:rPr>
            </w:pPr>
            <w:r w:rsidRPr="007A55F8">
              <w:rPr>
                <w:rFonts w:ascii="Arial" w:hAnsi="Arial" w:cs="Arial"/>
                <w:b/>
                <w:bCs/>
                <w:color w:val="FF0000"/>
                <w:sz w:val="18"/>
                <w:szCs w:val="18"/>
              </w:rPr>
              <w:t>Exam 2: Sat., Apr. 6, 9am</w:t>
            </w:r>
          </w:p>
        </w:tc>
        <w:tc>
          <w:tcPr>
            <w:tcW w:w="2075" w:type="dxa"/>
            <w:shd w:val="clear" w:color="auto" w:fill="auto"/>
            <w:vAlign w:val="bottom"/>
            <w:hideMark/>
          </w:tcPr>
          <w:p w14:paraId="199ACC2E" w14:textId="77777777" w:rsidR="00B41CF3" w:rsidRPr="007A55F8" w:rsidRDefault="00B41CF3" w:rsidP="00B41CF3">
            <w:pPr>
              <w:jc w:val="center"/>
              <w:rPr>
                <w:rFonts w:ascii="Arial" w:hAnsi="Arial" w:cs="Arial"/>
                <w:b/>
                <w:bCs/>
                <w:color w:val="FF0000"/>
                <w:sz w:val="18"/>
                <w:szCs w:val="18"/>
              </w:rPr>
            </w:pPr>
          </w:p>
        </w:tc>
      </w:tr>
      <w:tr w:rsidR="00B41CF3" w:rsidRPr="007A55F8" w14:paraId="7DD5A00A" w14:textId="77777777" w:rsidTr="001E1E75">
        <w:trPr>
          <w:trHeight w:val="280"/>
        </w:trPr>
        <w:tc>
          <w:tcPr>
            <w:tcW w:w="960" w:type="dxa"/>
            <w:shd w:val="clear" w:color="auto" w:fill="auto"/>
            <w:vAlign w:val="bottom"/>
            <w:hideMark/>
          </w:tcPr>
          <w:p w14:paraId="753B1551"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23</w:t>
            </w:r>
          </w:p>
        </w:tc>
        <w:tc>
          <w:tcPr>
            <w:tcW w:w="1500" w:type="dxa"/>
            <w:shd w:val="clear" w:color="auto" w:fill="auto"/>
            <w:vAlign w:val="bottom"/>
            <w:hideMark/>
          </w:tcPr>
          <w:p w14:paraId="76ADB677"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9-Apr</w:t>
            </w:r>
          </w:p>
        </w:tc>
        <w:tc>
          <w:tcPr>
            <w:tcW w:w="4290" w:type="dxa"/>
            <w:shd w:val="clear" w:color="auto" w:fill="auto"/>
            <w:vAlign w:val="bottom"/>
            <w:hideMark/>
          </w:tcPr>
          <w:p w14:paraId="013DDEC2"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Thevenin's and Norton's Theorems</w:t>
            </w:r>
          </w:p>
        </w:tc>
        <w:tc>
          <w:tcPr>
            <w:tcW w:w="1710" w:type="dxa"/>
            <w:shd w:val="clear" w:color="auto" w:fill="auto"/>
            <w:vAlign w:val="bottom"/>
            <w:hideMark/>
          </w:tcPr>
          <w:p w14:paraId="3D975EC4" w14:textId="77777777" w:rsidR="00B41CF3" w:rsidRPr="007A55F8" w:rsidRDefault="00B41CF3" w:rsidP="00B41CF3">
            <w:pPr>
              <w:jc w:val="center"/>
              <w:rPr>
                <w:rFonts w:ascii="Arial" w:hAnsi="Arial" w:cs="Arial"/>
                <w:sz w:val="18"/>
                <w:szCs w:val="18"/>
              </w:rPr>
            </w:pPr>
          </w:p>
        </w:tc>
        <w:tc>
          <w:tcPr>
            <w:tcW w:w="2425" w:type="dxa"/>
            <w:shd w:val="clear" w:color="auto" w:fill="auto"/>
            <w:vAlign w:val="bottom"/>
            <w:hideMark/>
          </w:tcPr>
          <w:p w14:paraId="731B5812" w14:textId="77777777" w:rsidR="00B41CF3" w:rsidRPr="007A55F8" w:rsidRDefault="00B41CF3" w:rsidP="00B41CF3">
            <w:pPr>
              <w:jc w:val="center"/>
              <w:rPr>
                <w:sz w:val="18"/>
                <w:szCs w:val="18"/>
              </w:rPr>
            </w:pPr>
          </w:p>
        </w:tc>
        <w:tc>
          <w:tcPr>
            <w:tcW w:w="2075" w:type="dxa"/>
            <w:shd w:val="clear" w:color="auto" w:fill="auto"/>
            <w:vAlign w:val="bottom"/>
            <w:hideMark/>
          </w:tcPr>
          <w:p w14:paraId="7B0EB228" w14:textId="77777777" w:rsidR="00B41CF3" w:rsidRPr="007A55F8" w:rsidRDefault="00B41CF3" w:rsidP="00B41CF3">
            <w:pPr>
              <w:jc w:val="center"/>
              <w:rPr>
                <w:sz w:val="18"/>
                <w:szCs w:val="18"/>
              </w:rPr>
            </w:pPr>
          </w:p>
        </w:tc>
      </w:tr>
      <w:tr w:rsidR="00B41CF3" w:rsidRPr="007A55F8" w14:paraId="5C82514A" w14:textId="77777777" w:rsidTr="001E1E75">
        <w:trPr>
          <w:trHeight w:val="280"/>
        </w:trPr>
        <w:tc>
          <w:tcPr>
            <w:tcW w:w="960" w:type="dxa"/>
            <w:shd w:val="clear" w:color="auto" w:fill="auto"/>
            <w:vAlign w:val="bottom"/>
            <w:hideMark/>
          </w:tcPr>
          <w:p w14:paraId="0769950D"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24</w:t>
            </w:r>
          </w:p>
        </w:tc>
        <w:tc>
          <w:tcPr>
            <w:tcW w:w="1500" w:type="dxa"/>
            <w:shd w:val="clear" w:color="auto" w:fill="auto"/>
            <w:vAlign w:val="bottom"/>
            <w:hideMark/>
          </w:tcPr>
          <w:p w14:paraId="7887B91C"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11-Apr</w:t>
            </w:r>
          </w:p>
        </w:tc>
        <w:tc>
          <w:tcPr>
            <w:tcW w:w="4290" w:type="dxa"/>
            <w:shd w:val="clear" w:color="auto" w:fill="auto"/>
            <w:vAlign w:val="bottom"/>
            <w:hideMark/>
          </w:tcPr>
          <w:p w14:paraId="09D55984" w14:textId="13F618D8" w:rsidR="00B41CF3" w:rsidRPr="007A55F8" w:rsidRDefault="004829BB" w:rsidP="00B41CF3">
            <w:pPr>
              <w:jc w:val="center"/>
              <w:rPr>
                <w:rFonts w:ascii="Arial" w:hAnsi="Arial" w:cs="Arial"/>
                <w:sz w:val="18"/>
                <w:szCs w:val="18"/>
              </w:rPr>
            </w:pPr>
            <w:r w:rsidRPr="007A55F8">
              <w:rPr>
                <w:rFonts w:ascii="Arial" w:hAnsi="Arial" w:cs="Arial"/>
                <w:sz w:val="18"/>
                <w:szCs w:val="18"/>
              </w:rPr>
              <w:t>Thevenin's and Norton's Theorems</w:t>
            </w:r>
          </w:p>
        </w:tc>
        <w:tc>
          <w:tcPr>
            <w:tcW w:w="1710" w:type="dxa"/>
            <w:shd w:val="clear" w:color="auto" w:fill="auto"/>
            <w:vAlign w:val="bottom"/>
            <w:hideMark/>
          </w:tcPr>
          <w:p w14:paraId="58D7D79F" w14:textId="1189123B" w:rsidR="00B41CF3" w:rsidRPr="007A55F8" w:rsidRDefault="001F2516" w:rsidP="00B41CF3">
            <w:pPr>
              <w:jc w:val="center"/>
              <w:rPr>
                <w:rFonts w:ascii="Arial" w:hAnsi="Arial" w:cs="Arial"/>
                <w:sz w:val="18"/>
                <w:szCs w:val="18"/>
              </w:rPr>
            </w:pPr>
            <w:r w:rsidRPr="007A55F8">
              <w:rPr>
                <w:rFonts w:ascii="Arial" w:hAnsi="Arial" w:cs="Arial"/>
                <w:sz w:val="18"/>
                <w:szCs w:val="18"/>
              </w:rPr>
              <w:t>HW #7</w:t>
            </w:r>
          </w:p>
        </w:tc>
        <w:tc>
          <w:tcPr>
            <w:tcW w:w="2425" w:type="dxa"/>
            <w:shd w:val="clear" w:color="auto" w:fill="auto"/>
            <w:vAlign w:val="bottom"/>
            <w:hideMark/>
          </w:tcPr>
          <w:p w14:paraId="6B77D137" w14:textId="77777777" w:rsidR="00B41CF3" w:rsidRPr="007A55F8" w:rsidRDefault="00B41CF3" w:rsidP="00B41CF3">
            <w:pPr>
              <w:jc w:val="center"/>
              <w:rPr>
                <w:sz w:val="18"/>
                <w:szCs w:val="18"/>
              </w:rPr>
            </w:pPr>
          </w:p>
        </w:tc>
        <w:tc>
          <w:tcPr>
            <w:tcW w:w="2075" w:type="dxa"/>
            <w:shd w:val="clear" w:color="auto" w:fill="auto"/>
            <w:vAlign w:val="bottom"/>
            <w:hideMark/>
          </w:tcPr>
          <w:p w14:paraId="6EA21EBE" w14:textId="77777777" w:rsidR="00B41CF3" w:rsidRPr="007A55F8" w:rsidRDefault="00B41CF3" w:rsidP="00B41CF3">
            <w:pPr>
              <w:rPr>
                <w:sz w:val="18"/>
                <w:szCs w:val="18"/>
              </w:rPr>
            </w:pPr>
          </w:p>
        </w:tc>
      </w:tr>
      <w:tr w:rsidR="00B41CF3" w:rsidRPr="007A55F8" w14:paraId="04B5FFA0" w14:textId="77777777" w:rsidTr="001E1E75">
        <w:trPr>
          <w:trHeight w:val="280"/>
        </w:trPr>
        <w:tc>
          <w:tcPr>
            <w:tcW w:w="960" w:type="dxa"/>
            <w:shd w:val="clear" w:color="auto" w:fill="auto"/>
            <w:vAlign w:val="bottom"/>
            <w:hideMark/>
          </w:tcPr>
          <w:p w14:paraId="0E755DE0"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25</w:t>
            </w:r>
          </w:p>
        </w:tc>
        <w:tc>
          <w:tcPr>
            <w:tcW w:w="1500" w:type="dxa"/>
            <w:shd w:val="clear" w:color="auto" w:fill="auto"/>
            <w:vAlign w:val="bottom"/>
            <w:hideMark/>
          </w:tcPr>
          <w:p w14:paraId="479F139F"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16-Apr</w:t>
            </w:r>
          </w:p>
        </w:tc>
        <w:tc>
          <w:tcPr>
            <w:tcW w:w="4290" w:type="dxa"/>
            <w:shd w:val="clear" w:color="auto" w:fill="auto"/>
            <w:vAlign w:val="bottom"/>
            <w:hideMark/>
          </w:tcPr>
          <w:p w14:paraId="3CC08BE9"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Thevenin and Norton's theorems problems</w:t>
            </w:r>
          </w:p>
        </w:tc>
        <w:tc>
          <w:tcPr>
            <w:tcW w:w="1710" w:type="dxa"/>
            <w:shd w:val="clear" w:color="auto" w:fill="auto"/>
            <w:vAlign w:val="bottom"/>
            <w:hideMark/>
          </w:tcPr>
          <w:p w14:paraId="41C4389F" w14:textId="77777777" w:rsidR="00B41CF3" w:rsidRPr="007A55F8" w:rsidRDefault="00B41CF3" w:rsidP="00B41CF3">
            <w:pPr>
              <w:jc w:val="center"/>
              <w:rPr>
                <w:rFonts w:ascii="Arial" w:hAnsi="Arial" w:cs="Arial"/>
                <w:sz w:val="18"/>
                <w:szCs w:val="18"/>
              </w:rPr>
            </w:pPr>
          </w:p>
        </w:tc>
        <w:tc>
          <w:tcPr>
            <w:tcW w:w="2425" w:type="dxa"/>
            <w:shd w:val="clear" w:color="auto" w:fill="auto"/>
            <w:vAlign w:val="bottom"/>
            <w:hideMark/>
          </w:tcPr>
          <w:p w14:paraId="1FBCF079" w14:textId="7CAB1CD3" w:rsidR="00B41CF3" w:rsidRPr="007A55F8" w:rsidRDefault="001F2516" w:rsidP="00B41CF3">
            <w:pPr>
              <w:jc w:val="center"/>
              <w:rPr>
                <w:sz w:val="18"/>
                <w:szCs w:val="18"/>
              </w:rPr>
            </w:pPr>
            <w:r w:rsidRPr="007A55F8">
              <w:rPr>
                <w:rFonts w:ascii="Arial" w:hAnsi="Arial" w:cs="Arial"/>
                <w:sz w:val="18"/>
                <w:szCs w:val="18"/>
              </w:rPr>
              <w:t>Quiz 5</w:t>
            </w:r>
          </w:p>
        </w:tc>
        <w:tc>
          <w:tcPr>
            <w:tcW w:w="2075" w:type="dxa"/>
            <w:shd w:val="clear" w:color="auto" w:fill="auto"/>
            <w:vAlign w:val="bottom"/>
            <w:hideMark/>
          </w:tcPr>
          <w:p w14:paraId="2E621B17" w14:textId="77777777" w:rsidR="00B41CF3" w:rsidRPr="007A55F8" w:rsidRDefault="00B41CF3" w:rsidP="00B41CF3">
            <w:pPr>
              <w:jc w:val="center"/>
              <w:rPr>
                <w:sz w:val="18"/>
                <w:szCs w:val="18"/>
              </w:rPr>
            </w:pPr>
          </w:p>
        </w:tc>
      </w:tr>
      <w:tr w:rsidR="00B41CF3" w:rsidRPr="007A55F8" w14:paraId="23BC42CF" w14:textId="77777777" w:rsidTr="001E1E75">
        <w:trPr>
          <w:trHeight w:val="280"/>
        </w:trPr>
        <w:tc>
          <w:tcPr>
            <w:tcW w:w="960" w:type="dxa"/>
            <w:shd w:val="clear" w:color="auto" w:fill="auto"/>
            <w:vAlign w:val="bottom"/>
            <w:hideMark/>
          </w:tcPr>
          <w:p w14:paraId="551C4E6D"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26</w:t>
            </w:r>
          </w:p>
        </w:tc>
        <w:tc>
          <w:tcPr>
            <w:tcW w:w="1500" w:type="dxa"/>
            <w:shd w:val="clear" w:color="auto" w:fill="auto"/>
            <w:vAlign w:val="bottom"/>
            <w:hideMark/>
          </w:tcPr>
          <w:p w14:paraId="39F9995E"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18-Apr</w:t>
            </w:r>
          </w:p>
        </w:tc>
        <w:tc>
          <w:tcPr>
            <w:tcW w:w="4290" w:type="dxa"/>
            <w:shd w:val="clear" w:color="auto" w:fill="auto"/>
            <w:vAlign w:val="bottom"/>
            <w:hideMark/>
          </w:tcPr>
          <w:p w14:paraId="377D88F6"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Thevenin and Norton's theorems problems</w:t>
            </w:r>
          </w:p>
        </w:tc>
        <w:tc>
          <w:tcPr>
            <w:tcW w:w="1710" w:type="dxa"/>
            <w:shd w:val="clear" w:color="auto" w:fill="auto"/>
            <w:vAlign w:val="bottom"/>
            <w:hideMark/>
          </w:tcPr>
          <w:p w14:paraId="65FC08BA" w14:textId="77777777" w:rsidR="00B41CF3" w:rsidRPr="007A55F8" w:rsidRDefault="00B41CF3" w:rsidP="00B41CF3">
            <w:pPr>
              <w:jc w:val="center"/>
              <w:rPr>
                <w:rFonts w:ascii="Arial" w:hAnsi="Arial" w:cs="Arial"/>
                <w:sz w:val="18"/>
                <w:szCs w:val="18"/>
              </w:rPr>
            </w:pPr>
          </w:p>
        </w:tc>
        <w:tc>
          <w:tcPr>
            <w:tcW w:w="2425" w:type="dxa"/>
            <w:shd w:val="clear" w:color="auto" w:fill="auto"/>
            <w:vAlign w:val="bottom"/>
            <w:hideMark/>
          </w:tcPr>
          <w:p w14:paraId="10E7ACBA" w14:textId="77777777" w:rsidR="00B41CF3" w:rsidRPr="007A55F8" w:rsidRDefault="00B41CF3" w:rsidP="00B41CF3">
            <w:pPr>
              <w:jc w:val="center"/>
              <w:rPr>
                <w:sz w:val="18"/>
                <w:szCs w:val="18"/>
              </w:rPr>
            </w:pPr>
          </w:p>
        </w:tc>
        <w:tc>
          <w:tcPr>
            <w:tcW w:w="2075" w:type="dxa"/>
            <w:shd w:val="clear" w:color="auto" w:fill="auto"/>
            <w:vAlign w:val="bottom"/>
            <w:hideMark/>
          </w:tcPr>
          <w:p w14:paraId="22DA174A"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Chapter 8</w:t>
            </w:r>
          </w:p>
        </w:tc>
      </w:tr>
      <w:tr w:rsidR="00B41CF3" w:rsidRPr="007A55F8" w14:paraId="7CF718BB" w14:textId="77777777" w:rsidTr="001E1E75">
        <w:trPr>
          <w:trHeight w:val="280"/>
        </w:trPr>
        <w:tc>
          <w:tcPr>
            <w:tcW w:w="960" w:type="dxa"/>
            <w:shd w:val="clear" w:color="auto" w:fill="auto"/>
            <w:vAlign w:val="bottom"/>
            <w:hideMark/>
          </w:tcPr>
          <w:p w14:paraId="085BB946"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27</w:t>
            </w:r>
          </w:p>
        </w:tc>
        <w:tc>
          <w:tcPr>
            <w:tcW w:w="1500" w:type="dxa"/>
            <w:shd w:val="clear" w:color="auto" w:fill="auto"/>
            <w:vAlign w:val="bottom"/>
            <w:hideMark/>
          </w:tcPr>
          <w:p w14:paraId="41DF5D24"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23-Apr</w:t>
            </w:r>
          </w:p>
        </w:tc>
        <w:tc>
          <w:tcPr>
            <w:tcW w:w="4290" w:type="dxa"/>
            <w:shd w:val="clear" w:color="auto" w:fill="auto"/>
            <w:vAlign w:val="bottom"/>
            <w:hideMark/>
          </w:tcPr>
          <w:p w14:paraId="3104F616"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Maximum power transfer, superposition</w:t>
            </w:r>
          </w:p>
        </w:tc>
        <w:tc>
          <w:tcPr>
            <w:tcW w:w="1710" w:type="dxa"/>
            <w:shd w:val="clear" w:color="auto" w:fill="auto"/>
            <w:vAlign w:val="bottom"/>
            <w:hideMark/>
          </w:tcPr>
          <w:p w14:paraId="266172D3"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HW #8</w:t>
            </w:r>
          </w:p>
        </w:tc>
        <w:tc>
          <w:tcPr>
            <w:tcW w:w="2425" w:type="dxa"/>
            <w:shd w:val="clear" w:color="auto" w:fill="auto"/>
            <w:vAlign w:val="bottom"/>
            <w:hideMark/>
          </w:tcPr>
          <w:p w14:paraId="037ED169" w14:textId="77777777" w:rsidR="00B41CF3" w:rsidRPr="007A55F8" w:rsidRDefault="00B41CF3" w:rsidP="00B41CF3">
            <w:pPr>
              <w:jc w:val="center"/>
              <w:rPr>
                <w:rFonts w:ascii="Arial" w:hAnsi="Arial" w:cs="Arial"/>
                <w:sz w:val="18"/>
                <w:szCs w:val="18"/>
              </w:rPr>
            </w:pPr>
          </w:p>
        </w:tc>
        <w:tc>
          <w:tcPr>
            <w:tcW w:w="2075" w:type="dxa"/>
            <w:shd w:val="clear" w:color="auto" w:fill="auto"/>
            <w:vAlign w:val="bottom"/>
            <w:hideMark/>
          </w:tcPr>
          <w:p w14:paraId="33346AEF"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Chapter 9</w:t>
            </w:r>
          </w:p>
        </w:tc>
      </w:tr>
      <w:tr w:rsidR="00B41CF3" w:rsidRPr="007A55F8" w14:paraId="784E4035" w14:textId="77777777" w:rsidTr="001E1E75">
        <w:trPr>
          <w:trHeight w:val="280"/>
        </w:trPr>
        <w:tc>
          <w:tcPr>
            <w:tcW w:w="960" w:type="dxa"/>
            <w:shd w:val="clear" w:color="auto" w:fill="auto"/>
            <w:vAlign w:val="bottom"/>
            <w:hideMark/>
          </w:tcPr>
          <w:p w14:paraId="2E7CA9D5"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28</w:t>
            </w:r>
          </w:p>
        </w:tc>
        <w:tc>
          <w:tcPr>
            <w:tcW w:w="1500" w:type="dxa"/>
            <w:shd w:val="clear" w:color="auto" w:fill="auto"/>
            <w:vAlign w:val="bottom"/>
            <w:hideMark/>
          </w:tcPr>
          <w:p w14:paraId="7F8C196E"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25-Apr</w:t>
            </w:r>
          </w:p>
        </w:tc>
        <w:tc>
          <w:tcPr>
            <w:tcW w:w="4290" w:type="dxa"/>
            <w:shd w:val="clear" w:color="auto" w:fill="auto"/>
            <w:vAlign w:val="bottom"/>
            <w:hideMark/>
          </w:tcPr>
          <w:p w14:paraId="3CB894FC"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Maximum power transfer, superposition problems</w:t>
            </w:r>
          </w:p>
        </w:tc>
        <w:tc>
          <w:tcPr>
            <w:tcW w:w="1710" w:type="dxa"/>
            <w:shd w:val="clear" w:color="auto" w:fill="auto"/>
            <w:vAlign w:val="bottom"/>
            <w:hideMark/>
          </w:tcPr>
          <w:p w14:paraId="1038637D"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HW #9</w:t>
            </w:r>
          </w:p>
        </w:tc>
        <w:tc>
          <w:tcPr>
            <w:tcW w:w="2425" w:type="dxa"/>
            <w:shd w:val="clear" w:color="auto" w:fill="auto"/>
            <w:vAlign w:val="bottom"/>
            <w:hideMark/>
          </w:tcPr>
          <w:p w14:paraId="5E4D6104"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Quiz 6</w:t>
            </w:r>
          </w:p>
        </w:tc>
        <w:tc>
          <w:tcPr>
            <w:tcW w:w="2075" w:type="dxa"/>
            <w:shd w:val="clear" w:color="auto" w:fill="auto"/>
            <w:vAlign w:val="bottom"/>
            <w:hideMark/>
          </w:tcPr>
          <w:p w14:paraId="598FAF8B" w14:textId="77777777" w:rsidR="00B41CF3" w:rsidRPr="007A55F8" w:rsidRDefault="00B41CF3" w:rsidP="00B41CF3">
            <w:pPr>
              <w:jc w:val="center"/>
              <w:rPr>
                <w:rFonts w:ascii="Arial" w:hAnsi="Arial" w:cs="Arial"/>
                <w:sz w:val="18"/>
                <w:szCs w:val="18"/>
              </w:rPr>
            </w:pPr>
          </w:p>
        </w:tc>
      </w:tr>
      <w:tr w:rsidR="00B41CF3" w:rsidRPr="007A55F8" w14:paraId="3C138430" w14:textId="77777777" w:rsidTr="001E1E75">
        <w:trPr>
          <w:trHeight w:val="467"/>
        </w:trPr>
        <w:tc>
          <w:tcPr>
            <w:tcW w:w="960" w:type="dxa"/>
            <w:shd w:val="clear" w:color="auto" w:fill="auto"/>
            <w:vAlign w:val="bottom"/>
            <w:hideMark/>
          </w:tcPr>
          <w:p w14:paraId="6D0233DA" w14:textId="77777777" w:rsidR="00B41CF3" w:rsidRPr="007A55F8" w:rsidRDefault="00B41CF3" w:rsidP="00B41CF3">
            <w:pPr>
              <w:jc w:val="center"/>
              <w:rPr>
                <w:sz w:val="18"/>
                <w:szCs w:val="18"/>
              </w:rPr>
            </w:pPr>
          </w:p>
        </w:tc>
        <w:tc>
          <w:tcPr>
            <w:tcW w:w="1500" w:type="dxa"/>
            <w:shd w:val="clear" w:color="auto" w:fill="auto"/>
            <w:vAlign w:val="bottom"/>
            <w:hideMark/>
          </w:tcPr>
          <w:p w14:paraId="088C231E" w14:textId="77777777" w:rsidR="00B41CF3" w:rsidRPr="007A55F8" w:rsidRDefault="00B41CF3" w:rsidP="00B41CF3">
            <w:pPr>
              <w:jc w:val="center"/>
              <w:rPr>
                <w:rFonts w:ascii="Arial" w:hAnsi="Arial" w:cs="Arial"/>
                <w:sz w:val="18"/>
                <w:szCs w:val="18"/>
              </w:rPr>
            </w:pPr>
            <w:r w:rsidRPr="007A55F8">
              <w:rPr>
                <w:rFonts w:ascii="Arial" w:hAnsi="Arial" w:cs="Arial"/>
                <w:sz w:val="18"/>
                <w:szCs w:val="18"/>
              </w:rPr>
              <w:t>1-May</w:t>
            </w:r>
          </w:p>
        </w:tc>
        <w:tc>
          <w:tcPr>
            <w:tcW w:w="4290" w:type="dxa"/>
            <w:shd w:val="clear" w:color="auto" w:fill="auto"/>
            <w:vAlign w:val="bottom"/>
            <w:hideMark/>
          </w:tcPr>
          <w:p w14:paraId="032BDF30" w14:textId="77777777" w:rsidR="00B41CF3" w:rsidRPr="007A55F8" w:rsidRDefault="00B41CF3" w:rsidP="00B41CF3">
            <w:pPr>
              <w:jc w:val="center"/>
              <w:rPr>
                <w:rFonts w:ascii="Arial" w:hAnsi="Arial" w:cs="Arial"/>
                <w:sz w:val="18"/>
                <w:szCs w:val="18"/>
              </w:rPr>
            </w:pPr>
          </w:p>
        </w:tc>
        <w:tc>
          <w:tcPr>
            <w:tcW w:w="1710" w:type="dxa"/>
            <w:shd w:val="clear" w:color="auto" w:fill="auto"/>
            <w:vAlign w:val="bottom"/>
            <w:hideMark/>
          </w:tcPr>
          <w:p w14:paraId="451DEB23" w14:textId="77777777" w:rsidR="00B41CF3" w:rsidRPr="007A55F8" w:rsidRDefault="00B41CF3" w:rsidP="00B41CF3">
            <w:pPr>
              <w:jc w:val="center"/>
              <w:rPr>
                <w:sz w:val="18"/>
                <w:szCs w:val="18"/>
              </w:rPr>
            </w:pPr>
          </w:p>
        </w:tc>
        <w:tc>
          <w:tcPr>
            <w:tcW w:w="2425" w:type="dxa"/>
            <w:shd w:val="clear" w:color="auto" w:fill="auto"/>
            <w:vAlign w:val="bottom"/>
            <w:hideMark/>
          </w:tcPr>
          <w:p w14:paraId="27D2681F" w14:textId="77777777" w:rsidR="00B41CF3" w:rsidRPr="007A55F8" w:rsidRDefault="00B41CF3" w:rsidP="00B41CF3">
            <w:pPr>
              <w:jc w:val="center"/>
              <w:rPr>
                <w:rFonts w:ascii="Arial" w:hAnsi="Arial" w:cs="Arial"/>
                <w:b/>
                <w:bCs/>
                <w:color w:val="FF0000"/>
                <w:sz w:val="18"/>
                <w:szCs w:val="18"/>
              </w:rPr>
            </w:pPr>
            <w:r w:rsidRPr="007A55F8">
              <w:rPr>
                <w:rFonts w:ascii="Arial" w:hAnsi="Arial" w:cs="Arial"/>
                <w:b/>
                <w:bCs/>
                <w:color w:val="FF0000"/>
                <w:sz w:val="18"/>
                <w:szCs w:val="18"/>
              </w:rPr>
              <w:t>Final Exam - Wednesday, May 1, 4pm-6pm</w:t>
            </w:r>
          </w:p>
        </w:tc>
        <w:tc>
          <w:tcPr>
            <w:tcW w:w="2075" w:type="dxa"/>
            <w:shd w:val="clear" w:color="auto" w:fill="auto"/>
            <w:vAlign w:val="bottom"/>
            <w:hideMark/>
          </w:tcPr>
          <w:p w14:paraId="4DF145E7" w14:textId="77777777" w:rsidR="00B41CF3" w:rsidRPr="007A55F8" w:rsidRDefault="00B41CF3" w:rsidP="00B41CF3">
            <w:pPr>
              <w:jc w:val="center"/>
              <w:rPr>
                <w:rFonts w:ascii="Arial" w:hAnsi="Arial" w:cs="Arial"/>
                <w:b/>
                <w:bCs/>
                <w:color w:val="FF0000"/>
                <w:sz w:val="18"/>
                <w:szCs w:val="18"/>
              </w:rPr>
            </w:pPr>
          </w:p>
        </w:tc>
      </w:tr>
    </w:tbl>
    <w:p w14:paraId="3595563E" w14:textId="77777777" w:rsidR="007A55F8" w:rsidRDefault="007A55F8" w:rsidP="007A55F8"/>
    <w:p w14:paraId="3D1A466A" w14:textId="77777777" w:rsidR="007A55F8" w:rsidRPr="000A12EE" w:rsidRDefault="007A55F8" w:rsidP="007A55F8">
      <w:pPr>
        <w:sectPr w:rsidR="007A55F8" w:rsidRPr="000A12EE" w:rsidSect="00872955">
          <w:headerReference w:type="default" r:id="rId53"/>
          <w:footerReference w:type="default" r:id="rId54"/>
          <w:pgSz w:w="15840" w:h="12240" w:orient="landscape"/>
          <w:pgMar w:top="864" w:right="1440" w:bottom="864" w:left="1440" w:header="864" w:footer="1253" w:gutter="0"/>
          <w:cols w:space="720"/>
          <w:titlePg/>
          <w:docGrid w:linePitch="326"/>
        </w:sectPr>
      </w:pPr>
    </w:p>
    <w:p w14:paraId="3F7CBD22" w14:textId="313B3B24" w:rsidR="00063883" w:rsidRDefault="00063883" w:rsidP="00063883">
      <w:pPr>
        <w:spacing w:before="89"/>
        <w:ind w:left="1813" w:right="1772"/>
        <w:jc w:val="center"/>
        <w:rPr>
          <w:sz w:val="48"/>
        </w:rPr>
      </w:pPr>
      <w:r>
        <w:rPr>
          <w:sz w:val="48"/>
        </w:rPr>
        <w:lastRenderedPageBreak/>
        <w:t>Academic Honesty Statement</w:t>
      </w:r>
    </w:p>
    <w:p w14:paraId="2F709ABE" w14:textId="2942CB16" w:rsidR="00063883" w:rsidRPr="005F27A6" w:rsidRDefault="00063883" w:rsidP="00063883">
      <w:pPr>
        <w:spacing w:before="410"/>
        <w:ind w:right="305"/>
      </w:pPr>
      <w:r>
        <w:rPr>
          <w:sz w:val="36"/>
        </w:rPr>
        <w:t xml:space="preserve">I have read the University of Houston Academic Honesty Policy </w:t>
      </w:r>
      <w:r w:rsidRPr="00ED6E53">
        <w:rPr>
          <w:sz w:val="36"/>
          <w:szCs w:val="36"/>
        </w:rPr>
        <w:t xml:space="preserve">available on the web at </w:t>
      </w:r>
      <w:hyperlink r:id="rId55" w:history="1">
        <w:r w:rsidR="005F27A6" w:rsidRPr="00186C7F">
          <w:rPr>
            <w:rStyle w:val="Hyperlink"/>
            <w:sz w:val="34"/>
            <w:szCs w:val="34"/>
          </w:rPr>
          <w:t>http://publications.uh.edu/content.php?catoid=44&amp;navoid=15831</w:t>
        </w:r>
      </w:hyperlink>
      <w:r w:rsidR="005F27A6">
        <w:rPr>
          <w:sz w:val="34"/>
          <w:szCs w:val="34"/>
        </w:rPr>
        <w:t xml:space="preserve"> </w:t>
      </w:r>
      <w:r w:rsidR="00ED6E53" w:rsidRPr="005F27A6">
        <w:rPr>
          <w:sz w:val="34"/>
          <w:szCs w:val="34"/>
        </w:rPr>
        <w:br/>
      </w:r>
      <w:r w:rsidRPr="00ED6E53">
        <w:rPr>
          <w:sz w:val="36"/>
          <w:szCs w:val="36"/>
        </w:rPr>
        <w:t>I agree to abide by the provisions of this policy.  I understand</w:t>
      </w:r>
      <w:r w:rsidRPr="000333AA">
        <w:rPr>
          <w:sz w:val="36"/>
          <w:szCs w:val="36"/>
        </w:rPr>
        <w:t xml:space="preserve"> that academic honesty is taken very seriously and, in the cases of violations, penalties may include suspension or expulsion from the University of Houston. </w:t>
      </w:r>
      <w:r>
        <w:rPr>
          <w:sz w:val="36"/>
          <w:szCs w:val="36"/>
        </w:rPr>
        <w:t xml:space="preserve"> I understand that it is a violation of the policy to do </w:t>
      </w:r>
      <w:r w:rsidRPr="000333AA">
        <w:rPr>
          <w:sz w:val="36"/>
          <w:szCs w:val="36"/>
        </w:rPr>
        <w:t>work on quizzes and</w:t>
      </w:r>
      <w:r>
        <w:rPr>
          <w:sz w:val="36"/>
        </w:rPr>
        <w:t xml:space="preserve"> exams while communicating in any way with anyone.  The only exception is that I may communicate with the course instructors during quizzes and exams.  </w:t>
      </w:r>
    </w:p>
    <w:p w14:paraId="0DED3941"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60BA1800" w14:textId="77777777" w:rsidR="00063883" w:rsidRPr="000333AA" w:rsidRDefault="00063883" w:rsidP="00063883">
      <w:pPr>
        <w:pStyle w:val="BodyText"/>
        <w:spacing w:before="7"/>
        <w:rPr>
          <w:sz w:val="10"/>
          <w:szCs w:val="10"/>
        </w:rPr>
      </w:pPr>
    </w:p>
    <w:p w14:paraId="5E37AA57"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188EAC7E" w14:textId="77777777" w:rsidR="00063883" w:rsidRPr="000333AA" w:rsidRDefault="00063883" w:rsidP="00063883">
      <w:pPr>
        <w:pStyle w:val="BodyText"/>
        <w:spacing w:before="8"/>
        <w:rPr>
          <w:sz w:val="10"/>
          <w:szCs w:val="10"/>
        </w:rPr>
      </w:pPr>
    </w:p>
    <w:p w14:paraId="347C0BEE" w14:textId="77777777" w:rsidR="00063883" w:rsidRDefault="00063883" w:rsidP="00063883">
      <w:pPr>
        <w:tabs>
          <w:tab w:val="left" w:pos="9039"/>
        </w:tabs>
        <w:spacing w:before="84"/>
        <w:ind w:left="160"/>
        <w:rPr>
          <w:sz w:val="36"/>
        </w:rPr>
      </w:pPr>
      <w:bookmarkStart w:id="4" w:name="Date:___________________________________"/>
      <w:bookmarkEnd w:id="4"/>
      <w:r>
        <w:rPr>
          <w:sz w:val="36"/>
        </w:rPr>
        <w:t xml:space="preserve">Date:  </w:t>
      </w:r>
      <w:r>
        <w:rPr>
          <w:sz w:val="36"/>
          <w:u w:val="single"/>
        </w:rPr>
        <w:t xml:space="preserve"> </w:t>
      </w:r>
      <w:r>
        <w:rPr>
          <w:sz w:val="36"/>
          <w:u w:val="single"/>
        </w:rPr>
        <w:tab/>
      </w:r>
    </w:p>
    <w:p w14:paraId="15E27F1B" w14:textId="77777777" w:rsidR="00063883" w:rsidRDefault="00063883" w:rsidP="00063883">
      <w:pPr>
        <w:pStyle w:val="BodyText"/>
        <w:rPr>
          <w:sz w:val="20"/>
        </w:rPr>
      </w:pPr>
    </w:p>
    <w:p w14:paraId="2D32F9E3" w14:textId="54657E81" w:rsidR="00063883" w:rsidRDefault="00063883" w:rsidP="00063883">
      <w:pPr>
        <w:pStyle w:val="BodyText"/>
        <w:rPr>
          <w:sz w:val="20"/>
        </w:rPr>
      </w:pPr>
      <w:r>
        <w:rPr>
          <w:sz w:val="36"/>
        </w:rPr>
        <w:t xml:space="preserve">I understand </w:t>
      </w:r>
      <w:r w:rsidR="00C87050">
        <w:rPr>
          <w:sz w:val="36"/>
        </w:rPr>
        <w:t>the</w:t>
      </w:r>
      <w:r>
        <w:rPr>
          <w:sz w:val="36"/>
        </w:rPr>
        <w:t xml:space="preserve"> prerequisites for this course </w:t>
      </w:r>
      <w:r w:rsidR="00C87050">
        <w:rPr>
          <w:sz w:val="36"/>
        </w:rPr>
        <w:t xml:space="preserve">that </w:t>
      </w:r>
      <w:r w:rsidR="0091454B">
        <w:rPr>
          <w:sz w:val="36"/>
        </w:rPr>
        <w:t>are listed in this syllabus</w:t>
      </w:r>
      <w:r>
        <w:rPr>
          <w:sz w:val="36"/>
        </w:rPr>
        <w:t xml:space="preserve">.  I certify that I have appropriate credit for these prerequisites, or have received a waiver of them from Dr. Trombetta.  </w:t>
      </w:r>
    </w:p>
    <w:p w14:paraId="17A95375"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55F368C0" w14:textId="77777777" w:rsidR="00063883" w:rsidRPr="000333AA" w:rsidRDefault="00063883" w:rsidP="00063883">
      <w:pPr>
        <w:pStyle w:val="BodyText"/>
        <w:spacing w:before="7"/>
        <w:rPr>
          <w:sz w:val="10"/>
          <w:szCs w:val="10"/>
        </w:rPr>
      </w:pPr>
    </w:p>
    <w:p w14:paraId="76065EE5"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6D736C87" w14:textId="77777777" w:rsidR="00063883" w:rsidRPr="000333AA" w:rsidRDefault="00063883" w:rsidP="00063883">
      <w:pPr>
        <w:pStyle w:val="BodyText"/>
        <w:spacing w:before="8"/>
        <w:rPr>
          <w:sz w:val="10"/>
          <w:szCs w:val="10"/>
        </w:rPr>
      </w:pPr>
    </w:p>
    <w:p w14:paraId="00176245" w14:textId="77777777" w:rsidR="00063883" w:rsidRDefault="00063883" w:rsidP="00063883">
      <w:pPr>
        <w:tabs>
          <w:tab w:val="left" w:pos="9039"/>
        </w:tabs>
        <w:spacing w:before="84"/>
        <w:ind w:left="160"/>
        <w:rPr>
          <w:sz w:val="36"/>
        </w:rPr>
      </w:pPr>
      <w:r>
        <w:rPr>
          <w:sz w:val="36"/>
        </w:rPr>
        <w:t xml:space="preserve">Date:  </w:t>
      </w:r>
      <w:r>
        <w:rPr>
          <w:sz w:val="36"/>
          <w:u w:val="single"/>
        </w:rPr>
        <w:t xml:space="preserve"> </w:t>
      </w:r>
      <w:r>
        <w:rPr>
          <w:sz w:val="36"/>
          <w:u w:val="single"/>
        </w:rPr>
        <w:tab/>
      </w:r>
    </w:p>
    <w:p w14:paraId="1C21A1D9" w14:textId="77777777" w:rsidR="00063883" w:rsidRDefault="00063883" w:rsidP="00063883">
      <w:pPr>
        <w:pStyle w:val="BodyText"/>
        <w:rPr>
          <w:sz w:val="20"/>
        </w:rPr>
      </w:pPr>
    </w:p>
    <w:p w14:paraId="514ABED3" w14:textId="16C45900" w:rsidR="00063883" w:rsidRDefault="00063883" w:rsidP="00063883">
      <w:pPr>
        <w:spacing w:before="84"/>
        <w:ind w:left="160" w:hanging="1"/>
        <w:rPr>
          <w:sz w:val="36"/>
        </w:rPr>
      </w:pPr>
      <w:r>
        <w:rPr>
          <w:sz w:val="36"/>
        </w:rPr>
        <w:t xml:space="preserve">Print your name clearly, sign and date it.  Then, submit it to your instructor by </w:t>
      </w:r>
      <w:r>
        <w:rPr>
          <w:b/>
          <w:sz w:val="36"/>
        </w:rPr>
        <w:t xml:space="preserve">Thursday, </w:t>
      </w:r>
      <w:r w:rsidR="001D7ACF">
        <w:rPr>
          <w:b/>
          <w:sz w:val="36"/>
        </w:rPr>
        <w:t>January 25</w:t>
      </w:r>
      <w:r>
        <w:rPr>
          <w:b/>
          <w:sz w:val="36"/>
        </w:rPr>
        <w:t>, 202</w:t>
      </w:r>
      <w:r w:rsidR="001D7ACF">
        <w:rPr>
          <w:b/>
          <w:sz w:val="36"/>
        </w:rPr>
        <w:t>4</w:t>
      </w:r>
      <w:r>
        <w:rPr>
          <w:sz w:val="36"/>
        </w:rPr>
        <w:t>.  If you fail to do this, you may be dropped from the course.</w:t>
      </w:r>
    </w:p>
    <w:sectPr w:rsidR="00063883" w:rsidSect="00872955">
      <w:pgSz w:w="12240" w:h="15840"/>
      <w:pgMar w:top="1340" w:right="1600" w:bottom="1440" w:left="1280" w:header="866"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CC69" w14:textId="77777777" w:rsidR="00872955" w:rsidRDefault="00872955">
      <w:r>
        <w:separator/>
      </w:r>
    </w:p>
  </w:endnote>
  <w:endnote w:type="continuationSeparator" w:id="0">
    <w:p w14:paraId="19B7DD0C" w14:textId="77777777" w:rsidR="00872955" w:rsidRDefault="0087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Times-Roman">
    <w:altName w:val="Times New Roman"/>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49C6" w14:textId="77777777" w:rsidR="00842CF5" w:rsidRDefault="00C060B8">
    <w:pPr>
      <w:pStyle w:val="BodyText"/>
      <w:spacing w:line="14" w:lineRule="auto"/>
      <w:rPr>
        <w:sz w:val="20"/>
      </w:rPr>
    </w:pPr>
    <w:r>
      <w:rPr>
        <w:noProof/>
        <w:lang w:bidi="ar-SA"/>
      </w:rPr>
      <mc:AlternateContent>
        <mc:Choice Requires="wps">
          <w:drawing>
            <wp:anchor distT="0" distB="0" distL="114300" distR="114300" simplePos="0" relativeHeight="251398144" behindDoc="1" locked="0" layoutInCell="1" allowOverlap="1" wp14:anchorId="29A5F857" wp14:editId="4268711B">
              <wp:simplePos x="0" y="0"/>
              <wp:positionH relativeFrom="page">
                <wp:posOffset>3903133</wp:posOffset>
              </wp:positionH>
              <wp:positionV relativeFrom="page">
                <wp:posOffset>9423399</wp:posOffset>
              </wp:positionV>
              <wp:extent cx="296334" cy="151977"/>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334" cy="15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A68A9" w14:textId="77777777" w:rsidR="00842CF5" w:rsidRDefault="00487135">
                          <w:pPr>
                            <w:pStyle w:val="BodyText"/>
                            <w:spacing w:before="10"/>
                            <w:ind w:left="60"/>
                          </w:pPr>
                          <w:r>
                            <w:fldChar w:fldCharType="begin"/>
                          </w:r>
                          <w:r>
                            <w:instrText xml:space="preserve"> PAGE </w:instrText>
                          </w:r>
                          <w:r>
                            <w:fldChar w:fldCharType="separate"/>
                          </w:r>
                          <w:r w:rsidR="00844B9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F857" id="_x0000_t202" coordsize="21600,21600" o:spt="202" path="m,l,21600r21600,l21600,xe">
              <v:stroke joinstyle="miter"/>
              <v:path gradientshapeok="t" o:connecttype="rect"/>
            </v:shapetype>
            <v:shape id="Text Box 1" o:spid="_x0000_s1027" type="#_x0000_t202" style="position:absolute;margin-left:307.35pt;margin-top:742pt;width:23.35pt;height:11.9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" filled="f" stroked="f">
              <v:path arrowok="t"/>
              <v:textbox inset="0,0,0,0">
                <w:txbxContent>
                  <w:p w14:paraId="67BA68A9" w14:textId="77777777" w:rsidR="00842CF5" w:rsidRDefault="00487135">
                    <w:pPr>
                      <w:pStyle w:val="BodyText"/>
                      <w:spacing w:before="10"/>
                      <w:ind w:left="60"/>
                    </w:pPr>
                    <w:r>
                      <w:fldChar w:fldCharType="begin"/>
                    </w:r>
                    <w:r>
                      <w:instrText xml:space="preserve"> PAGE </w:instrText>
                    </w:r>
                    <w:r>
                      <w:fldChar w:fldCharType="separate"/>
                    </w:r>
                    <w:r w:rsidR="00844B9B">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FDB8" w14:textId="77777777" w:rsidR="007A55F8" w:rsidRDefault="007A55F8">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4A93B6A7" wp14:editId="19752EA8">
              <wp:simplePos x="0" y="0"/>
              <wp:positionH relativeFrom="page">
                <wp:posOffset>3903133</wp:posOffset>
              </wp:positionH>
              <wp:positionV relativeFrom="page">
                <wp:posOffset>9423400</wp:posOffset>
              </wp:positionV>
              <wp:extent cx="321734" cy="245533"/>
              <wp:effectExtent l="0" t="0" r="8890" b="8890"/>
              <wp:wrapNone/>
              <wp:docPr id="12224842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734" cy="245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FF3C9" w14:textId="77777777" w:rsidR="007A55F8" w:rsidRDefault="007A55F8">
                          <w:pPr>
                            <w:pStyle w:val="BodyText"/>
                            <w:spacing w:before="10"/>
                            <w:ind w:left="6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3B6A7" id="_x0000_t202" coordsize="21600,21600" o:spt="202" path="m,l,21600r21600,l21600,xe">
              <v:stroke joinstyle="miter"/>
              <v:path gradientshapeok="t" o:connecttype="rect"/>
            </v:shapetype>
            <v:shape id="_x0000_s1029" type="#_x0000_t202" style="position:absolute;margin-left:307.35pt;margin-top:742pt;width:25.35pt;height:1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" filled="f" stroked="f">
              <v:path arrowok="t"/>
              <v:textbox inset="0,0,0,0">
                <w:txbxContent>
                  <w:p w14:paraId="44FFF3C9" w14:textId="77777777" w:rsidR="007A55F8" w:rsidRDefault="007A55F8">
                    <w:pPr>
                      <w:pStyle w:val="BodyText"/>
                      <w:spacing w:before="10"/>
                      <w:ind w:left="6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9B04" w14:textId="77777777" w:rsidR="00872955" w:rsidRDefault="00872955">
      <w:r>
        <w:separator/>
      </w:r>
    </w:p>
  </w:footnote>
  <w:footnote w:type="continuationSeparator" w:id="0">
    <w:p w14:paraId="31B114D1" w14:textId="77777777" w:rsidR="00872955" w:rsidRDefault="0087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362" w14:textId="77777777" w:rsidR="00842CF5" w:rsidRDefault="00C060B8">
    <w:pPr>
      <w:pStyle w:val="BodyText"/>
      <w:spacing w:line="14" w:lineRule="auto"/>
      <w:rPr>
        <w:sz w:val="20"/>
      </w:rPr>
    </w:pPr>
    <w:r>
      <w:rPr>
        <w:noProof/>
        <w:lang w:bidi="ar-SA"/>
      </w:rPr>
      <mc:AlternateContent>
        <mc:Choice Requires="wps">
          <w:drawing>
            <wp:anchor distT="0" distB="0" distL="114300" distR="114300" simplePos="0" relativeHeight="251397120" behindDoc="1" locked="0" layoutInCell="1" allowOverlap="1" wp14:anchorId="2514FE20" wp14:editId="3165CE3E">
              <wp:simplePos x="0" y="0"/>
              <wp:positionH relativeFrom="page">
                <wp:posOffset>4131945</wp:posOffset>
              </wp:positionH>
              <wp:positionV relativeFrom="page">
                <wp:posOffset>537845</wp:posOffset>
              </wp:positionV>
              <wp:extent cx="292163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1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9DD9" w14:textId="37242091" w:rsidR="00842CF5" w:rsidRDefault="001D7ACF">
                          <w:pPr>
                            <w:pStyle w:val="BodyText"/>
                            <w:spacing w:before="10"/>
                            <w:ind w:left="20"/>
                          </w:pPr>
                          <w:r>
                            <w:t>Spring</w:t>
                          </w:r>
                          <w:r w:rsidR="00487135">
                            <w:t xml:space="preserve"> Semeste</w:t>
                          </w:r>
                          <w:r w:rsidR="00663B39">
                            <w:t>r</w:t>
                          </w:r>
                          <w:r w:rsidR="00487135">
                            <w:t>, 202</w:t>
                          </w:r>
                          <w:r>
                            <w:t>4</w:t>
                          </w:r>
                          <w:r w:rsidR="00487135">
                            <w:t xml:space="preserve"> – ECE 2201</w:t>
                          </w:r>
                          <w:r w:rsidR="00844B9B">
                            <w:t xml:space="preserve"> Version </w:t>
                          </w:r>
                          <w:r w:rsidR="000F756F">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FE20" id="_x0000_t202" coordsize="21600,21600" o:spt="202" path="m,l,21600r21600,l21600,xe">
              <v:stroke joinstyle="miter"/>
              <v:path gradientshapeok="t" o:connecttype="rect"/>
            </v:shapetype>
            <v:shape id="Text Box 2" o:spid="_x0000_s1026" type="#_x0000_t202" style="position:absolute;margin-left:325.35pt;margin-top:42.35pt;width:230.05pt;height:15.3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" filled="f" stroked="f">
              <v:path arrowok="t"/>
              <v:textbox inset="0,0,0,0">
                <w:txbxContent>
                  <w:p w14:paraId="0DF29DD9" w14:textId="37242091" w:rsidR="00842CF5" w:rsidRDefault="001D7ACF">
                    <w:pPr>
                      <w:pStyle w:val="BodyText"/>
                      <w:spacing w:before="10"/>
                      <w:ind w:left="20"/>
                    </w:pPr>
                    <w:r>
                      <w:t>Spring</w:t>
                    </w:r>
                    <w:r w:rsidR="00487135">
                      <w:t xml:space="preserve"> Semeste</w:t>
                    </w:r>
                    <w:r w:rsidR="00663B39">
                      <w:t>r</w:t>
                    </w:r>
                    <w:r w:rsidR="00487135">
                      <w:t>, 202</w:t>
                    </w:r>
                    <w:r>
                      <w:t>4</w:t>
                    </w:r>
                    <w:r w:rsidR="00487135">
                      <w:t xml:space="preserve"> – ECE 2201</w:t>
                    </w:r>
                    <w:r w:rsidR="00844B9B">
                      <w:t xml:space="preserve"> Version </w:t>
                    </w:r>
                    <w:r w:rsidR="000F756F">
                      <w:t>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D500" w14:textId="77777777" w:rsidR="007A55F8" w:rsidRDefault="007A55F8">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3E886A1" wp14:editId="2A81A495">
              <wp:simplePos x="0" y="0"/>
              <wp:positionH relativeFrom="page">
                <wp:posOffset>4131945</wp:posOffset>
              </wp:positionH>
              <wp:positionV relativeFrom="page">
                <wp:posOffset>537845</wp:posOffset>
              </wp:positionV>
              <wp:extent cx="2921635" cy="194310"/>
              <wp:effectExtent l="0" t="0" r="0" b="0"/>
              <wp:wrapNone/>
              <wp:docPr id="1706121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1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2BB2" w14:textId="58269AB2" w:rsidR="007A55F8" w:rsidRDefault="007A55F8">
                          <w:pPr>
                            <w:pStyle w:val="BodyText"/>
                            <w:spacing w:before="10"/>
                            <w:ind w:left="20"/>
                          </w:pPr>
                          <w:r>
                            <w:t xml:space="preserve">Spring Semester, 2024 – ECE 2201 Version </w:t>
                          </w:r>
                          <w:r w:rsidR="000F756F">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886A1" id="_x0000_t202" coordsize="21600,21600" o:spt="202" path="m,l,21600r21600,l21600,xe">
              <v:stroke joinstyle="miter"/>
              <v:path gradientshapeok="t" o:connecttype="rect"/>
            </v:shapetype>
            <v:shape id="_x0000_s1028" type="#_x0000_t202" style="position:absolute;margin-left:325.35pt;margin-top:42.35pt;width:230.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" filled="f" stroked="f">
              <v:path arrowok="t"/>
              <v:textbox inset="0,0,0,0">
                <w:txbxContent>
                  <w:p w14:paraId="340C2BB2" w14:textId="58269AB2" w:rsidR="007A55F8" w:rsidRDefault="007A55F8">
                    <w:pPr>
                      <w:pStyle w:val="BodyText"/>
                      <w:spacing w:before="10"/>
                      <w:ind w:left="20"/>
                    </w:pPr>
                    <w:r>
                      <w:t xml:space="preserve">Spring Semester, 2024 – ECE 2201 Version </w:t>
                    </w:r>
                    <w:r w:rsidR="000F756F">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45E"/>
    <w:multiLevelType w:val="hybridMultilevel"/>
    <w:tmpl w:val="79C6267C"/>
    <w:lvl w:ilvl="0" w:tplc="B314A850">
      <w:numFmt w:val="bullet"/>
      <w:lvlText w:val="•"/>
      <w:lvlJc w:val="left"/>
      <w:pPr>
        <w:ind w:left="3760" w:hanging="360"/>
      </w:pPr>
      <w:rPr>
        <w:rFonts w:ascii="Arial" w:eastAsia="Arial" w:hAnsi="Arial" w:cs="Arial" w:hint="default"/>
        <w:w w:val="131"/>
        <w:sz w:val="24"/>
        <w:szCs w:val="24"/>
        <w:lang w:val="en-US" w:eastAsia="en-US" w:bidi="en-US"/>
      </w:rPr>
    </w:lvl>
    <w:lvl w:ilvl="1" w:tplc="866C7A54">
      <w:numFmt w:val="bullet"/>
      <w:lvlText w:val="•"/>
      <w:lvlJc w:val="left"/>
      <w:pPr>
        <w:ind w:left="4700" w:hanging="360"/>
      </w:pPr>
      <w:rPr>
        <w:rFonts w:hint="default"/>
        <w:lang w:val="en-US" w:eastAsia="en-US" w:bidi="en-US"/>
      </w:rPr>
    </w:lvl>
    <w:lvl w:ilvl="2" w:tplc="64487A92">
      <w:numFmt w:val="bullet"/>
      <w:lvlText w:val="•"/>
      <w:lvlJc w:val="left"/>
      <w:pPr>
        <w:ind w:left="5640" w:hanging="360"/>
      </w:pPr>
      <w:rPr>
        <w:rFonts w:hint="default"/>
        <w:lang w:val="en-US" w:eastAsia="en-US" w:bidi="en-US"/>
      </w:rPr>
    </w:lvl>
    <w:lvl w:ilvl="3" w:tplc="B0285CF6">
      <w:numFmt w:val="bullet"/>
      <w:lvlText w:val="•"/>
      <w:lvlJc w:val="left"/>
      <w:pPr>
        <w:ind w:left="6580" w:hanging="360"/>
      </w:pPr>
      <w:rPr>
        <w:rFonts w:hint="default"/>
        <w:lang w:val="en-US" w:eastAsia="en-US" w:bidi="en-US"/>
      </w:rPr>
    </w:lvl>
    <w:lvl w:ilvl="4" w:tplc="B31EF76E">
      <w:numFmt w:val="bullet"/>
      <w:lvlText w:val="•"/>
      <w:lvlJc w:val="left"/>
      <w:pPr>
        <w:ind w:left="7520" w:hanging="360"/>
      </w:pPr>
      <w:rPr>
        <w:rFonts w:hint="default"/>
        <w:lang w:val="en-US" w:eastAsia="en-US" w:bidi="en-US"/>
      </w:rPr>
    </w:lvl>
    <w:lvl w:ilvl="5" w:tplc="C1209794">
      <w:numFmt w:val="bullet"/>
      <w:lvlText w:val="•"/>
      <w:lvlJc w:val="left"/>
      <w:pPr>
        <w:ind w:left="8460" w:hanging="360"/>
      </w:pPr>
      <w:rPr>
        <w:rFonts w:hint="default"/>
        <w:lang w:val="en-US" w:eastAsia="en-US" w:bidi="en-US"/>
      </w:rPr>
    </w:lvl>
    <w:lvl w:ilvl="6" w:tplc="A3601758">
      <w:numFmt w:val="bullet"/>
      <w:lvlText w:val="•"/>
      <w:lvlJc w:val="left"/>
      <w:pPr>
        <w:ind w:left="9400" w:hanging="360"/>
      </w:pPr>
      <w:rPr>
        <w:rFonts w:hint="default"/>
        <w:lang w:val="en-US" w:eastAsia="en-US" w:bidi="en-US"/>
      </w:rPr>
    </w:lvl>
    <w:lvl w:ilvl="7" w:tplc="F6F818F6">
      <w:numFmt w:val="bullet"/>
      <w:lvlText w:val="•"/>
      <w:lvlJc w:val="left"/>
      <w:pPr>
        <w:ind w:left="10340" w:hanging="360"/>
      </w:pPr>
      <w:rPr>
        <w:rFonts w:hint="default"/>
        <w:lang w:val="en-US" w:eastAsia="en-US" w:bidi="en-US"/>
      </w:rPr>
    </w:lvl>
    <w:lvl w:ilvl="8" w:tplc="E2D0C668">
      <w:numFmt w:val="bullet"/>
      <w:lvlText w:val="•"/>
      <w:lvlJc w:val="left"/>
      <w:pPr>
        <w:ind w:left="11280" w:hanging="360"/>
      </w:pPr>
      <w:rPr>
        <w:rFonts w:hint="default"/>
        <w:lang w:val="en-US" w:eastAsia="en-US" w:bidi="en-US"/>
      </w:rPr>
    </w:lvl>
  </w:abstractNum>
  <w:abstractNum w:abstractNumId="1"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5"/>
    <w:rsid w:val="00017DE2"/>
    <w:rsid w:val="00052642"/>
    <w:rsid w:val="00063883"/>
    <w:rsid w:val="00071AFE"/>
    <w:rsid w:val="00071DCF"/>
    <w:rsid w:val="00081B4E"/>
    <w:rsid w:val="00084FF1"/>
    <w:rsid w:val="000903DE"/>
    <w:rsid w:val="00092EEA"/>
    <w:rsid w:val="00094989"/>
    <w:rsid w:val="000A12EE"/>
    <w:rsid w:val="000A21D6"/>
    <w:rsid w:val="000C4DB6"/>
    <w:rsid w:val="000E3F2D"/>
    <w:rsid w:val="000F48F2"/>
    <w:rsid w:val="000F70BE"/>
    <w:rsid w:val="000F756F"/>
    <w:rsid w:val="00101AEC"/>
    <w:rsid w:val="0012415B"/>
    <w:rsid w:val="001275CF"/>
    <w:rsid w:val="00173716"/>
    <w:rsid w:val="001D37BC"/>
    <w:rsid w:val="001D7ACF"/>
    <w:rsid w:val="001E1E75"/>
    <w:rsid w:val="001F0E8E"/>
    <w:rsid w:val="001F2516"/>
    <w:rsid w:val="002051BA"/>
    <w:rsid w:val="00242987"/>
    <w:rsid w:val="0025646B"/>
    <w:rsid w:val="002747BF"/>
    <w:rsid w:val="00275D46"/>
    <w:rsid w:val="00276DA8"/>
    <w:rsid w:val="0028244C"/>
    <w:rsid w:val="00310A60"/>
    <w:rsid w:val="00311F9C"/>
    <w:rsid w:val="00330EF6"/>
    <w:rsid w:val="00367C66"/>
    <w:rsid w:val="00393C29"/>
    <w:rsid w:val="003E28C4"/>
    <w:rsid w:val="003F2CBD"/>
    <w:rsid w:val="00404FCB"/>
    <w:rsid w:val="00415819"/>
    <w:rsid w:val="00421D0F"/>
    <w:rsid w:val="00435F9D"/>
    <w:rsid w:val="00443797"/>
    <w:rsid w:val="0044468C"/>
    <w:rsid w:val="00463FB3"/>
    <w:rsid w:val="00481BCF"/>
    <w:rsid w:val="004829BB"/>
    <w:rsid w:val="00487135"/>
    <w:rsid w:val="004965D4"/>
    <w:rsid w:val="00496DA7"/>
    <w:rsid w:val="004B59D9"/>
    <w:rsid w:val="004C6CD1"/>
    <w:rsid w:val="004E21ED"/>
    <w:rsid w:val="004E2F39"/>
    <w:rsid w:val="004F31A4"/>
    <w:rsid w:val="00503A2E"/>
    <w:rsid w:val="00511F06"/>
    <w:rsid w:val="00552670"/>
    <w:rsid w:val="00590878"/>
    <w:rsid w:val="005C0C3A"/>
    <w:rsid w:val="005F27A6"/>
    <w:rsid w:val="005F7AE8"/>
    <w:rsid w:val="0063356D"/>
    <w:rsid w:val="00645954"/>
    <w:rsid w:val="0065377F"/>
    <w:rsid w:val="006574D0"/>
    <w:rsid w:val="00663B39"/>
    <w:rsid w:val="006809CB"/>
    <w:rsid w:val="00685DE4"/>
    <w:rsid w:val="006A12ED"/>
    <w:rsid w:val="006A319E"/>
    <w:rsid w:val="006A78AB"/>
    <w:rsid w:val="006B1355"/>
    <w:rsid w:val="006F1EFF"/>
    <w:rsid w:val="006F74A1"/>
    <w:rsid w:val="00725444"/>
    <w:rsid w:val="00751AA8"/>
    <w:rsid w:val="007618BB"/>
    <w:rsid w:val="00761AC1"/>
    <w:rsid w:val="00773AE7"/>
    <w:rsid w:val="00784D18"/>
    <w:rsid w:val="007955F1"/>
    <w:rsid w:val="00796EEB"/>
    <w:rsid w:val="007A55F8"/>
    <w:rsid w:val="007C0B42"/>
    <w:rsid w:val="008058B6"/>
    <w:rsid w:val="008178E0"/>
    <w:rsid w:val="00834F15"/>
    <w:rsid w:val="00842CF5"/>
    <w:rsid w:val="00843D75"/>
    <w:rsid w:val="00844576"/>
    <w:rsid w:val="00844B9B"/>
    <w:rsid w:val="00855B2F"/>
    <w:rsid w:val="00872955"/>
    <w:rsid w:val="008A3207"/>
    <w:rsid w:val="008B319F"/>
    <w:rsid w:val="008C1D99"/>
    <w:rsid w:val="008F52CF"/>
    <w:rsid w:val="00907E6D"/>
    <w:rsid w:val="0091454B"/>
    <w:rsid w:val="00920411"/>
    <w:rsid w:val="009231B8"/>
    <w:rsid w:val="00930907"/>
    <w:rsid w:val="009428EA"/>
    <w:rsid w:val="00947CC2"/>
    <w:rsid w:val="00955C82"/>
    <w:rsid w:val="009827B7"/>
    <w:rsid w:val="009B0B44"/>
    <w:rsid w:val="009D7895"/>
    <w:rsid w:val="009E1138"/>
    <w:rsid w:val="00A20E71"/>
    <w:rsid w:val="00A3050E"/>
    <w:rsid w:val="00A31927"/>
    <w:rsid w:val="00A32269"/>
    <w:rsid w:val="00A3750B"/>
    <w:rsid w:val="00A66FA3"/>
    <w:rsid w:val="00A70A74"/>
    <w:rsid w:val="00A866A9"/>
    <w:rsid w:val="00AD604F"/>
    <w:rsid w:val="00AE0B06"/>
    <w:rsid w:val="00AE3717"/>
    <w:rsid w:val="00AF7878"/>
    <w:rsid w:val="00B026FA"/>
    <w:rsid w:val="00B41CF3"/>
    <w:rsid w:val="00B53739"/>
    <w:rsid w:val="00B6042C"/>
    <w:rsid w:val="00B65B3E"/>
    <w:rsid w:val="00B9484C"/>
    <w:rsid w:val="00BB21DE"/>
    <w:rsid w:val="00BD4E6D"/>
    <w:rsid w:val="00BD7748"/>
    <w:rsid w:val="00BE27CE"/>
    <w:rsid w:val="00C01F08"/>
    <w:rsid w:val="00C060B8"/>
    <w:rsid w:val="00C11750"/>
    <w:rsid w:val="00C14FD6"/>
    <w:rsid w:val="00C40AAE"/>
    <w:rsid w:val="00C454CC"/>
    <w:rsid w:val="00C45FFF"/>
    <w:rsid w:val="00C5699D"/>
    <w:rsid w:val="00C80688"/>
    <w:rsid w:val="00C87050"/>
    <w:rsid w:val="00CC1006"/>
    <w:rsid w:val="00CD34F8"/>
    <w:rsid w:val="00CD4728"/>
    <w:rsid w:val="00CE6926"/>
    <w:rsid w:val="00CF184A"/>
    <w:rsid w:val="00D106BC"/>
    <w:rsid w:val="00D12E30"/>
    <w:rsid w:val="00D17FBE"/>
    <w:rsid w:val="00D2183D"/>
    <w:rsid w:val="00D43388"/>
    <w:rsid w:val="00D44AB5"/>
    <w:rsid w:val="00D702D6"/>
    <w:rsid w:val="00D72EB4"/>
    <w:rsid w:val="00D9071F"/>
    <w:rsid w:val="00DC2E60"/>
    <w:rsid w:val="00DC64BD"/>
    <w:rsid w:val="00DD089F"/>
    <w:rsid w:val="00DF561B"/>
    <w:rsid w:val="00E1019A"/>
    <w:rsid w:val="00E703CA"/>
    <w:rsid w:val="00E72120"/>
    <w:rsid w:val="00E725D4"/>
    <w:rsid w:val="00E95CD1"/>
    <w:rsid w:val="00E97E6F"/>
    <w:rsid w:val="00EA4AF6"/>
    <w:rsid w:val="00EA6B2F"/>
    <w:rsid w:val="00EB7ECB"/>
    <w:rsid w:val="00ED44A5"/>
    <w:rsid w:val="00ED6E53"/>
    <w:rsid w:val="00F12F25"/>
    <w:rsid w:val="00F31797"/>
    <w:rsid w:val="00F536CD"/>
    <w:rsid w:val="00F65B46"/>
    <w:rsid w:val="00F8204D"/>
    <w:rsid w:val="00F96FD4"/>
    <w:rsid w:val="00FB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A341C"/>
  <w15:docId w15:val="{2CE54F3D-D1C9-EC48-8E03-274A042F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6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line="321" w:lineRule="exact"/>
      <w:ind w:left="1823" w:right="1772"/>
      <w:jc w:val="center"/>
      <w:outlineLvl w:val="0"/>
    </w:pPr>
    <w:rPr>
      <w:b/>
      <w:bCs/>
      <w:sz w:val="28"/>
      <w:szCs w:val="28"/>
      <w:lang w:bidi="en-US"/>
    </w:rPr>
  </w:style>
  <w:style w:type="paragraph" w:styleId="Heading2">
    <w:name w:val="heading 2"/>
    <w:basedOn w:val="Normal"/>
    <w:uiPriority w:val="9"/>
    <w:unhideWhenUsed/>
    <w:qFormat/>
    <w:pPr>
      <w:widowControl w:val="0"/>
      <w:autoSpaceDE w:val="0"/>
      <w:autoSpaceDN w:val="0"/>
      <w:ind w:left="160"/>
      <w:outlineLvl w:val="1"/>
    </w:pPr>
    <w:rPr>
      <w:b/>
      <w:bCs/>
      <w:lang w:bidi="en-US"/>
    </w:rPr>
  </w:style>
  <w:style w:type="paragraph" w:styleId="Heading3">
    <w:name w:val="heading 3"/>
    <w:basedOn w:val="Normal"/>
    <w:uiPriority w:val="9"/>
    <w:unhideWhenUsed/>
    <w:qFormat/>
    <w:pPr>
      <w:widowControl w:val="0"/>
      <w:autoSpaceDE w:val="0"/>
      <w:autoSpaceDN w:val="0"/>
      <w:spacing w:line="274" w:lineRule="exact"/>
      <w:ind w:left="160"/>
      <w:outlineLvl w:val="2"/>
    </w:pPr>
    <w:rPr>
      <w:rFonts w:ascii="TimesNewRomanPS-BoldItalicMT" w:eastAsia="TimesNewRomanPS-BoldItalicMT" w:hAnsi="TimesNewRomanPS-BoldItalicMT" w:cs="TimesNewRomanPS-BoldItalicMT"/>
      <w:b/>
      <w:bCs/>
      <w:i/>
      <w:lang w:bidi="en-US"/>
    </w:rPr>
  </w:style>
  <w:style w:type="paragraph" w:styleId="Heading4">
    <w:name w:val="heading 4"/>
    <w:basedOn w:val="Normal"/>
    <w:next w:val="Normal"/>
    <w:link w:val="Heading4Char"/>
    <w:uiPriority w:val="9"/>
    <w:semiHidden/>
    <w:unhideWhenUsed/>
    <w:qFormat/>
    <w:rsid w:val="00843D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3D7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bidi="en-US"/>
    </w:rPr>
  </w:style>
  <w:style w:type="paragraph" w:styleId="ListParagraph">
    <w:name w:val="List Paragraph"/>
    <w:basedOn w:val="Normal"/>
    <w:uiPriority w:val="34"/>
    <w:qFormat/>
    <w:pPr>
      <w:widowControl w:val="0"/>
      <w:autoSpaceDE w:val="0"/>
      <w:autoSpaceDN w:val="0"/>
      <w:spacing w:before="16"/>
      <w:ind w:left="520" w:hanging="360"/>
    </w:pPr>
    <w:rPr>
      <w:sz w:val="22"/>
      <w:szCs w:val="22"/>
      <w:lang w:bidi="en-US"/>
    </w:rPr>
  </w:style>
  <w:style w:type="paragraph" w:customStyle="1" w:styleId="TableParagraph">
    <w:name w:val="Table Paragraph"/>
    <w:basedOn w:val="Normal"/>
    <w:uiPriority w:val="1"/>
    <w:qFormat/>
    <w:pPr>
      <w:widowControl w:val="0"/>
      <w:autoSpaceDE w:val="0"/>
      <w:autoSpaceDN w:val="0"/>
      <w:spacing w:line="256" w:lineRule="exact"/>
      <w:ind w:left="1708"/>
    </w:pPr>
    <w:rPr>
      <w:sz w:val="22"/>
      <w:szCs w:val="22"/>
      <w:lang w:bidi="en-US"/>
    </w:rPr>
  </w:style>
  <w:style w:type="character" w:styleId="Hyperlink">
    <w:name w:val="Hyperlink"/>
    <w:basedOn w:val="DefaultParagraphFont"/>
    <w:uiPriority w:val="99"/>
    <w:unhideWhenUsed/>
    <w:rsid w:val="00E1019A"/>
    <w:rPr>
      <w:color w:val="0000FF" w:themeColor="hyperlink"/>
      <w:u w:val="single"/>
    </w:rPr>
  </w:style>
  <w:style w:type="character" w:customStyle="1" w:styleId="UnresolvedMention1">
    <w:name w:val="Unresolved Mention1"/>
    <w:basedOn w:val="DefaultParagraphFont"/>
    <w:uiPriority w:val="99"/>
    <w:semiHidden/>
    <w:unhideWhenUsed/>
    <w:rsid w:val="00E1019A"/>
    <w:rPr>
      <w:color w:val="605E5C"/>
      <w:shd w:val="clear" w:color="auto" w:fill="E1DFDD"/>
    </w:rPr>
  </w:style>
  <w:style w:type="character" w:styleId="FollowedHyperlink">
    <w:name w:val="FollowedHyperlink"/>
    <w:basedOn w:val="DefaultParagraphFont"/>
    <w:uiPriority w:val="99"/>
    <w:semiHidden/>
    <w:unhideWhenUsed/>
    <w:rsid w:val="00E1019A"/>
    <w:rPr>
      <w:color w:val="800080" w:themeColor="followedHyperlink"/>
      <w:u w:val="single"/>
    </w:rPr>
  </w:style>
  <w:style w:type="paragraph" w:styleId="Header">
    <w:name w:val="header"/>
    <w:basedOn w:val="Normal"/>
    <w:link w:val="Head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E1019A"/>
    <w:rPr>
      <w:rFonts w:ascii="Times New Roman" w:eastAsia="Times New Roman" w:hAnsi="Times New Roman" w:cs="Times New Roman"/>
      <w:lang w:bidi="en-US"/>
    </w:rPr>
  </w:style>
  <w:style w:type="paragraph" w:styleId="Footer">
    <w:name w:val="footer"/>
    <w:basedOn w:val="Normal"/>
    <w:link w:val="Foot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E1019A"/>
    <w:rPr>
      <w:rFonts w:ascii="Times New Roman" w:eastAsia="Times New Roman" w:hAnsi="Times New Roman" w:cs="Times New Roman"/>
      <w:lang w:bidi="en-US"/>
    </w:rPr>
  </w:style>
  <w:style w:type="paragraph" w:styleId="NormalWeb">
    <w:name w:val="Normal (Web)"/>
    <w:basedOn w:val="Normal"/>
    <w:uiPriority w:val="99"/>
    <w:unhideWhenUsed/>
    <w:rsid w:val="007955F1"/>
    <w:pPr>
      <w:spacing w:before="100" w:beforeAutospacing="1" w:after="100" w:afterAutospacing="1"/>
    </w:pPr>
  </w:style>
  <w:style w:type="paragraph" w:customStyle="1" w:styleId="paragraph">
    <w:name w:val="paragraph"/>
    <w:basedOn w:val="Normal"/>
    <w:rsid w:val="00275D46"/>
    <w:pPr>
      <w:spacing w:before="100" w:beforeAutospacing="1" w:after="100" w:afterAutospacing="1"/>
    </w:pPr>
    <w:rPr>
      <w:lang w:bidi="he-IL"/>
    </w:rPr>
  </w:style>
  <w:style w:type="character" w:customStyle="1" w:styleId="createvisuallyhiddenelement-sc-1bhs1hj-0">
    <w:name w:val="createvisuallyhiddenelement-sc-1bhs1hj-0"/>
    <w:basedOn w:val="DefaultParagraphFont"/>
    <w:rsid w:val="00511F06"/>
  </w:style>
  <w:style w:type="character" w:customStyle="1" w:styleId="courseinfostylesjoincodewrapper-sc-qmqwdc-4">
    <w:name w:val="courseinfostyles__joincodewrapper-sc-qmqwdc-4"/>
    <w:basedOn w:val="DefaultParagraphFont"/>
    <w:rsid w:val="00511F06"/>
  </w:style>
  <w:style w:type="character" w:customStyle="1" w:styleId="courseinfostylesjoincodenumber-sc-qmqwdc-5">
    <w:name w:val="courseinfostyles__joincodenumber-sc-qmqwdc-5"/>
    <w:basedOn w:val="DefaultParagraphFont"/>
    <w:rsid w:val="00511F06"/>
  </w:style>
  <w:style w:type="character" w:customStyle="1" w:styleId="apple-converted-space">
    <w:name w:val="apple-converted-space"/>
    <w:basedOn w:val="DefaultParagraphFont"/>
    <w:rsid w:val="00511F06"/>
  </w:style>
  <w:style w:type="character" w:customStyle="1" w:styleId="Heading4Char">
    <w:name w:val="Heading 4 Char"/>
    <w:basedOn w:val="DefaultParagraphFont"/>
    <w:link w:val="Heading4"/>
    <w:uiPriority w:val="9"/>
    <w:semiHidden/>
    <w:rsid w:val="00843D7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43D75"/>
    <w:rPr>
      <w:rFonts w:asciiTheme="majorHAnsi" w:eastAsiaTheme="majorEastAsia" w:hAnsiTheme="majorHAnsi" w:cstheme="majorBidi"/>
      <w:color w:val="365F91" w:themeColor="accent1" w:themeShade="BF"/>
      <w:sz w:val="24"/>
      <w:szCs w:val="24"/>
    </w:rPr>
  </w:style>
  <w:style w:type="paragraph" w:customStyle="1" w:styleId="p14">
    <w:name w:val="p14"/>
    <w:basedOn w:val="Normal"/>
    <w:rsid w:val="00843D75"/>
    <w:pPr>
      <w:widowControl w:val="0"/>
      <w:tabs>
        <w:tab w:val="left" w:pos="720"/>
      </w:tabs>
      <w:spacing w:line="280" w:lineRule="atLeast"/>
      <w:jc w:val="both"/>
    </w:pPr>
    <w:rPr>
      <w:rFonts w:ascii="Times" w:hAnsi="Times"/>
      <w:szCs w:val="20"/>
    </w:rPr>
  </w:style>
  <w:style w:type="paragraph" w:customStyle="1" w:styleId="p15">
    <w:name w:val="p15"/>
    <w:basedOn w:val="Normal"/>
    <w:rsid w:val="009827B7"/>
    <w:pPr>
      <w:widowControl w:val="0"/>
      <w:tabs>
        <w:tab w:val="left" w:pos="1100"/>
      </w:tabs>
      <w:spacing w:line="280" w:lineRule="atLeast"/>
      <w:ind w:left="340"/>
      <w:jc w:val="both"/>
    </w:pPr>
    <w:rPr>
      <w:rFonts w:ascii="Times" w:hAnsi="Times"/>
      <w:szCs w:val="20"/>
    </w:rPr>
  </w:style>
  <w:style w:type="paragraph" w:customStyle="1" w:styleId="p13">
    <w:name w:val="p13"/>
    <w:basedOn w:val="Normal"/>
    <w:rsid w:val="009827B7"/>
    <w:pPr>
      <w:widowControl w:val="0"/>
      <w:tabs>
        <w:tab w:val="left" w:pos="720"/>
      </w:tabs>
      <w:spacing w:line="240" w:lineRule="atLeast"/>
      <w:jc w:val="both"/>
    </w:pPr>
    <w:rPr>
      <w:rFonts w:ascii="Times" w:hAnsi="Times"/>
      <w:szCs w:val="20"/>
    </w:rPr>
  </w:style>
  <w:style w:type="character" w:styleId="UnresolvedMention">
    <w:name w:val="Unresolved Mention"/>
    <w:basedOn w:val="DefaultParagraphFont"/>
    <w:uiPriority w:val="99"/>
    <w:semiHidden/>
    <w:unhideWhenUsed/>
    <w:rsid w:val="00B65B3E"/>
    <w:rPr>
      <w:color w:val="605E5C"/>
      <w:shd w:val="clear" w:color="auto" w:fill="E1DFDD"/>
    </w:rPr>
  </w:style>
  <w:style w:type="paragraph" w:styleId="Revision">
    <w:name w:val="Revision"/>
    <w:hidden/>
    <w:uiPriority w:val="99"/>
    <w:semiHidden/>
    <w:rsid w:val="00B65B3E"/>
    <w:pPr>
      <w:widowControl/>
      <w:autoSpaceDE/>
      <w:autoSpaceDN/>
    </w:pPr>
    <w:rPr>
      <w:rFonts w:ascii="Times New Roman" w:eastAsia="Times New Roman" w:hAnsi="Times New Roman" w:cs="Times New Roman"/>
      <w:sz w:val="24"/>
      <w:szCs w:val="24"/>
    </w:rPr>
  </w:style>
  <w:style w:type="paragraph" w:customStyle="1" w:styleId="pf0">
    <w:name w:val="pf0"/>
    <w:basedOn w:val="Normal"/>
    <w:rsid w:val="00D2183D"/>
    <w:pPr>
      <w:spacing w:before="100" w:beforeAutospacing="1" w:after="100" w:afterAutospacing="1"/>
    </w:pPr>
  </w:style>
  <w:style w:type="character" w:customStyle="1" w:styleId="cf01">
    <w:name w:val="cf01"/>
    <w:basedOn w:val="DefaultParagraphFont"/>
    <w:rsid w:val="00D2183D"/>
    <w:rPr>
      <w:rFonts w:ascii="Segoe UI" w:hAnsi="Segoe UI" w:cs="Segoe UI" w:hint="default"/>
      <w:sz w:val="18"/>
      <w:szCs w:val="18"/>
    </w:rPr>
  </w:style>
  <w:style w:type="character" w:customStyle="1" w:styleId="cf11">
    <w:name w:val="cf11"/>
    <w:basedOn w:val="DefaultParagraphFont"/>
    <w:rsid w:val="00D218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142">
      <w:bodyDiv w:val="1"/>
      <w:marLeft w:val="0"/>
      <w:marRight w:val="0"/>
      <w:marTop w:val="0"/>
      <w:marBottom w:val="0"/>
      <w:divBdr>
        <w:top w:val="none" w:sz="0" w:space="0" w:color="auto"/>
        <w:left w:val="none" w:sz="0" w:space="0" w:color="auto"/>
        <w:bottom w:val="none" w:sz="0" w:space="0" w:color="auto"/>
        <w:right w:val="none" w:sz="0" w:space="0" w:color="auto"/>
      </w:divBdr>
    </w:div>
    <w:div w:id="1166166709">
      <w:bodyDiv w:val="1"/>
      <w:marLeft w:val="0"/>
      <w:marRight w:val="0"/>
      <w:marTop w:val="0"/>
      <w:marBottom w:val="0"/>
      <w:divBdr>
        <w:top w:val="none" w:sz="0" w:space="0" w:color="auto"/>
        <w:left w:val="none" w:sz="0" w:space="0" w:color="auto"/>
        <w:bottom w:val="none" w:sz="0" w:space="0" w:color="auto"/>
        <w:right w:val="none" w:sz="0" w:space="0" w:color="auto"/>
      </w:divBdr>
    </w:div>
    <w:div w:id="1247494090">
      <w:bodyDiv w:val="1"/>
      <w:marLeft w:val="0"/>
      <w:marRight w:val="0"/>
      <w:marTop w:val="0"/>
      <w:marBottom w:val="0"/>
      <w:divBdr>
        <w:top w:val="none" w:sz="0" w:space="0" w:color="auto"/>
        <w:left w:val="none" w:sz="0" w:space="0" w:color="auto"/>
        <w:bottom w:val="none" w:sz="0" w:space="0" w:color="auto"/>
        <w:right w:val="none" w:sz="0" w:space="0" w:color="auto"/>
      </w:divBdr>
    </w:div>
    <w:div w:id="2008244197">
      <w:bodyDiv w:val="1"/>
      <w:marLeft w:val="0"/>
      <w:marRight w:val="0"/>
      <w:marTop w:val="0"/>
      <w:marBottom w:val="0"/>
      <w:divBdr>
        <w:top w:val="none" w:sz="0" w:space="0" w:color="auto"/>
        <w:left w:val="none" w:sz="0" w:space="0" w:color="auto"/>
        <w:bottom w:val="none" w:sz="0" w:space="0" w:color="auto"/>
        <w:right w:val="none" w:sz="0" w:space="0" w:color="auto"/>
      </w:divBdr>
    </w:div>
    <w:div w:id="2045784807">
      <w:bodyDiv w:val="1"/>
      <w:marLeft w:val="0"/>
      <w:marRight w:val="0"/>
      <w:marTop w:val="0"/>
      <w:marBottom w:val="0"/>
      <w:divBdr>
        <w:top w:val="none" w:sz="0" w:space="0" w:color="auto"/>
        <w:left w:val="none" w:sz="0" w:space="0" w:color="auto"/>
        <w:bottom w:val="none" w:sz="0" w:space="0" w:color="auto"/>
        <w:right w:val="none" w:sz="0" w:space="0" w:color="auto"/>
      </w:divBdr>
      <w:divsChild>
        <w:div w:id="1626810634">
          <w:marLeft w:val="0"/>
          <w:marRight w:val="0"/>
          <w:marTop w:val="0"/>
          <w:marBottom w:val="0"/>
          <w:divBdr>
            <w:top w:val="none" w:sz="0" w:space="0" w:color="auto"/>
            <w:left w:val="none" w:sz="0" w:space="0" w:color="auto"/>
            <w:bottom w:val="none" w:sz="0" w:space="0" w:color="auto"/>
            <w:right w:val="none" w:sz="0" w:space="0" w:color="auto"/>
          </w:divBdr>
        </w:div>
        <w:div w:id="115225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tophat.com/e/577418" TargetMode="External"/><Relationship Id="rId18" Type="http://schemas.openxmlformats.org/officeDocument/2006/relationships/hyperlink" Target="http://courses.egr.uh.edu/ECE/ECE2201/" TargetMode="External"/><Relationship Id="rId26" Type="http://schemas.openxmlformats.org/officeDocument/2006/relationships/hyperlink" Target="http://courses.egr.uh.edu/ECE/ECE2201/Homework/" TargetMode="External"/><Relationship Id="rId39" Type="http://schemas.openxmlformats.org/officeDocument/2006/relationships/hyperlink" Target="https://uh.edu/equal-opportunity/title-ix-sexual-misconduct/resources/" TargetMode="External"/><Relationship Id="rId21" Type="http://schemas.openxmlformats.org/officeDocument/2006/relationships/hyperlink" Target="https://uh.edu/power-on/learning/" TargetMode="External"/><Relationship Id="rId34" Type="http://schemas.openxmlformats.org/officeDocument/2006/relationships/hyperlink" Target="https://www.uh.edu/caps/outreach/lets-talk/" TargetMode="External"/><Relationship Id="rId42" Type="http://schemas.openxmlformats.org/officeDocument/2006/relationships/hyperlink" Target="http://catalog.uh.edu/content.php?catoid=49&amp;navoid=18675" TargetMode="External"/><Relationship Id="rId47" Type="http://schemas.openxmlformats.org/officeDocument/2006/relationships/hyperlink" Target="https://uhsystem.edu/compliance-ethics/_docs/sam/01/1d9.pdf" TargetMode="External"/><Relationship Id="rId50" Type="http://schemas.openxmlformats.org/officeDocument/2006/relationships/hyperlink" Target="https://uh.edu/af-university-services/parking/cougar-ride/" TargetMode="External"/><Relationship Id="rId55" Type="http://schemas.openxmlformats.org/officeDocument/2006/relationships/hyperlink" Target="http://publications.uh.edu/content.php?catoid=44&amp;navoid=1583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uh.edu/power-on/learning/" TargetMode="External"/><Relationship Id="rId29" Type="http://schemas.openxmlformats.org/officeDocument/2006/relationships/hyperlink" Target="https://uh.edu/coogs-care/" TargetMode="External"/><Relationship Id="rId11" Type="http://schemas.openxmlformats.org/officeDocument/2006/relationships/hyperlink" Target="mailto:shattuck@uh.edu" TargetMode="External"/><Relationship Id="rId24" Type="http://schemas.openxmlformats.org/officeDocument/2006/relationships/hyperlink" Target="http://publications.uh.edu/content.php?catoid=49&amp;navoid=18420" TargetMode="External"/><Relationship Id="rId32" Type="http://schemas.openxmlformats.org/officeDocument/2006/relationships/hyperlink" Target="https://uh.edu/caps/" TargetMode="External"/><Relationship Id="rId37" Type="http://schemas.openxmlformats.org/officeDocument/2006/relationships/hyperlink" Target="https://988lifeline.org/" TargetMode="External"/><Relationship Id="rId40" Type="http://schemas.openxmlformats.org/officeDocument/2006/relationships/hyperlink" Target="https://uh.edu/accessibility/" TargetMode="External"/><Relationship Id="rId45" Type="http://schemas.openxmlformats.org/officeDocument/2006/relationships/hyperlink" Target="http://publications.uh.edu/content.php?catoid=44&amp;navoid=15699" TargetMode="External"/><Relationship Id="rId53" Type="http://schemas.openxmlformats.org/officeDocument/2006/relationships/header" Target="header2.xml"/><Relationship Id="rId5" Type="http://schemas.openxmlformats.org/officeDocument/2006/relationships/styles" Target="styles.xml"/><Relationship Id="rId19" Type="http://schemas.openxmlformats.org/officeDocument/2006/relationships/hyperlink" Target="https://uh.edu/infotech/services/office365/how-to-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tophat.com" TargetMode="External"/><Relationship Id="rId22" Type="http://schemas.openxmlformats.org/officeDocument/2006/relationships/hyperlink" Target="mailto:uhonline@uh.edu" TargetMode="External"/><Relationship Id="rId27" Type="http://schemas.openxmlformats.org/officeDocument/2006/relationships/hyperlink" Target="http://publications.uh.edu/content.php?catoid=49&amp;navoid=18418" TargetMode="External"/><Relationship Id="rId30" Type="http://schemas.openxmlformats.org/officeDocument/2006/relationships/hyperlink" Target="https://uh.edu/go/" TargetMode="External"/><Relationship Id="rId35" Type="http://schemas.openxmlformats.org/officeDocument/2006/relationships/hyperlink" Target="https://uh.edu/healthcenter/services/medical-services/psychiatry-clinic/" TargetMode="External"/><Relationship Id="rId43" Type="http://schemas.openxmlformats.org/officeDocument/2006/relationships/hyperlink" Target="http://publications.uh.edu/content.php?catoid=50&amp;navoid=19270" TargetMode="External"/><Relationship Id="rId48" Type="http://schemas.openxmlformats.org/officeDocument/2006/relationships/hyperlink" Target="https://uh.edu/accessibility/"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pp.tophat.com/e/011536" TargetMode="External"/><Relationship Id="rId17" Type="http://schemas.openxmlformats.org/officeDocument/2006/relationships/hyperlink" Target="mailto:UHOnline@uh.edu" TargetMode="External"/><Relationship Id="rId25" Type="http://schemas.openxmlformats.org/officeDocument/2006/relationships/hyperlink" Target="https://uh.edu/accessibility/" TargetMode="External"/><Relationship Id="rId33" Type="http://schemas.openxmlformats.org/officeDocument/2006/relationships/hyperlink" Target="https://www.uh.edu/caps/outreach/lets-talk/" TargetMode="External"/><Relationship Id="rId38" Type="http://schemas.openxmlformats.org/officeDocument/2006/relationships/hyperlink" Target="https://uh.edu/provost/policies-resources/honesty/" TargetMode="External"/><Relationship Id="rId46" Type="http://schemas.openxmlformats.org/officeDocument/2006/relationships/hyperlink" Target="https://www.uh.edu/equal-opportunity/anti-discrimination/policies/" TargetMode="External"/><Relationship Id="rId20" Type="http://schemas.openxmlformats.org/officeDocument/2006/relationships/hyperlink" Target="https://uh.edu/infotech/services/accounts/email/email-faq/" TargetMode="External"/><Relationship Id="rId41" Type="http://schemas.openxmlformats.org/officeDocument/2006/relationships/hyperlink" Target="mailto:jdcenter@Central.UH.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courses.egr.uh.edu/ECE/ECE2201/" TargetMode="External"/><Relationship Id="rId23" Type="http://schemas.openxmlformats.org/officeDocument/2006/relationships/hyperlink" Target="http://publications.uh.edu/content.php?catoid=49&amp;navoid=18552" TargetMode="External"/><Relationship Id="rId28" Type="http://schemas.openxmlformats.org/officeDocument/2006/relationships/hyperlink" Target="http://www.ece.uh.edu/courses" TargetMode="External"/><Relationship Id="rId36" Type="http://schemas.openxmlformats.org/officeDocument/2006/relationships/hyperlink" Target="tel:988" TargetMode="External"/><Relationship Id="rId49" Type="http://schemas.openxmlformats.org/officeDocument/2006/relationships/hyperlink" Target="tel:713-743-3333" TargetMode="External"/><Relationship Id="rId57" Type="http://schemas.openxmlformats.org/officeDocument/2006/relationships/theme" Target="theme/theme1.xml"/><Relationship Id="rId10" Type="http://schemas.openxmlformats.org/officeDocument/2006/relationships/hyperlink" Target="mailto:dshattuc@central.uh.edu" TargetMode="External"/><Relationship Id="rId31" Type="http://schemas.openxmlformats.org/officeDocument/2006/relationships/hyperlink" Target="https://uh.edu/caps/services/" TargetMode="External"/><Relationship Id="rId44" Type="http://schemas.openxmlformats.org/officeDocument/2006/relationships/hyperlink" Target="http://publications.uh.edu/content.php?catoid=49&amp;navoid=18634"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AD87F-7D95-4142-A1CA-B852CE313FAD}">
  <ds:schemaRefs>
    <ds:schemaRef ds:uri="http://schemas.microsoft.com/sharepoint/v3/contenttype/forms"/>
  </ds:schemaRefs>
</ds:datastoreItem>
</file>

<file path=customXml/itemProps2.xml><?xml version="1.0" encoding="utf-8"?>
<ds:datastoreItem xmlns:ds="http://schemas.openxmlformats.org/officeDocument/2006/customXml" ds:itemID="{54612FA6-2A30-4D31-9665-121CB077F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29EE4-DFA1-4F33-A099-9616012B9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3936</Words>
  <Characters>22437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ECE 2201 Course Syllabus</vt:lpstr>
    </vt:vector>
  </TitlesOfParts>
  <Company>University of Houston</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Course Syllabus</dc:title>
  <dc:subject>Syllabus, information about course</dc:subject>
  <dc:creator>Dave Shattuck</dc:creator>
  <cp:lastModifiedBy>Shattuck, David P</cp:lastModifiedBy>
  <cp:revision>3</cp:revision>
  <cp:lastPrinted>2024-01-17T20:12:00Z</cp:lastPrinted>
  <dcterms:created xsi:type="dcterms:W3CDTF">2024-03-28T14:58:00Z</dcterms:created>
  <dcterms:modified xsi:type="dcterms:W3CDTF">2024-03-28T14:59:00Z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11 for Word</vt:lpwstr>
  </property>
  <property fmtid="{D5CDD505-2E9C-101B-9397-08002B2CF9AE}" pid="4" name="LastSaved">
    <vt:filetime>2020-05-14T00:00:00Z</vt:filetime>
  </property>
  <property fmtid="{D5CDD505-2E9C-101B-9397-08002B2CF9AE}" pid="5" name="ContentTypeId">
    <vt:lpwstr>0x01010031ECA37D383BC94E8841000F2437A599</vt:lpwstr>
  </property>
</Properties>
</file>