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054A7">
        <w:rPr>
          <w:rFonts w:ascii="Arial" w:hAnsi="Arial" w:cs="Arial"/>
          <w:sz w:val="36"/>
        </w:rPr>
        <w:t>4</w:t>
      </w:r>
    </w:p>
    <w:p w:rsidR="00711E83" w:rsidRDefault="009054A7">
      <w:pPr>
        <w:jc w:val="center"/>
        <w:rPr>
          <w:rFonts w:ascii="Arial" w:hAnsi="Arial" w:cs="Arial"/>
          <w:sz w:val="36"/>
        </w:rPr>
      </w:pPr>
      <w:r>
        <w:rPr>
          <w:rFonts w:ascii="Arial" w:hAnsi="Arial" w:cs="Arial"/>
          <w:sz w:val="36"/>
        </w:rPr>
        <w:t xml:space="preserve">April </w:t>
      </w:r>
      <w:r w:rsidR="0094483E">
        <w:rPr>
          <w:rFonts w:ascii="Arial" w:hAnsi="Arial" w:cs="Arial"/>
          <w:sz w:val="36"/>
        </w:rPr>
        <w:t>9, 2019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B5421" w:rsidRDefault="00711E83" w:rsidP="009B5421">
      <w:pPr>
        <w:rPr>
          <w:rFonts w:ascii="Times New Roman" w:hAnsi="Times New Roman"/>
          <w:sz w:val="28"/>
        </w:rPr>
      </w:pPr>
      <w:r>
        <w:rPr>
          <w:rFonts w:ascii="Arial" w:hAnsi="Arial" w:cs="Arial"/>
          <w:sz w:val="28"/>
        </w:rPr>
        <w:br w:type="page"/>
      </w:r>
      <w:bookmarkStart w:id="0" w:name="OLE_LINK1"/>
      <w:r w:rsidR="009B5421">
        <w:rPr>
          <w:rFonts w:ascii="Times New Roman" w:hAnsi="Times New Roman"/>
          <w:sz w:val="28"/>
        </w:rPr>
        <w:lastRenderedPageBreak/>
        <w:t>The circuit shown is operating in steady-state.  The source</w:t>
      </w:r>
      <w:r w:rsidR="0094483E">
        <w:rPr>
          <w:rFonts w:ascii="Times New Roman" w:hAnsi="Times New Roman"/>
          <w:sz w:val="28"/>
        </w:rPr>
        <w:t xml:space="preserve">s are </w:t>
      </w:r>
      <w:r w:rsidR="009B5421">
        <w:rPr>
          <w:rFonts w:ascii="Times New Roman" w:hAnsi="Times New Roman"/>
          <w:sz w:val="28"/>
        </w:rPr>
        <w:t>given as</w:t>
      </w:r>
    </w:p>
    <w:p w:rsidR="009B5421" w:rsidRDefault="009E6DEB" w:rsidP="009B5421">
      <w:pPr>
        <w:rPr>
          <w:rFonts w:ascii="Times New Roman" w:hAnsi="Times New Roman"/>
          <w:sz w:val="28"/>
        </w:rPr>
      </w:pPr>
      <w:r w:rsidRPr="009E6DEB">
        <w:rPr>
          <w:rFonts w:ascii="Times New Roman" w:hAnsi="Times New Roman"/>
          <w:position w:val="-30"/>
          <w:sz w:val="28"/>
        </w:rPr>
        <w:object w:dxaOrig="7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1.25pt" o:ole="">
            <v:imagedata r:id="rId6" o:title=""/>
          </v:shape>
          <o:OLEObject Type="Embed" ProgID="Equation.DSMT4" ShapeID="_x0000_i1025" DrawAspect="Content" ObjectID="_1616326139" r:id="rId7"/>
        </w:object>
      </w:r>
    </w:p>
    <w:p w:rsidR="009B5421" w:rsidRDefault="0094483E" w:rsidP="009B5421">
      <w:pPr>
        <w:pStyle w:val="ListParagraph"/>
        <w:numPr>
          <w:ilvl w:val="0"/>
          <w:numId w:val="34"/>
        </w:numPr>
        <w:rPr>
          <w:rFonts w:ascii="Times New Roman" w:hAnsi="Times New Roman"/>
          <w:sz w:val="28"/>
        </w:rPr>
      </w:pPr>
      <w:r>
        <w:rPr>
          <w:rFonts w:ascii="Times New Roman" w:hAnsi="Times New Roman"/>
          <w:sz w:val="28"/>
        </w:rPr>
        <w:t>Redraw the circuit in the phasor domain, showing numerical values for all of the components.</w:t>
      </w:r>
      <w:r w:rsidR="009B5421">
        <w:rPr>
          <w:rFonts w:ascii="Times New Roman" w:hAnsi="Times New Roman"/>
          <w:sz w:val="28"/>
        </w:rPr>
        <w:t xml:space="preserve">  </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 xml:space="preserve">Find </w:t>
      </w:r>
      <w:proofErr w:type="spellStart"/>
      <w:proofErr w:type="gramStart"/>
      <w:r w:rsidR="0094483E" w:rsidRPr="0094483E">
        <w:rPr>
          <w:rFonts w:ascii="Times New Roman" w:hAnsi="Times New Roman"/>
          <w:i/>
          <w:sz w:val="28"/>
        </w:rPr>
        <w:t>v</w:t>
      </w:r>
      <w:r w:rsidR="0094483E" w:rsidRPr="0094483E">
        <w:rPr>
          <w:rFonts w:ascii="Times New Roman" w:hAnsi="Times New Roman"/>
          <w:i/>
          <w:sz w:val="28"/>
          <w:vertAlign w:val="subscript"/>
        </w:rPr>
        <w:t>A</w:t>
      </w:r>
      <w:proofErr w:type="spellEnd"/>
      <w:r w:rsidR="0094483E" w:rsidRPr="0094483E">
        <w:rPr>
          <w:rFonts w:ascii="Times New Roman" w:hAnsi="Times New Roman"/>
          <w:i/>
          <w:sz w:val="28"/>
        </w:rPr>
        <w:t>(</w:t>
      </w:r>
      <w:proofErr w:type="gramEnd"/>
      <w:r w:rsidR="0094483E" w:rsidRPr="0094483E">
        <w:rPr>
          <w:rFonts w:ascii="Times New Roman" w:hAnsi="Times New Roman"/>
          <w:i/>
          <w:sz w:val="28"/>
        </w:rPr>
        <w:t>t)</w:t>
      </w:r>
      <w:r>
        <w:rPr>
          <w:rFonts w:ascii="Times New Roman" w:hAnsi="Times New Roman"/>
          <w:sz w:val="28"/>
        </w:rPr>
        <w:t xml:space="preserve">.  </w:t>
      </w:r>
    </w:p>
    <w:p w:rsidR="009B5421" w:rsidRPr="00E50AA7" w:rsidRDefault="009E6DEB" w:rsidP="009B5421">
      <w:pPr>
        <w:rPr>
          <w:rFonts w:ascii="Times New Roman" w:hAnsi="Times New Roman"/>
          <w:sz w:val="28"/>
        </w:rPr>
      </w:pPr>
      <w:r>
        <w:object w:dxaOrig="12509" w:dyaOrig="8685">
          <v:shape id="_x0000_i1026" type="#_x0000_t75" style="width:468pt;height:324.75pt" o:ole="">
            <v:imagedata r:id="rId8" o:title=""/>
          </v:shape>
          <o:OLEObject Type="Embed" ProgID="Visio.Drawing.11" ShapeID="_x0000_i1026" DrawAspect="Content" ObjectID="_1616326140" r:id="rId9"/>
        </w:object>
      </w:r>
    </w:p>
    <w:p w:rsidR="009B5421" w:rsidRDefault="009B5421" w:rsidP="009B5421">
      <w:pPr>
        <w:rPr>
          <w:rFonts w:ascii="Times New Roman" w:hAnsi="Times New Roman"/>
          <w:sz w:val="28"/>
        </w:rPr>
      </w:pPr>
    </w:p>
    <w:bookmarkEnd w:id="0"/>
    <w:p w:rsidR="009B5421" w:rsidRPr="00B271EE" w:rsidRDefault="009B5421" w:rsidP="009B5421">
      <w:pPr>
        <w:rPr>
          <w:rFonts w:ascii="Times New Roman" w:hAnsi="Times New Roman"/>
          <w:sz w:val="28"/>
          <w:szCs w:val="28"/>
        </w:rPr>
      </w:pPr>
    </w:p>
    <w:p w:rsidR="009E6DEB" w:rsidRDefault="009B5421" w:rsidP="009E6DEB">
      <w:pPr>
        <w:rPr>
          <w:rFonts w:ascii="Times New Roman" w:hAnsi="Times New Roman"/>
          <w:sz w:val="28"/>
        </w:rPr>
      </w:pPr>
      <w:r>
        <w:rPr>
          <w:rFonts w:ascii="Times New Roman" w:hAnsi="Times New Roman"/>
          <w:sz w:val="28"/>
        </w:rPr>
        <w:br w:type="page"/>
      </w:r>
      <w:r w:rsidR="009E6DEB">
        <w:rPr>
          <w:rFonts w:ascii="Times New Roman" w:hAnsi="Times New Roman"/>
          <w:sz w:val="28"/>
        </w:rPr>
        <w:lastRenderedPageBreak/>
        <w:t>The circuit shown is operating in steady-state.  The sources are given as</w:t>
      </w:r>
    </w:p>
    <w:p w:rsidR="009E6DEB" w:rsidRDefault="009E6DEB" w:rsidP="009E6DEB">
      <w:pPr>
        <w:rPr>
          <w:rFonts w:ascii="Times New Roman" w:hAnsi="Times New Roman"/>
          <w:sz w:val="28"/>
        </w:rPr>
      </w:pPr>
      <w:r w:rsidRPr="009E6DEB">
        <w:rPr>
          <w:rFonts w:ascii="Times New Roman" w:hAnsi="Times New Roman"/>
          <w:position w:val="-30"/>
          <w:sz w:val="28"/>
        </w:rPr>
        <w:object w:dxaOrig="7960" w:dyaOrig="720">
          <v:shape id="_x0000_i1027" type="#_x0000_t75" style="width:464.25pt;height:41.25pt" o:ole="">
            <v:imagedata r:id="rId6" o:title=""/>
          </v:shape>
          <o:OLEObject Type="Embed" ProgID="Equation.DSMT4" ShapeID="_x0000_i1027" DrawAspect="Content" ObjectID="_1616326141" r:id="rId10"/>
        </w:object>
      </w:r>
    </w:p>
    <w:p w:rsidR="009E6DEB" w:rsidRDefault="009E6DEB" w:rsidP="009E6DEB">
      <w:pPr>
        <w:pStyle w:val="ListParagraph"/>
        <w:numPr>
          <w:ilvl w:val="0"/>
          <w:numId w:val="44"/>
        </w:numPr>
        <w:rPr>
          <w:rFonts w:ascii="Times New Roman" w:hAnsi="Times New Roman"/>
          <w:sz w:val="28"/>
        </w:rPr>
      </w:pPr>
      <w:r>
        <w:rPr>
          <w:rFonts w:ascii="Times New Roman" w:hAnsi="Times New Roman"/>
          <w:sz w:val="28"/>
        </w:rPr>
        <w:t xml:space="preserve">Redraw the circuit in the phasor domain, showing numerical values for all of the components.  </w:t>
      </w:r>
    </w:p>
    <w:p w:rsidR="009E6DEB" w:rsidRDefault="009E6DEB" w:rsidP="009E6DEB">
      <w:pPr>
        <w:pStyle w:val="ListParagraph"/>
        <w:numPr>
          <w:ilvl w:val="0"/>
          <w:numId w:val="44"/>
        </w:numPr>
        <w:rPr>
          <w:rFonts w:ascii="Times New Roman" w:hAnsi="Times New Roman"/>
          <w:sz w:val="28"/>
        </w:rPr>
      </w:pPr>
      <w:r>
        <w:rPr>
          <w:rFonts w:ascii="Times New Roman" w:hAnsi="Times New Roman"/>
          <w:sz w:val="28"/>
        </w:rPr>
        <w:t xml:space="preserve">Find </w:t>
      </w:r>
      <w:proofErr w:type="spellStart"/>
      <w:proofErr w:type="gramStart"/>
      <w:r w:rsidRPr="0094483E">
        <w:rPr>
          <w:rFonts w:ascii="Times New Roman" w:hAnsi="Times New Roman"/>
          <w:i/>
          <w:sz w:val="28"/>
        </w:rPr>
        <w:t>v</w:t>
      </w:r>
      <w:r w:rsidRPr="0094483E">
        <w:rPr>
          <w:rFonts w:ascii="Times New Roman" w:hAnsi="Times New Roman"/>
          <w:i/>
          <w:sz w:val="28"/>
          <w:vertAlign w:val="subscript"/>
        </w:rPr>
        <w:t>A</w:t>
      </w:r>
      <w:proofErr w:type="spellEnd"/>
      <w:r w:rsidRPr="0094483E">
        <w:rPr>
          <w:rFonts w:ascii="Times New Roman" w:hAnsi="Times New Roman"/>
          <w:i/>
          <w:sz w:val="28"/>
        </w:rPr>
        <w:t>(</w:t>
      </w:r>
      <w:proofErr w:type="gramEnd"/>
      <w:r w:rsidRPr="0094483E">
        <w:rPr>
          <w:rFonts w:ascii="Times New Roman" w:hAnsi="Times New Roman"/>
          <w:i/>
          <w:sz w:val="28"/>
        </w:rPr>
        <w:t>t)</w:t>
      </w:r>
      <w:r>
        <w:rPr>
          <w:rFonts w:ascii="Times New Roman" w:hAnsi="Times New Roman"/>
          <w:sz w:val="28"/>
        </w:rPr>
        <w:t xml:space="preserve">.  </w:t>
      </w:r>
    </w:p>
    <w:p w:rsidR="009E6DEB" w:rsidRPr="00E50AA7" w:rsidRDefault="009E6DEB" w:rsidP="009E6DEB">
      <w:pPr>
        <w:rPr>
          <w:rFonts w:ascii="Times New Roman" w:hAnsi="Times New Roman"/>
          <w:sz w:val="28"/>
        </w:rPr>
      </w:pPr>
      <w:r>
        <w:object w:dxaOrig="12508" w:dyaOrig="8685">
          <v:shape id="_x0000_i1028" type="#_x0000_t75" style="width:468pt;height:324.75pt" o:ole="">
            <v:imagedata r:id="rId11" o:title=""/>
          </v:shape>
          <o:OLEObject Type="Embed" ProgID="Visio.Drawing.11" ShapeID="_x0000_i1028" DrawAspect="Content" ObjectID="_1616326142" r:id="rId12"/>
        </w:object>
      </w:r>
    </w:p>
    <w:p w:rsidR="009E6DEB" w:rsidRDefault="009E6DEB" w:rsidP="009E6DEB">
      <w:pPr>
        <w:rPr>
          <w:rFonts w:ascii="Times New Roman" w:hAnsi="Times New Roman"/>
          <w:sz w:val="28"/>
        </w:rPr>
      </w:pPr>
    </w:p>
    <w:p w:rsidR="009B5421" w:rsidRPr="00B271EE" w:rsidRDefault="009B5421" w:rsidP="009E6DEB">
      <w:pPr>
        <w:rPr>
          <w:rFonts w:ascii="Times New Roman" w:hAnsi="Times New Roman"/>
          <w:sz w:val="28"/>
          <w:szCs w:val="28"/>
        </w:rPr>
      </w:pPr>
    </w:p>
    <w:p w:rsidR="009E6DEB" w:rsidRDefault="009B5421" w:rsidP="009E6DEB">
      <w:pPr>
        <w:rPr>
          <w:rFonts w:ascii="Times New Roman" w:hAnsi="Times New Roman"/>
          <w:sz w:val="28"/>
        </w:rPr>
      </w:pPr>
      <w:r>
        <w:rPr>
          <w:rFonts w:ascii="Times New Roman" w:hAnsi="Times New Roman"/>
          <w:sz w:val="28"/>
        </w:rPr>
        <w:br w:type="page"/>
      </w:r>
      <w:r w:rsidR="009E6DEB">
        <w:rPr>
          <w:rFonts w:ascii="Times New Roman" w:hAnsi="Times New Roman"/>
          <w:sz w:val="28"/>
        </w:rPr>
        <w:lastRenderedPageBreak/>
        <w:t>The circuit shown is operating in steady-state.  The sources are given as</w:t>
      </w:r>
    </w:p>
    <w:p w:rsidR="009E6DEB" w:rsidRDefault="009E6DEB" w:rsidP="009E6DEB">
      <w:pPr>
        <w:rPr>
          <w:rFonts w:ascii="Times New Roman" w:hAnsi="Times New Roman"/>
          <w:sz w:val="28"/>
        </w:rPr>
      </w:pPr>
      <w:r w:rsidRPr="009E6DEB">
        <w:rPr>
          <w:rFonts w:ascii="Times New Roman" w:hAnsi="Times New Roman"/>
          <w:position w:val="-30"/>
          <w:sz w:val="28"/>
        </w:rPr>
        <w:object w:dxaOrig="7960" w:dyaOrig="720">
          <v:shape id="_x0000_i1029" type="#_x0000_t75" style="width:464.25pt;height:41.25pt" o:ole="">
            <v:imagedata r:id="rId6" o:title=""/>
          </v:shape>
          <o:OLEObject Type="Embed" ProgID="Equation.DSMT4" ShapeID="_x0000_i1029" DrawAspect="Content" ObjectID="_1616326143" r:id="rId13"/>
        </w:object>
      </w:r>
    </w:p>
    <w:p w:rsidR="009E6DEB" w:rsidRDefault="009E6DEB" w:rsidP="009E6DEB">
      <w:pPr>
        <w:pStyle w:val="ListParagraph"/>
        <w:numPr>
          <w:ilvl w:val="0"/>
          <w:numId w:val="45"/>
        </w:numPr>
        <w:rPr>
          <w:rFonts w:ascii="Times New Roman" w:hAnsi="Times New Roman"/>
          <w:sz w:val="28"/>
        </w:rPr>
      </w:pPr>
      <w:r>
        <w:rPr>
          <w:rFonts w:ascii="Times New Roman" w:hAnsi="Times New Roman"/>
          <w:sz w:val="28"/>
        </w:rPr>
        <w:t xml:space="preserve">Redraw the circuit in the phasor domain, showing numerical values for all of the components.  </w:t>
      </w:r>
    </w:p>
    <w:p w:rsidR="009E6DEB" w:rsidRDefault="009E6DEB" w:rsidP="009E6DEB">
      <w:pPr>
        <w:pStyle w:val="ListParagraph"/>
        <w:numPr>
          <w:ilvl w:val="0"/>
          <w:numId w:val="45"/>
        </w:numPr>
        <w:rPr>
          <w:rFonts w:ascii="Times New Roman" w:hAnsi="Times New Roman"/>
          <w:sz w:val="28"/>
        </w:rPr>
      </w:pPr>
      <w:r>
        <w:rPr>
          <w:rFonts w:ascii="Times New Roman" w:hAnsi="Times New Roman"/>
          <w:sz w:val="28"/>
        </w:rPr>
        <w:t xml:space="preserve">Find </w:t>
      </w:r>
      <w:proofErr w:type="spellStart"/>
      <w:proofErr w:type="gramStart"/>
      <w:r w:rsidRPr="0094483E">
        <w:rPr>
          <w:rFonts w:ascii="Times New Roman" w:hAnsi="Times New Roman"/>
          <w:i/>
          <w:sz w:val="28"/>
        </w:rPr>
        <w:t>v</w:t>
      </w:r>
      <w:r w:rsidRPr="0094483E">
        <w:rPr>
          <w:rFonts w:ascii="Times New Roman" w:hAnsi="Times New Roman"/>
          <w:i/>
          <w:sz w:val="28"/>
          <w:vertAlign w:val="subscript"/>
        </w:rPr>
        <w:t>A</w:t>
      </w:r>
      <w:proofErr w:type="spellEnd"/>
      <w:r w:rsidRPr="0094483E">
        <w:rPr>
          <w:rFonts w:ascii="Times New Roman" w:hAnsi="Times New Roman"/>
          <w:i/>
          <w:sz w:val="28"/>
        </w:rPr>
        <w:t>(</w:t>
      </w:r>
      <w:proofErr w:type="gramEnd"/>
      <w:r w:rsidRPr="0094483E">
        <w:rPr>
          <w:rFonts w:ascii="Times New Roman" w:hAnsi="Times New Roman"/>
          <w:i/>
          <w:sz w:val="28"/>
        </w:rPr>
        <w:t>t)</w:t>
      </w:r>
      <w:r>
        <w:rPr>
          <w:rFonts w:ascii="Times New Roman" w:hAnsi="Times New Roman"/>
          <w:sz w:val="28"/>
        </w:rPr>
        <w:t xml:space="preserve">.  </w:t>
      </w:r>
    </w:p>
    <w:p w:rsidR="009E6DEB" w:rsidRPr="00E50AA7" w:rsidRDefault="009E6DEB" w:rsidP="009E6DEB">
      <w:pPr>
        <w:rPr>
          <w:rFonts w:ascii="Times New Roman" w:hAnsi="Times New Roman"/>
          <w:sz w:val="28"/>
        </w:rPr>
      </w:pPr>
      <w:r>
        <w:object w:dxaOrig="12508" w:dyaOrig="8685">
          <v:shape id="_x0000_i1030" type="#_x0000_t75" style="width:468pt;height:324.75pt" o:ole="">
            <v:imagedata r:id="rId14" o:title=""/>
          </v:shape>
          <o:OLEObject Type="Embed" ProgID="Visio.Drawing.11" ShapeID="_x0000_i1030" DrawAspect="Content" ObjectID="_1616326144" r:id="rId15"/>
        </w:object>
      </w:r>
    </w:p>
    <w:p w:rsidR="009E6DEB" w:rsidRDefault="009E6DEB" w:rsidP="009E6DEB">
      <w:pPr>
        <w:rPr>
          <w:rFonts w:ascii="Times New Roman" w:hAnsi="Times New Roman"/>
          <w:sz w:val="28"/>
        </w:rPr>
      </w:pPr>
    </w:p>
    <w:p w:rsidR="009B5421" w:rsidRPr="00B271EE" w:rsidRDefault="009B5421" w:rsidP="009E6DEB">
      <w:pPr>
        <w:rPr>
          <w:rFonts w:ascii="Times New Roman" w:hAnsi="Times New Roman"/>
          <w:sz w:val="28"/>
          <w:szCs w:val="28"/>
        </w:rPr>
      </w:pPr>
    </w:p>
    <w:p w:rsidR="009E6DEB" w:rsidRDefault="009B5421" w:rsidP="009E6DEB">
      <w:pPr>
        <w:rPr>
          <w:rFonts w:ascii="Times New Roman" w:hAnsi="Times New Roman"/>
          <w:sz w:val="28"/>
        </w:rPr>
      </w:pPr>
      <w:r>
        <w:rPr>
          <w:rFonts w:ascii="Times New Roman" w:hAnsi="Times New Roman"/>
          <w:sz w:val="28"/>
        </w:rPr>
        <w:br w:type="page"/>
      </w:r>
      <w:r w:rsidR="009E6DEB">
        <w:rPr>
          <w:rFonts w:ascii="Times New Roman" w:hAnsi="Times New Roman"/>
          <w:sz w:val="28"/>
        </w:rPr>
        <w:lastRenderedPageBreak/>
        <w:t>The circuit shown is operating in steady-state.  The sources are given as</w:t>
      </w:r>
    </w:p>
    <w:p w:rsidR="009E6DEB" w:rsidRDefault="009E6DEB" w:rsidP="009E6DEB">
      <w:pPr>
        <w:rPr>
          <w:rFonts w:ascii="Times New Roman" w:hAnsi="Times New Roman"/>
          <w:sz w:val="28"/>
        </w:rPr>
      </w:pPr>
      <w:r w:rsidRPr="009E6DEB">
        <w:rPr>
          <w:rFonts w:ascii="Times New Roman" w:hAnsi="Times New Roman"/>
          <w:position w:val="-30"/>
          <w:sz w:val="28"/>
        </w:rPr>
        <w:object w:dxaOrig="7960" w:dyaOrig="720">
          <v:shape id="_x0000_i1031" type="#_x0000_t75" style="width:464.25pt;height:41.25pt" o:ole="">
            <v:imagedata r:id="rId6" o:title=""/>
          </v:shape>
          <o:OLEObject Type="Embed" ProgID="Equation.DSMT4" ShapeID="_x0000_i1031" DrawAspect="Content" ObjectID="_1616326145" r:id="rId16"/>
        </w:object>
      </w:r>
    </w:p>
    <w:p w:rsidR="009E6DEB" w:rsidRDefault="009E6DEB" w:rsidP="009E6DEB">
      <w:pPr>
        <w:pStyle w:val="ListParagraph"/>
        <w:numPr>
          <w:ilvl w:val="0"/>
          <w:numId w:val="46"/>
        </w:numPr>
        <w:rPr>
          <w:rFonts w:ascii="Times New Roman" w:hAnsi="Times New Roman"/>
          <w:sz w:val="28"/>
        </w:rPr>
      </w:pPr>
      <w:r>
        <w:rPr>
          <w:rFonts w:ascii="Times New Roman" w:hAnsi="Times New Roman"/>
          <w:sz w:val="28"/>
        </w:rPr>
        <w:t xml:space="preserve">Redraw the circuit in the phasor domain, showing numerical values for all of the components.  </w:t>
      </w:r>
    </w:p>
    <w:p w:rsidR="009E6DEB" w:rsidRDefault="009E6DEB" w:rsidP="009E6DEB">
      <w:pPr>
        <w:pStyle w:val="ListParagraph"/>
        <w:numPr>
          <w:ilvl w:val="0"/>
          <w:numId w:val="46"/>
        </w:numPr>
        <w:rPr>
          <w:rFonts w:ascii="Times New Roman" w:hAnsi="Times New Roman"/>
          <w:sz w:val="28"/>
        </w:rPr>
      </w:pPr>
      <w:r>
        <w:rPr>
          <w:rFonts w:ascii="Times New Roman" w:hAnsi="Times New Roman"/>
          <w:sz w:val="28"/>
        </w:rPr>
        <w:t xml:space="preserve">Find </w:t>
      </w:r>
      <w:proofErr w:type="spellStart"/>
      <w:proofErr w:type="gramStart"/>
      <w:r w:rsidRPr="0094483E">
        <w:rPr>
          <w:rFonts w:ascii="Times New Roman" w:hAnsi="Times New Roman"/>
          <w:i/>
          <w:sz w:val="28"/>
        </w:rPr>
        <w:t>v</w:t>
      </w:r>
      <w:r w:rsidRPr="0094483E">
        <w:rPr>
          <w:rFonts w:ascii="Times New Roman" w:hAnsi="Times New Roman"/>
          <w:i/>
          <w:sz w:val="28"/>
          <w:vertAlign w:val="subscript"/>
        </w:rPr>
        <w:t>A</w:t>
      </w:r>
      <w:proofErr w:type="spellEnd"/>
      <w:r w:rsidRPr="0094483E">
        <w:rPr>
          <w:rFonts w:ascii="Times New Roman" w:hAnsi="Times New Roman"/>
          <w:i/>
          <w:sz w:val="28"/>
        </w:rPr>
        <w:t>(</w:t>
      </w:r>
      <w:proofErr w:type="gramEnd"/>
      <w:r w:rsidRPr="0094483E">
        <w:rPr>
          <w:rFonts w:ascii="Times New Roman" w:hAnsi="Times New Roman"/>
          <w:i/>
          <w:sz w:val="28"/>
        </w:rPr>
        <w:t>t)</w:t>
      </w:r>
      <w:r>
        <w:rPr>
          <w:rFonts w:ascii="Times New Roman" w:hAnsi="Times New Roman"/>
          <w:sz w:val="28"/>
        </w:rPr>
        <w:t xml:space="preserve">.  </w:t>
      </w:r>
    </w:p>
    <w:p w:rsidR="009E6DEB" w:rsidRPr="00E50AA7" w:rsidRDefault="009E6DEB" w:rsidP="009E6DEB">
      <w:pPr>
        <w:rPr>
          <w:rFonts w:ascii="Times New Roman" w:hAnsi="Times New Roman"/>
          <w:sz w:val="28"/>
        </w:rPr>
      </w:pPr>
      <w:r>
        <w:object w:dxaOrig="12508" w:dyaOrig="8685">
          <v:shape id="_x0000_i1032" type="#_x0000_t75" style="width:468pt;height:324.75pt" o:ole="">
            <v:imagedata r:id="rId17" o:title=""/>
          </v:shape>
          <o:OLEObject Type="Embed" ProgID="Visio.Drawing.11" ShapeID="_x0000_i1032" DrawAspect="Content" ObjectID="_1616326146" r:id="rId18"/>
        </w:object>
      </w:r>
    </w:p>
    <w:p w:rsidR="009E6DEB" w:rsidRDefault="009E6DEB" w:rsidP="009E6DEB">
      <w:pPr>
        <w:rPr>
          <w:rFonts w:ascii="Times New Roman" w:hAnsi="Times New Roman"/>
          <w:sz w:val="28"/>
        </w:rPr>
      </w:pPr>
    </w:p>
    <w:p w:rsidR="009B5421" w:rsidRPr="00B271EE" w:rsidRDefault="009B5421" w:rsidP="009E6DEB">
      <w:pPr>
        <w:rPr>
          <w:rFonts w:ascii="Times New Roman" w:hAnsi="Times New Roman"/>
          <w:sz w:val="28"/>
          <w:szCs w:val="28"/>
        </w:rPr>
      </w:pPr>
    </w:p>
    <w:p w:rsidR="001C3BE7" w:rsidRDefault="009B5421" w:rsidP="009B5421">
      <w:pPr>
        <w:rPr>
          <w:rFonts w:ascii="Arial" w:hAnsi="Arial" w:cs="Arial"/>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E6DEB" w:rsidRDefault="00E50AA7" w:rsidP="00926494">
      <w:pPr>
        <w:rPr>
          <w:rFonts w:ascii="Times New Roman" w:hAnsi="Times New Roman"/>
          <w:szCs w:val="24"/>
          <w:u w:val="single"/>
        </w:rPr>
      </w:pPr>
      <w:r w:rsidRPr="009E6DEB">
        <w:rPr>
          <w:rFonts w:ascii="Times New Roman" w:hAnsi="Times New Roman"/>
          <w:szCs w:val="24"/>
          <w:u w:val="single"/>
        </w:rPr>
        <w:lastRenderedPageBreak/>
        <w:t xml:space="preserve">ECE 2202 Quiz </w:t>
      </w:r>
      <w:r w:rsidR="009B5421" w:rsidRPr="009E6DEB">
        <w:rPr>
          <w:rFonts w:ascii="Times New Roman" w:hAnsi="Times New Roman"/>
          <w:szCs w:val="24"/>
          <w:u w:val="single"/>
        </w:rPr>
        <w:t>4</w:t>
      </w:r>
      <w:r w:rsidRPr="009E6DEB">
        <w:rPr>
          <w:rFonts w:ascii="Times New Roman" w:hAnsi="Times New Roman"/>
          <w:szCs w:val="24"/>
          <w:u w:val="single"/>
        </w:rPr>
        <w:t xml:space="preserve"> – </w:t>
      </w:r>
      <w:r w:rsidR="009B5421" w:rsidRPr="009E6DEB">
        <w:rPr>
          <w:rFonts w:ascii="Times New Roman" w:hAnsi="Times New Roman"/>
          <w:szCs w:val="24"/>
          <w:u w:val="single"/>
        </w:rPr>
        <w:t xml:space="preserve">April </w:t>
      </w:r>
      <w:r w:rsidR="009E6DEB" w:rsidRPr="009E6DEB">
        <w:rPr>
          <w:rFonts w:ascii="Times New Roman" w:hAnsi="Times New Roman"/>
          <w:szCs w:val="24"/>
          <w:u w:val="single"/>
        </w:rPr>
        <w:t>9</w:t>
      </w:r>
      <w:r w:rsidR="009B5421" w:rsidRPr="009E6DEB">
        <w:rPr>
          <w:rFonts w:ascii="Times New Roman" w:hAnsi="Times New Roman"/>
          <w:szCs w:val="24"/>
          <w:u w:val="single"/>
        </w:rPr>
        <w:t>, 201</w:t>
      </w:r>
      <w:r w:rsidR="009E6DEB" w:rsidRPr="009E6DEB">
        <w:rPr>
          <w:rFonts w:ascii="Times New Roman" w:hAnsi="Times New Roman"/>
          <w:szCs w:val="24"/>
          <w:u w:val="single"/>
        </w:rPr>
        <w:t>9</w:t>
      </w:r>
      <w:r w:rsidRPr="009E6DEB">
        <w:rPr>
          <w:rFonts w:ascii="Times New Roman" w:hAnsi="Times New Roman"/>
          <w:szCs w:val="24"/>
          <w:u w:val="single"/>
        </w:rPr>
        <w:t xml:space="preserve"> – </w:t>
      </w:r>
      <w:r w:rsidR="00926494" w:rsidRPr="009E6DEB">
        <w:rPr>
          <w:rFonts w:ascii="Times New Roman" w:hAnsi="Times New Roman"/>
          <w:szCs w:val="24"/>
          <w:u w:val="single"/>
        </w:rPr>
        <w:t>Solution:</w:t>
      </w:r>
    </w:p>
    <w:p w:rsidR="009E6DEB" w:rsidRPr="009E6DEB" w:rsidRDefault="009E6DEB" w:rsidP="009E6DEB">
      <w:pPr>
        <w:rPr>
          <w:rFonts w:ascii="Times New Roman" w:hAnsi="Times New Roman"/>
          <w:szCs w:val="24"/>
        </w:rPr>
      </w:pPr>
      <w:r w:rsidRPr="009E6DEB">
        <w:rPr>
          <w:rFonts w:ascii="Times New Roman" w:hAnsi="Times New Roman"/>
          <w:szCs w:val="24"/>
        </w:rPr>
        <w:t>The circuit shown is operating in steady-state.  The sources are given as</w:t>
      </w:r>
    </w:p>
    <w:p w:rsidR="009E6DEB" w:rsidRPr="009E6DEB" w:rsidRDefault="009E6DEB" w:rsidP="009E6DEB">
      <w:pPr>
        <w:rPr>
          <w:rFonts w:ascii="Times New Roman" w:hAnsi="Times New Roman"/>
          <w:szCs w:val="24"/>
        </w:rPr>
      </w:pPr>
      <w:r w:rsidRPr="009E6DEB">
        <w:rPr>
          <w:rFonts w:ascii="Times New Roman" w:hAnsi="Times New Roman"/>
          <w:position w:val="-30"/>
          <w:szCs w:val="24"/>
        </w:rPr>
        <w:object w:dxaOrig="7960" w:dyaOrig="720">
          <v:shape id="_x0000_i1033" type="#_x0000_t75" style="width:464.25pt;height:41.25pt" o:ole="">
            <v:imagedata r:id="rId6" o:title=""/>
          </v:shape>
          <o:OLEObject Type="Embed" ProgID="Equation.DSMT4" ShapeID="_x0000_i1033" DrawAspect="Content" ObjectID="_1616326147" r:id="rId19"/>
        </w:object>
      </w:r>
    </w:p>
    <w:p w:rsidR="009E6DEB" w:rsidRPr="009E6DEB" w:rsidRDefault="009E6DEB" w:rsidP="009E6DEB">
      <w:pPr>
        <w:pStyle w:val="ListParagraph"/>
        <w:numPr>
          <w:ilvl w:val="0"/>
          <w:numId w:val="47"/>
        </w:numPr>
        <w:rPr>
          <w:rFonts w:ascii="Times New Roman" w:hAnsi="Times New Roman"/>
          <w:szCs w:val="24"/>
        </w:rPr>
      </w:pPr>
      <w:r w:rsidRPr="009E6DEB">
        <w:rPr>
          <w:rFonts w:ascii="Times New Roman" w:hAnsi="Times New Roman"/>
          <w:szCs w:val="24"/>
        </w:rPr>
        <w:t xml:space="preserve">Redraw the circuit in the phasor domain, showing numerical values for all of the components.  </w:t>
      </w:r>
    </w:p>
    <w:p w:rsidR="009E6DEB" w:rsidRPr="009E6DEB" w:rsidRDefault="009E6DEB" w:rsidP="009E6DEB">
      <w:pPr>
        <w:pStyle w:val="ListParagraph"/>
        <w:numPr>
          <w:ilvl w:val="0"/>
          <w:numId w:val="47"/>
        </w:numPr>
        <w:rPr>
          <w:rFonts w:ascii="Times New Roman" w:hAnsi="Times New Roman"/>
          <w:szCs w:val="24"/>
        </w:rPr>
      </w:pPr>
      <w:r w:rsidRPr="009E6DEB">
        <w:rPr>
          <w:rFonts w:ascii="Times New Roman" w:hAnsi="Times New Roman"/>
          <w:szCs w:val="24"/>
        </w:rPr>
        <w:t xml:space="preserve">Find </w:t>
      </w:r>
      <w:proofErr w:type="spellStart"/>
      <w:proofErr w:type="gramStart"/>
      <w:r w:rsidRPr="009E6DEB">
        <w:rPr>
          <w:rFonts w:ascii="Times New Roman" w:hAnsi="Times New Roman"/>
          <w:i/>
          <w:szCs w:val="24"/>
        </w:rPr>
        <w:t>v</w:t>
      </w:r>
      <w:r w:rsidRPr="009E6DEB">
        <w:rPr>
          <w:rFonts w:ascii="Times New Roman" w:hAnsi="Times New Roman"/>
          <w:i/>
          <w:szCs w:val="24"/>
          <w:vertAlign w:val="subscript"/>
        </w:rPr>
        <w:t>A</w:t>
      </w:r>
      <w:proofErr w:type="spellEnd"/>
      <w:r w:rsidRPr="009E6DEB">
        <w:rPr>
          <w:rFonts w:ascii="Times New Roman" w:hAnsi="Times New Roman"/>
          <w:i/>
          <w:szCs w:val="24"/>
        </w:rPr>
        <w:t>(</w:t>
      </w:r>
      <w:proofErr w:type="gramEnd"/>
      <w:r w:rsidRPr="009E6DEB">
        <w:rPr>
          <w:rFonts w:ascii="Times New Roman" w:hAnsi="Times New Roman"/>
          <w:i/>
          <w:szCs w:val="24"/>
        </w:rPr>
        <w:t>t)</w:t>
      </w:r>
      <w:r w:rsidRPr="009E6DEB">
        <w:rPr>
          <w:rFonts w:ascii="Times New Roman" w:hAnsi="Times New Roman"/>
          <w:szCs w:val="24"/>
        </w:rPr>
        <w:t xml:space="preserve">.  </w:t>
      </w:r>
    </w:p>
    <w:p w:rsidR="009E6DEB" w:rsidRDefault="00673777" w:rsidP="009E6DEB">
      <w:pPr>
        <w:rPr>
          <w:rFonts w:ascii="Times New Roman" w:hAnsi="Times New Roman"/>
          <w:szCs w:val="24"/>
        </w:rPr>
      </w:pPr>
      <w:r>
        <w:rPr>
          <w:rFonts w:ascii="Times New Roman" w:hAnsi="Times New Roman"/>
          <w:noProof/>
          <w:szCs w:val="24"/>
        </w:rPr>
        <w:drawing>
          <wp:inline distT="0" distB="0" distL="0" distR="0">
            <wp:extent cx="5943600" cy="6095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pring_2019_soln00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6095365"/>
                    </a:xfrm>
                    <a:prstGeom prst="rect">
                      <a:avLst/>
                    </a:prstGeom>
                  </pic:spPr>
                </pic:pic>
              </a:graphicData>
            </a:graphic>
          </wp:inline>
        </w:drawing>
      </w:r>
    </w:p>
    <w:p w:rsidR="00673777" w:rsidRDefault="00673777" w:rsidP="009E6DEB">
      <w:pPr>
        <w:rPr>
          <w:rFonts w:ascii="Times New Roman" w:hAnsi="Times New Roman"/>
          <w:szCs w:val="24"/>
        </w:rPr>
      </w:pPr>
      <w:r>
        <w:rPr>
          <w:rFonts w:ascii="Times New Roman" w:hAnsi="Times New Roman"/>
          <w:noProof/>
          <w:szCs w:val="24"/>
        </w:rPr>
        <w:lastRenderedPageBreak/>
        <w:drawing>
          <wp:inline distT="0" distB="0" distL="0" distR="0">
            <wp:extent cx="5943600" cy="707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pring_2019_soln00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073265"/>
                    </a:xfrm>
                    <a:prstGeom prst="rect">
                      <a:avLst/>
                    </a:prstGeom>
                  </pic:spPr>
                </pic:pic>
              </a:graphicData>
            </a:graphic>
          </wp:inline>
        </w:drawing>
      </w:r>
    </w:p>
    <w:p w:rsidR="00673777" w:rsidRDefault="00673777" w:rsidP="009E6DEB">
      <w:pPr>
        <w:rPr>
          <w:rFonts w:ascii="Times New Roman" w:hAnsi="Times New Roman"/>
          <w:szCs w:val="24"/>
        </w:rPr>
      </w:pPr>
      <w:r>
        <w:rPr>
          <w:rFonts w:ascii="Times New Roman" w:hAnsi="Times New Roman"/>
          <w:noProof/>
          <w:szCs w:val="24"/>
        </w:rPr>
        <w:lastRenderedPageBreak/>
        <w:drawing>
          <wp:inline distT="0" distB="0" distL="0" distR="0">
            <wp:extent cx="5943600" cy="569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pring_2019_soln00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5695950"/>
                    </a:xfrm>
                    <a:prstGeom prst="rect">
                      <a:avLst/>
                    </a:prstGeom>
                  </pic:spPr>
                </pic:pic>
              </a:graphicData>
            </a:graphic>
          </wp:inline>
        </w:drawing>
      </w:r>
    </w:p>
    <w:p w:rsidR="00673777" w:rsidRPr="009E6DEB" w:rsidRDefault="00673777" w:rsidP="009E6DEB">
      <w:pPr>
        <w:rPr>
          <w:rFonts w:ascii="Times New Roman" w:hAnsi="Times New Roman"/>
          <w:szCs w:val="24"/>
        </w:rPr>
      </w:pPr>
      <w:bookmarkStart w:id="1" w:name="_GoBack"/>
      <w:bookmarkEnd w:id="1"/>
    </w:p>
    <w:p w:rsidR="009E6DEB" w:rsidRPr="009E6DEB" w:rsidRDefault="009E6DEB" w:rsidP="009E6DEB">
      <w:pPr>
        <w:rPr>
          <w:rFonts w:ascii="Times New Roman" w:hAnsi="Times New Roman"/>
          <w:szCs w:val="24"/>
        </w:rPr>
      </w:pPr>
    </w:p>
    <w:p w:rsidR="00EE5299" w:rsidRPr="009E6DEB" w:rsidRDefault="00EE5299" w:rsidP="00C57092">
      <w:pPr>
        <w:rPr>
          <w:rFonts w:ascii="Times New Roman" w:hAnsi="Times New Roman"/>
          <w:szCs w:val="24"/>
        </w:rPr>
      </w:pPr>
    </w:p>
    <w:p w:rsidR="008060EE" w:rsidRPr="009E6DEB" w:rsidRDefault="008060EE" w:rsidP="00C57092">
      <w:pPr>
        <w:rPr>
          <w:rFonts w:ascii="Times New Roman" w:hAnsi="Times New Roman"/>
          <w:szCs w:val="24"/>
        </w:rPr>
      </w:pPr>
    </w:p>
    <w:p w:rsidR="008060EE" w:rsidRPr="009E6DEB" w:rsidRDefault="008060EE" w:rsidP="00C57092">
      <w:pPr>
        <w:rPr>
          <w:rFonts w:ascii="Times New Roman" w:hAnsi="Times New Roman"/>
          <w:szCs w:val="24"/>
        </w:rPr>
      </w:pPr>
    </w:p>
    <w:p w:rsidR="008060EE" w:rsidRPr="009E6DEB" w:rsidRDefault="008060EE" w:rsidP="00C57092">
      <w:pPr>
        <w:rPr>
          <w:rFonts w:ascii="Times New Roman" w:hAnsi="Times New Roman"/>
          <w:szCs w:val="24"/>
        </w:rPr>
      </w:pPr>
    </w:p>
    <w:p w:rsidR="008060EE" w:rsidRDefault="008060EE" w:rsidP="00C57092">
      <w:pPr>
        <w:rPr>
          <w:rFonts w:ascii="Times New Roman" w:hAnsi="Times New Roman"/>
          <w:szCs w:val="24"/>
        </w:rPr>
      </w:pPr>
    </w:p>
    <w:sectPr w:rsidR="008060EE"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C80E95"/>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F1695"/>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04AD4"/>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4049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3C58EB"/>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0218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36BC5"/>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97E73"/>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8"/>
  </w:num>
  <w:num w:numId="5">
    <w:abstractNumId w:val="43"/>
  </w:num>
  <w:num w:numId="6">
    <w:abstractNumId w:val="20"/>
  </w:num>
  <w:num w:numId="7">
    <w:abstractNumId w:val="36"/>
  </w:num>
  <w:num w:numId="8">
    <w:abstractNumId w:val="35"/>
  </w:num>
  <w:num w:numId="9">
    <w:abstractNumId w:val="6"/>
  </w:num>
  <w:num w:numId="10">
    <w:abstractNumId w:val="37"/>
  </w:num>
  <w:num w:numId="11">
    <w:abstractNumId w:val="15"/>
  </w:num>
  <w:num w:numId="12">
    <w:abstractNumId w:val="0"/>
  </w:num>
  <w:num w:numId="13">
    <w:abstractNumId w:val="7"/>
  </w:num>
  <w:num w:numId="14">
    <w:abstractNumId w:val="19"/>
  </w:num>
  <w:num w:numId="15">
    <w:abstractNumId w:val="44"/>
  </w:num>
  <w:num w:numId="16">
    <w:abstractNumId w:val="30"/>
  </w:num>
  <w:num w:numId="17">
    <w:abstractNumId w:val="16"/>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40"/>
  </w:num>
  <w:num w:numId="24">
    <w:abstractNumId w:val="25"/>
  </w:num>
  <w:num w:numId="25">
    <w:abstractNumId w:val="31"/>
  </w:num>
  <w:num w:numId="26">
    <w:abstractNumId w:val="5"/>
  </w:num>
  <w:num w:numId="27">
    <w:abstractNumId w:val="4"/>
  </w:num>
  <w:num w:numId="28">
    <w:abstractNumId w:val="3"/>
  </w:num>
  <w:num w:numId="29">
    <w:abstractNumId w:val="18"/>
  </w:num>
  <w:num w:numId="30">
    <w:abstractNumId w:val="22"/>
  </w:num>
  <w:num w:numId="31">
    <w:abstractNumId w:val="33"/>
  </w:num>
  <w:num w:numId="32">
    <w:abstractNumId w:val="9"/>
  </w:num>
  <w:num w:numId="33">
    <w:abstractNumId w:val="39"/>
  </w:num>
  <w:num w:numId="34">
    <w:abstractNumId w:val="14"/>
  </w:num>
  <w:num w:numId="35">
    <w:abstractNumId w:val="12"/>
  </w:num>
  <w:num w:numId="36">
    <w:abstractNumId w:val="26"/>
  </w:num>
  <w:num w:numId="37">
    <w:abstractNumId w:val="13"/>
  </w:num>
  <w:num w:numId="38">
    <w:abstractNumId w:val="17"/>
  </w:num>
  <w:num w:numId="39">
    <w:abstractNumId w:val="38"/>
  </w:num>
  <w:num w:numId="40">
    <w:abstractNumId w:val="27"/>
  </w:num>
  <w:num w:numId="41">
    <w:abstractNumId w:val="32"/>
  </w:num>
  <w:num w:numId="42">
    <w:abstractNumId w:val="28"/>
  </w:num>
  <w:num w:numId="43">
    <w:abstractNumId w:val="42"/>
  </w:num>
  <w:num w:numId="44">
    <w:abstractNumId w:val="24"/>
  </w:num>
  <w:num w:numId="45">
    <w:abstractNumId w:val="34"/>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725B4"/>
    <w:rsid w:val="001A785D"/>
    <w:rsid w:val="001C3BE7"/>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4D08CB"/>
    <w:rsid w:val="004F71BF"/>
    <w:rsid w:val="00545BF6"/>
    <w:rsid w:val="00556D79"/>
    <w:rsid w:val="005634B5"/>
    <w:rsid w:val="00564D3F"/>
    <w:rsid w:val="005840C6"/>
    <w:rsid w:val="0058579F"/>
    <w:rsid w:val="00590531"/>
    <w:rsid w:val="00591EC1"/>
    <w:rsid w:val="005A49C4"/>
    <w:rsid w:val="005B423F"/>
    <w:rsid w:val="005C2079"/>
    <w:rsid w:val="005D0A5F"/>
    <w:rsid w:val="00615261"/>
    <w:rsid w:val="0065737B"/>
    <w:rsid w:val="00662C52"/>
    <w:rsid w:val="00665066"/>
    <w:rsid w:val="00673777"/>
    <w:rsid w:val="00682BDD"/>
    <w:rsid w:val="00685D65"/>
    <w:rsid w:val="006A48BB"/>
    <w:rsid w:val="006B6507"/>
    <w:rsid w:val="006E246A"/>
    <w:rsid w:val="006E2772"/>
    <w:rsid w:val="0070486B"/>
    <w:rsid w:val="00711E83"/>
    <w:rsid w:val="00721C98"/>
    <w:rsid w:val="0072712C"/>
    <w:rsid w:val="00727993"/>
    <w:rsid w:val="00733C44"/>
    <w:rsid w:val="00737180"/>
    <w:rsid w:val="007416C9"/>
    <w:rsid w:val="007549E8"/>
    <w:rsid w:val="00780D4A"/>
    <w:rsid w:val="00782DB8"/>
    <w:rsid w:val="00795A42"/>
    <w:rsid w:val="007B3B60"/>
    <w:rsid w:val="007B6325"/>
    <w:rsid w:val="007F1859"/>
    <w:rsid w:val="00805932"/>
    <w:rsid w:val="008060EE"/>
    <w:rsid w:val="00845059"/>
    <w:rsid w:val="008455DB"/>
    <w:rsid w:val="00850FDB"/>
    <w:rsid w:val="00856537"/>
    <w:rsid w:val="00860D07"/>
    <w:rsid w:val="008918C2"/>
    <w:rsid w:val="008A5CA8"/>
    <w:rsid w:val="008C057B"/>
    <w:rsid w:val="008C5DF4"/>
    <w:rsid w:val="008F1986"/>
    <w:rsid w:val="008F3973"/>
    <w:rsid w:val="009054A7"/>
    <w:rsid w:val="00916672"/>
    <w:rsid w:val="00926494"/>
    <w:rsid w:val="00930E3C"/>
    <w:rsid w:val="009313BC"/>
    <w:rsid w:val="00931C66"/>
    <w:rsid w:val="009401DC"/>
    <w:rsid w:val="0094483E"/>
    <w:rsid w:val="00970EBF"/>
    <w:rsid w:val="00972255"/>
    <w:rsid w:val="009B5421"/>
    <w:rsid w:val="009B5BC3"/>
    <w:rsid w:val="009B64BB"/>
    <w:rsid w:val="009C6673"/>
    <w:rsid w:val="009E6DEB"/>
    <w:rsid w:val="00A41109"/>
    <w:rsid w:val="00AB2B9B"/>
    <w:rsid w:val="00AC517B"/>
    <w:rsid w:val="00AE07B1"/>
    <w:rsid w:val="00AE48C4"/>
    <w:rsid w:val="00B11BE6"/>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2202 Quiz 4 Spring 2019</vt:lpstr>
    </vt:vector>
  </TitlesOfParts>
  <Company>ECE Dept., College of Engineering, U of H</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Spring 2019</dc:title>
  <dc:creator>Dr. Dave</dc:creator>
  <cp:lastModifiedBy>Shattuck, David P</cp:lastModifiedBy>
  <cp:revision>2</cp:revision>
  <cp:lastPrinted>2019-04-08T21:44:00Z</cp:lastPrinted>
  <dcterms:created xsi:type="dcterms:W3CDTF">2019-04-09T19:42:00Z</dcterms:created>
  <dcterms:modified xsi:type="dcterms:W3CDTF">2019-04-09T19:42:00Z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