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AD7A" w14:textId="77777777" w:rsidR="001422F4" w:rsidRDefault="001422F4">
      <w:pPr>
        <w:jc w:val="center"/>
        <w:rPr>
          <w:sz w:val="32"/>
        </w:rPr>
      </w:pPr>
      <w:r>
        <w:rPr>
          <w:sz w:val="32"/>
        </w:rPr>
        <w:t>ECE 3</w:t>
      </w:r>
      <w:r w:rsidR="008630D6">
        <w:rPr>
          <w:sz w:val="32"/>
        </w:rPr>
        <w:t>3</w:t>
      </w:r>
      <w:r>
        <w:rPr>
          <w:sz w:val="32"/>
        </w:rPr>
        <w:t>55 – ELECTRONICS</w:t>
      </w:r>
    </w:p>
    <w:p w14:paraId="20C2AD7B" w14:textId="77777777" w:rsidR="001422F4" w:rsidRDefault="001422F4">
      <w:pPr>
        <w:jc w:val="center"/>
        <w:rPr>
          <w:sz w:val="32"/>
        </w:rPr>
      </w:pPr>
      <w:r>
        <w:rPr>
          <w:sz w:val="32"/>
        </w:rPr>
        <w:t>HOMEWORK #9</w:t>
      </w:r>
    </w:p>
    <w:p w14:paraId="20C2AD7C" w14:textId="77777777" w:rsidR="001422F4" w:rsidRDefault="001422F4">
      <w:pPr>
        <w:jc w:val="center"/>
        <w:rPr>
          <w:sz w:val="32"/>
        </w:rPr>
      </w:pPr>
    </w:p>
    <w:p w14:paraId="20C2AD7D" w14:textId="7A656C81" w:rsidR="001422F4" w:rsidRDefault="001422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Sedra and Smith </w:t>
      </w:r>
      <w:r w:rsidR="006A6075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vertAlign w:val="superscript"/>
        </w:rPr>
        <w:t>th</w:t>
      </w:r>
      <w:r>
        <w:rPr>
          <w:rFonts w:ascii="Times New Roman" w:hAnsi="Times New Roman"/>
          <w:sz w:val="28"/>
        </w:rPr>
        <w:t xml:space="preserve"> Ed. Chapter </w:t>
      </w:r>
      <w:r w:rsidR="008630D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: Problems </w:t>
      </w:r>
      <w:r w:rsidR="008630D6">
        <w:rPr>
          <w:rFonts w:ascii="Times New Roman" w:hAnsi="Times New Roman"/>
          <w:sz w:val="28"/>
        </w:rPr>
        <w:t>6.28</w:t>
      </w:r>
      <w:r>
        <w:rPr>
          <w:rFonts w:ascii="Times New Roman" w:hAnsi="Times New Roman"/>
          <w:sz w:val="28"/>
        </w:rPr>
        <w:t xml:space="preserve">, </w:t>
      </w:r>
      <w:r w:rsidR="008630D6">
        <w:rPr>
          <w:rFonts w:ascii="Times New Roman" w:hAnsi="Times New Roman"/>
          <w:sz w:val="28"/>
        </w:rPr>
        <w:t>6.29</w:t>
      </w:r>
      <w:r w:rsidR="00875FD5">
        <w:rPr>
          <w:rFonts w:ascii="Times New Roman" w:hAnsi="Times New Roman"/>
          <w:sz w:val="28"/>
        </w:rPr>
        <w:t>, 6.6</w:t>
      </w:r>
      <w:r w:rsidR="008535F6">
        <w:rPr>
          <w:rFonts w:ascii="Times New Roman" w:hAnsi="Times New Roman"/>
          <w:sz w:val="28"/>
        </w:rPr>
        <w:t>6</w:t>
      </w:r>
      <w:r w:rsidR="00875FD5">
        <w:rPr>
          <w:rFonts w:ascii="Times New Roman" w:hAnsi="Times New Roman"/>
          <w:sz w:val="28"/>
        </w:rPr>
        <w:t>, 6.6</w:t>
      </w:r>
      <w:r w:rsidR="008535F6">
        <w:rPr>
          <w:rFonts w:ascii="Times New Roman" w:hAnsi="Times New Roman"/>
          <w:sz w:val="28"/>
        </w:rPr>
        <w:t>7</w:t>
      </w:r>
    </w:p>
    <w:p w14:paraId="20C2AD7E" w14:textId="77777777" w:rsidR="001422F4" w:rsidRDefault="001422F4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Problems E9.1, E9.2 (see below)</w:t>
      </w:r>
    </w:p>
    <w:p w14:paraId="20C2AD7F" w14:textId="77777777" w:rsidR="001422F4" w:rsidRDefault="001422F4">
      <w:pPr>
        <w:rPr>
          <w:rFonts w:ascii="Times New Roman" w:hAnsi="Times New Roman"/>
          <w:sz w:val="28"/>
        </w:rPr>
      </w:pPr>
    </w:p>
    <w:p w14:paraId="714D5EB8" w14:textId="1F942B17" w:rsidR="00003BC7" w:rsidRDefault="001422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E9.1: </w:t>
      </w:r>
      <w:r w:rsidR="00003BC7">
        <w:rPr>
          <w:rFonts w:ascii="Times New Roman" w:hAnsi="Times New Roman"/>
          <w:sz w:val="28"/>
        </w:rPr>
        <w:t xml:space="preserve">Find the dc bias values for these transistors.  In other words, find </w:t>
      </w:r>
      <w:r w:rsidR="00003BC7" w:rsidRPr="00003BC7">
        <w:rPr>
          <w:rFonts w:ascii="Times New Roman" w:hAnsi="Times New Roman"/>
          <w:i/>
          <w:iCs/>
          <w:sz w:val="28"/>
        </w:rPr>
        <w:t>V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B</w:t>
      </w:r>
      <w:r w:rsidR="00003BC7" w:rsidRPr="00003BC7">
        <w:rPr>
          <w:rFonts w:ascii="Times New Roman" w:hAnsi="Times New Roman"/>
          <w:i/>
          <w:iCs/>
          <w:sz w:val="28"/>
        </w:rPr>
        <w:t>, V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C</w:t>
      </w:r>
      <w:r w:rsidR="00003BC7" w:rsidRPr="00003BC7">
        <w:rPr>
          <w:rFonts w:ascii="Times New Roman" w:hAnsi="Times New Roman"/>
          <w:i/>
          <w:iCs/>
          <w:sz w:val="28"/>
        </w:rPr>
        <w:t>, V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E</w:t>
      </w:r>
      <w:r w:rsidR="00003BC7" w:rsidRPr="00003BC7">
        <w:rPr>
          <w:rFonts w:ascii="Times New Roman" w:hAnsi="Times New Roman"/>
          <w:i/>
          <w:iCs/>
          <w:sz w:val="28"/>
        </w:rPr>
        <w:t>, I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B</w:t>
      </w:r>
      <w:r w:rsidR="00003BC7" w:rsidRPr="00003BC7">
        <w:rPr>
          <w:rFonts w:ascii="Times New Roman" w:hAnsi="Times New Roman"/>
          <w:i/>
          <w:iCs/>
          <w:sz w:val="28"/>
        </w:rPr>
        <w:t>, I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C</w:t>
      </w:r>
      <w:r w:rsidR="00003BC7" w:rsidRPr="00003BC7">
        <w:rPr>
          <w:rFonts w:ascii="Times New Roman" w:hAnsi="Times New Roman"/>
          <w:i/>
          <w:iCs/>
          <w:sz w:val="28"/>
        </w:rPr>
        <w:t>, and I</w:t>
      </w:r>
      <w:r w:rsidR="00003BC7" w:rsidRPr="00003BC7">
        <w:rPr>
          <w:rFonts w:ascii="Times New Roman" w:hAnsi="Times New Roman"/>
          <w:i/>
          <w:iCs/>
          <w:sz w:val="28"/>
          <w:vertAlign w:val="subscript"/>
        </w:rPr>
        <w:t>E</w:t>
      </w:r>
      <w:r w:rsidR="00003BC7">
        <w:rPr>
          <w:rFonts w:ascii="Times New Roman" w:hAnsi="Times New Roman"/>
          <w:sz w:val="28"/>
        </w:rPr>
        <w:t xml:space="preserve">.  Assume </w:t>
      </w:r>
      <w:r w:rsidR="00003BC7" w:rsidRPr="00003BC7">
        <w:rPr>
          <w:rFonts w:ascii="Symbol" w:hAnsi="Symbol"/>
          <w:i/>
          <w:iCs/>
          <w:sz w:val="28"/>
        </w:rPr>
        <w:t>b</w:t>
      </w:r>
      <w:r w:rsidR="00003BC7">
        <w:rPr>
          <w:rFonts w:ascii="Times New Roman" w:hAnsi="Times New Roman"/>
          <w:sz w:val="28"/>
        </w:rPr>
        <w:t xml:space="preserve"> = 300.  </w:t>
      </w:r>
    </w:p>
    <w:p w14:paraId="41106EB2" w14:textId="2EB6678A" w:rsidR="00AE446C" w:rsidRPr="00AE446C" w:rsidRDefault="00AE446C" w:rsidP="00AE446C">
      <w:pPr>
        <w:pStyle w:val="ListParagraph"/>
        <w:numPr>
          <w:ilvl w:val="0"/>
          <w:numId w:val="12"/>
        </w:numPr>
        <w:ind w:left="0" w:firstLine="0"/>
        <w:rPr>
          <w:rFonts w:ascii="Times New Roman" w:hAnsi="Times New Roman"/>
          <w:sz w:val="28"/>
        </w:rPr>
      </w:pPr>
      <w:r>
        <w:object w:dxaOrig="4365" w:dyaOrig="10861" w14:anchorId="394D3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04.25pt;height:259.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2" DrawAspect="Content" ObjectID="_1787064632" r:id="rId6"/>
        </w:object>
      </w:r>
      <w:r w:rsidR="00003BC7">
        <w:t xml:space="preserve"> b)  </w:t>
      </w:r>
      <w:r>
        <w:object w:dxaOrig="4365" w:dyaOrig="10861" w14:anchorId="61B7CBE5">
          <v:shape id="_x0000_i1034" type="#_x0000_t75" style="width:103.5pt;height:258.7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4" DrawAspect="Content" ObjectID="_1787064633" r:id="rId8"/>
        </w:object>
      </w:r>
      <w:r w:rsidR="00A81FFC">
        <w:t xml:space="preserve"> </w:t>
      </w:r>
    </w:p>
    <w:p w14:paraId="02A23EA8" w14:textId="6F0AEAA5" w:rsidR="00003BC7" w:rsidRDefault="00A81FFC" w:rsidP="00D65FB4">
      <w:pPr>
        <w:pStyle w:val="ListParagraph"/>
        <w:ind w:left="0"/>
      </w:pPr>
      <w:r>
        <w:t xml:space="preserve"> c)  </w:t>
      </w:r>
      <w:r w:rsidR="006A6075">
        <w:object w:dxaOrig="4365" w:dyaOrig="11056" w14:anchorId="2AF4B7EC">
          <v:shape id="_x0000_i1036" type="#_x0000_t75" style="width:93.75pt;height:237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6" DrawAspect="Content" ObjectID="_1787064634" r:id="rId10"/>
        </w:object>
      </w:r>
      <w:r w:rsidR="00C56676">
        <w:t xml:space="preserve">  d)  </w:t>
      </w:r>
      <w:r w:rsidR="006A6075">
        <w:object w:dxaOrig="5025" w:dyaOrig="12210" w14:anchorId="33DCABE2">
          <v:shape id="_x0000_i1038" type="#_x0000_t75" style="width:97.5pt;height:237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38" DrawAspect="Content" ObjectID="_1787064635" r:id="rId12"/>
        </w:object>
      </w:r>
    </w:p>
    <w:p w14:paraId="20C2AD83" w14:textId="369128C4" w:rsidR="001422F4" w:rsidRDefault="001422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E9.2: </w:t>
      </w:r>
      <w:r w:rsidR="006A6075">
        <w:rPr>
          <w:rFonts w:ascii="Times New Roman" w:hAnsi="Times New Roman"/>
          <w:sz w:val="28"/>
        </w:rPr>
        <w:t xml:space="preserve">Frind the dc bias values for these transistors.  </w:t>
      </w:r>
      <w:r w:rsidR="006A6075">
        <w:rPr>
          <w:rFonts w:ascii="Times New Roman" w:hAnsi="Times New Roman"/>
          <w:sz w:val="28"/>
        </w:rPr>
        <w:t xml:space="preserve">In other words, find </w:t>
      </w:r>
      <w:r w:rsidR="006A6075" w:rsidRPr="00003BC7">
        <w:rPr>
          <w:rFonts w:ascii="Times New Roman" w:hAnsi="Times New Roman"/>
          <w:i/>
          <w:iCs/>
          <w:sz w:val="28"/>
        </w:rPr>
        <w:t>V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B</w:t>
      </w:r>
      <w:r w:rsidR="006A6075" w:rsidRPr="00003BC7">
        <w:rPr>
          <w:rFonts w:ascii="Times New Roman" w:hAnsi="Times New Roman"/>
          <w:i/>
          <w:iCs/>
          <w:sz w:val="28"/>
        </w:rPr>
        <w:t>, V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C</w:t>
      </w:r>
      <w:r w:rsidR="006A6075" w:rsidRPr="00003BC7">
        <w:rPr>
          <w:rFonts w:ascii="Times New Roman" w:hAnsi="Times New Roman"/>
          <w:i/>
          <w:iCs/>
          <w:sz w:val="28"/>
        </w:rPr>
        <w:t>, V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E</w:t>
      </w:r>
      <w:r w:rsidR="006A6075" w:rsidRPr="00003BC7">
        <w:rPr>
          <w:rFonts w:ascii="Times New Roman" w:hAnsi="Times New Roman"/>
          <w:i/>
          <w:iCs/>
          <w:sz w:val="28"/>
        </w:rPr>
        <w:t>, I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B</w:t>
      </w:r>
      <w:r w:rsidR="006A6075" w:rsidRPr="00003BC7">
        <w:rPr>
          <w:rFonts w:ascii="Times New Roman" w:hAnsi="Times New Roman"/>
          <w:i/>
          <w:iCs/>
          <w:sz w:val="28"/>
        </w:rPr>
        <w:t>, I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C</w:t>
      </w:r>
      <w:r w:rsidR="006A6075" w:rsidRPr="00003BC7">
        <w:rPr>
          <w:rFonts w:ascii="Times New Roman" w:hAnsi="Times New Roman"/>
          <w:i/>
          <w:iCs/>
          <w:sz w:val="28"/>
        </w:rPr>
        <w:t>, and I</w:t>
      </w:r>
      <w:r w:rsidR="006A6075" w:rsidRPr="00003BC7">
        <w:rPr>
          <w:rFonts w:ascii="Times New Roman" w:hAnsi="Times New Roman"/>
          <w:i/>
          <w:iCs/>
          <w:sz w:val="28"/>
          <w:vertAlign w:val="subscript"/>
        </w:rPr>
        <w:t>E</w:t>
      </w:r>
      <w:r w:rsidR="006A6075">
        <w:rPr>
          <w:rFonts w:ascii="Times New Roman" w:hAnsi="Times New Roman"/>
          <w:sz w:val="28"/>
        </w:rPr>
        <w:t xml:space="preserve">.  Assume </w:t>
      </w:r>
      <w:r w:rsidR="006A6075" w:rsidRPr="00003BC7">
        <w:rPr>
          <w:rFonts w:ascii="Symbol" w:hAnsi="Symbol"/>
          <w:i/>
          <w:iCs/>
          <w:sz w:val="28"/>
        </w:rPr>
        <w:t>b</w:t>
      </w:r>
      <w:r w:rsidR="006A6075">
        <w:rPr>
          <w:rFonts w:ascii="Times New Roman" w:hAnsi="Times New Roman"/>
          <w:sz w:val="28"/>
        </w:rPr>
        <w:t xml:space="preserve"> = </w:t>
      </w:r>
      <w:r w:rsidR="006A6075">
        <w:rPr>
          <w:rFonts w:ascii="Times New Roman" w:hAnsi="Times New Roman"/>
          <w:sz w:val="28"/>
        </w:rPr>
        <w:t>15</w:t>
      </w:r>
      <w:r w:rsidR="006A6075">
        <w:rPr>
          <w:rFonts w:ascii="Times New Roman" w:hAnsi="Times New Roman"/>
          <w:sz w:val="28"/>
        </w:rPr>
        <w:t xml:space="preserve">0.  </w:t>
      </w:r>
      <w:r w:rsidR="006A6075">
        <w:rPr>
          <w:rFonts w:ascii="Times New Roman" w:hAnsi="Times New Roman"/>
          <w:sz w:val="28"/>
        </w:rPr>
        <w:t xml:space="preserve">Assume that the diodes can be modeled with a piecewise linear diode model with </w:t>
      </w:r>
      <w:r w:rsidR="006A6075" w:rsidRPr="006A6075">
        <w:rPr>
          <w:rFonts w:ascii="Times New Roman" w:hAnsi="Times New Roman"/>
          <w:i/>
          <w:iCs/>
          <w:sz w:val="28"/>
        </w:rPr>
        <w:t>I</w:t>
      </w:r>
      <w:r w:rsidR="006A6075" w:rsidRPr="006A6075">
        <w:rPr>
          <w:rFonts w:ascii="Times New Roman" w:hAnsi="Times New Roman"/>
          <w:i/>
          <w:iCs/>
          <w:sz w:val="28"/>
          <w:vertAlign w:val="subscript"/>
        </w:rPr>
        <w:t>s</w:t>
      </w:r>
      <w:r w:rsidR="006A6075">
        <w:rPr>
          <w:rFonts w:ascii="Times New Roman" w:hAnsi="Times New Roman"/>
          <w:sz w:val="28"/>
        </w:rPr>
        <w:t xml:space="preserve"> = 0, </w:t>
      </w:r>
      <w:proofErr w:type="spellStart"/>
      <w:r w:rsidR="006A6075" w:rsidRPr="006A6075">
        <w:rPr>
          <w:rFonts w:ascii="Times New Roman" w:hAnsi="Times New Roman"/>
          <w:i/>
          <w:iCs/>
          <w:sz w:val="28"/>
        </w:rPr>
        <w:t>V</w:t>
      </w:r>
      <w:r w:rsidR="006A6075" w:rsidRPr="006A6075">
        <w:rPr>
          <w:rFonts w:ascii="Times New Roman" w:hAnsi="Times New Roman"/>
          <w:i/>
          <w:iCs/>
          <w:sz w:val="28"/>
          <w:vertAlign w:val="subscript"/>
        </w:rPr>
        <w:t>f</w:t>
      </w:r>
      <w:proofErr w:type="spellEnd"/>
      <w:r w:rsidR="006A6075">
        <w:rPr>
          <w:rFonts w:ascii="Times New Roman" w:hAnsi="Times New Roman"/>
          <w:sz w:val="28"/>
        </w:rPr>
        <w:t xml:space="preserve"> = 0.7[V], and </w:t>
      </w:r>
      <w:proofErr w:type="spellStart"/>
      <w:r w:rsidR="006A6075" w:rsidRPr="006A6075">
        <w:rPr>
          <w:rFonts w:ascii="Times New Roman" w:hAnsi="Times New Roman"/>
          <w:i/>
          <w:iCs/>
          <w:sz w:val="28"/>
        </w:rPr>
        <w:t>r</w:t>
      </w:r>
      <w:r w:rsidR="006A6075" w:rsidRPr="006A6075">
        <w:rPr>
          <w:rFonts w:ascii="Times New Roman" w:hAnsi="Times New Roman"/>
          <w:i/>
          <w:iCs/>
          <w:sz w:val="28"/>
          <w:vertAlign w:val="subscript"/>
        </w:rPr>
        <w:t>d</w:t>
      </w:r>
      <w:proofErr w:type="spellEnd"/>
      <w:r w:rsidR="006A6075">
        <w:rPr>
          <w:rFonts w:ascii="Times New Roman" w:hAnsi="Times New Roman"/>
          <w:sz w:val="28"/>
        </w:rPr>
        <w:t xml:space="preserve"> = 0.  </w:t>
      </w:r>
    </w:p>
    <w:p w14:paraId="63323452" w14:textId="15E1630F" w:rsidR="003972E8" w:rsidRPr="003972E8" w:rsidRDefault="000209E3" w:rsidP="000209E3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65FB4">
        <w:object w:dxaOrig="4365" w:dyaOrig="13920" w14:anchorId="3A5286A7">
          <v:shape id="_x0000_i1058" type="#_x0000_t75" style="width:108.75pt;height:348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58" DrawAspect="Content" ObjectID="_1787064636" r:id="rId14"/>
        </w:object>
      </w:r>
      <w:r>
        <w:t xml:space="preserve">  b)  </w:t>
      </w:r>
      <w:r w:rsidR="003972E8">
        <w:object w:dxaOrig="7981" w:dyaOrig="9391" w14:anchorId="7D7372A1">
          <v:shape id="_x0000_i1060" type="#_x0000_t75" style="width:200.25pt;height:235.5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60" DrawAspect="Content" ObjectID="_1787064637" r:id="rId16"/>
        </w:object>
      </w:r>
      <w:r w:rsidR="003972E8">
        <w:t xml:space="preserve">  </w:t>
      </w:r>
    </w:p>
    <w:p w14:paraId="20C2AD86" w14:textId="7DFEB1D3" w:rsidR="001422F4" w:rsidRPr="003972E8" w:rsidRDefault="003972E8" w:rsidP="003972E8">
      <w:pPr>
        <w:pStyle w:val="ListParagraph"/>
        <w:ind w:left="0"/>
        <w:rPr>
          <w:rFonts w:ascii="Times New Roman" w:hAnsi="Times New Roman"/>
          <w:sz w:val="28"/>
        </w:rPr>
      </w:pPr>
      <w:r>
        <w:t xml:space="preserve">c)  </w:t>
      </w:r>
      <w:r>
        <w:object w:dxaOrig="7981" w:dyaOrig="9391" w14:anchorId="155A6529">
          <v:shape id="_x0000_i1062" type="#_x0000_t75" style="width:198.75pt;height:234pt" o:ole="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62" DrawAspect="Content" ObjectID="_1787064638" r:id="rId18"/>
        </w:object>
      </w:r>
    </w:p>
    <w:sectPr w:rsidR="001422F4" w:rsidRPr="003972E8" w:rsidSect="00C3388E">
      <w:type w:val="continuous"/>
      <w:pgSz w:w="12240" w:h="15840"/>
      <w:pgMar w:top="1440" w:right="1440" w:bottom="1440" w:left="1440" w:header="1440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06"/>
    <w:multiLevelType w:val="multilevel"/>
    <w:tmpl w:val="B34E3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71F4501"/>
    <w:multiLevelType w:val="multilevel"/>
    <w:tmpl w:val="DA7EBB9C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A89248E"/>
    <w:multiLevelType w:val="hybridMultilevel"/>
    <w:tmpl w:val="58DEC652"/>
    <w:lvl w:ilvl="0" w:tplc="AB3ED62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32620D"/>
    <w:multiLevelType w:val="multilevel"/>
    <w:tmpl w:val="9F5AA74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7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101C8B"/>
    <w:multiLevelType w:val="multilevel"/>
    <w:tmpl w:val="8F9A97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D26785A"/>
    <w:multiLevelType w:val="multilevel"/>
    <w:tmpl w:val="C1EE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6B7802"/>
    <w:multiLevelType w:val="hybridMultilevel"/>
    <w:tmpl w:val="B374F860"/>
    <w:lvl w:ilvl="0" w:tplc="1B529A4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A360FDD"/>
    <w:multiLevelType w:val="multilevel"/>
    <w:tmpl w:val="A62A175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D084013"/>
    <w:multiLevelType w:val="multilevel"/>
    <w:tmpl w:val="AE7E8370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7032657"/>
    <w:multiLevelType w:val="hybridMultilevel"/>
    <w:tmpl w:val="767044BC"/>
    <w:lvl w:ilvl="0" w:tplc="258835A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EF7E20"/>
    <w:multiLevelType w:val="hybridMultilevel"/>
    <w:tmpl w:val="57061A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62EC"/>
    <w:multiLevelType w:val="hybridMultilevel"/>
    <w:tmpl w:val="9000B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12F6C"/>
    <w:multiLevelType w:val="hybridMultilevel"/>
    <w:tmpl w:val="C6B476D6"/>
    <w:lvl w:ilvl="0" w:tplc="AA983E3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9E"/>
    <w:rsid w:val="00003BC7"/>
    <w:rsid w:val="00015408"/>
    <w:rsid w:val="000209E3"/>
    <w:rsid w:val="001422F4"/>
    <w:rsid w:val="0035139E"/>
    <w:rsid w:val="003972E8"/>
    <w:rsid w:val="006A6075"/>
    <w:rsid w:val="007A3B77"/>
    <w:rsid w:val="008535F6"/>
    <w:rsid w:val="008630D6"/>
    <w:rsid w:val="00875FD5"/>
    <w:rsid w:val="008E49F7"/>
    <w:rsid w:val="00A81FFC"/>
    <w:rsid w:val="00AE446C"/>
    <w:rsid w:val="00C22234"/>
    <w:rsid w:val="00C3388E"/>
    <w:rsid w:val="00C56676"/>
    <w:rsid w:val="00D65FB4"/>
    <w:rsid w:val="00E626DA"/>
    <w:rsid w:val="00F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0C2AD7A"/>
  <w15:docId w15:val="{C59599E0-74B5-4380-AA16-F10EBCD4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88E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C3388E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C3388E"/>
    <w:pPr>
      <w:spacing w:line="240" w:lineRule="atLeast"/>
      <w:jc w:val="center"/>
    </w:pPr>
  </w:style>
  <w:style w:type="paragraph" w:customStyle="1" w:styleId="p2">
    <w:name w:val="p2"/>
    <w:basedOn w:val="Normal"/>
    <w:rsid w:val="00C3388E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C3388E"/>
    <w:pPr>
      <w:tabs>
        <w:tab w:val="left" w:pos="360"/>
      </w:tabs>
      <w:spacing w:line="280" w:lineRule="atLeast"/>
    </w:pPr>
  </w:style>
  <w:style w:type="paragraph" w:styleId="ListParagraph">
    <w:name w:val="List Paragraph"/>
    <w:basedOn w:val="Normal"/>
    <w:uiPriority w:val="34"/>
    <w:qFormat/>
    <w:rsid w:val="0000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image" Target="media/image5.emf"/><Relationship Id="rId18" Type="http://schemas.openxmlformats.org/officeDocument/2006/relationships/package" Target="embeddings/Microsoft_Visio_Drawing6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5.vs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Visio_Drawing2.vs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Electronics: ECE 3355</vt:lpstr>
    </vt:vector>
  </TitlesOfParts>
  <Company>Dept of ECE, University of Houston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Electronics: ECE 3355</dc:title>
  <dc:subject>Homework #8 BJT basics</dc:subject>
  <dc:creator>Dr. Dave</dc:creator>
  <cp:keywords/>
  <cp:lastModifiedBy>Shattuck, David P</cp:lastModifiedBy>
  <cp:revision>2</cp:revision>
  <cp:lastPrinted>2009-07-21T18:15:00Z</cp:lastPrinted>
  <dcterms:created xsi:type="dcterms:W3CDTF">2024-09-05T23:03:00Z</dcterms:created>
  <dcterms:modified xsi:type="dcterms:W3CDTF">2024-09-05T23:03:00Z</dcterms:modified>
</cp:coreProperties>
</file>