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CF26C" w14:textId="77777777" w:rsidR="00BA766A" w:rsidRDefault="00BA766A">
      <w:pPr>
        <w:pStyle w:val="Title"/>
      </w:pPr>
      <w:r>
        <w:t>ECE 3</w:t>
      </w:r>
      <w:r w:rsidR="007A6F95">
        <w:t>3</w:t>
      </w:r>
      <w:r>
        <w:t>55 – ELECTRONICS</w:t>
      </w:r>
    </w:p>
    <w:p w14:paraId="2D5CF26D" w14:textId="77777777" w:rsidR="00BA766A" w:rsidRDefault="00BA766A">
      <w:pPr>
        <w:jc w:val="center"/>
        <w:rPr>
          <w:sz w:val="32"/>
        </w:rPr>
      </w:pPr>
      <w:r>
        <w:rPr>
          <w:sz w:val="32"/>
        </w:rPr>
        <w:t>HOMEWORK #4</w:t>
      </w:r>
    </w:p>
    <w:p w14:paraId="2D5CF26E" w14:textId="77777777" w:rsidR="00BA766A" w:rsidRPr="00F07BD9" w:rsidRDefault="00BA766A">
      <w:pPr>
        <w:rPr>
          <w:sz w:val="16"/>
          <w:szCs w:val="16"/>
        </w:rPr>
      </w:pPr>
    </w:p>
    <w:p w14:paraId="2D5CF26F" w14:textId="77777777" w:rsidR="00BA766A" w:rsidRPr="00F07BD9" w:rsidRDefault="00A00235">
      <w:r w:rsidRPr="00F07BD9">
        <w:t xml:space="preserve">1. </w:t>
      </w:r>
      <w:r w:rsidR="00BA766A" w:rsidRPr="00F07BD9">
        <w:t>For the circuits below, plot the straight-line approximation to the Bode Plots (magnitude and phase).  Note that the transfer functions for these circuits were determined in HW #3.</w:t>
      </w:r>
      <w:r w:rsidR="00842CE9">
        <w:t xml:space="preserve">  Use semi-log graph paper.</w:t>
      </w:r>
    </w:p>
    <w:p w14:paraId="2D5CF270" w14:textId="77777777" w:rsidR="00F07BD9" w:rsidRPr="005E52A0" w:rsidRDefault="00F07BD9" w:rsidP="00F07BD9">
      <w:pPr>
        <w:rPr>
          <w:sz w:val="28"/>
          <w:szCs w:val="28"/>
        </w:rPr>
      </w:pPr>
      <w:r w:rsidRPr="00CB5D72">
        <w:rPr>
          <w:sz w:val="28"/>
          <w:szCs w:val="28"/>
          <w:bdr w:val="single" w:sz="4" w:space="0" w:color="auto"/>
        </w:rPr>
        <w:t xml:space="preserve">a)  </w:t>
      </w:r>
      <w:r w:rsidRPr="00CB5D72">
        <w:rPr>
          <w:bdr w:val="single" w:sz="4" w:space="0" w:color="auto"/>
        </w:rPr>
        <w:object w:dxaOrig="9600" w:dyaOrig="4319" w14:anchorId="2D5CF2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9pt;height:157.5pt" o:ole="">
            <v:imagedata r:id="rId5" o:title=""/>
          </v:shape>
          <o:OLEObject Type="Embed" ProgID="Visio.Drawing.11" ShapeID="_x0000_i1025" DrawAspect="Content" ObjectID="_1786192661" r:id="rId6"/>
        </w:object>
      </w:r>
    </w:p>
    <w:p w14:paraId="2D5CF271" w14:textId="77777777" w:rsidR="00F07BD9" w:rsidRPr="00F07BD9" w:rsidRDefault="00F07BD9" w:rsidP="00F07BD9">
      <w:pPr>
        <w:rPr>
          <w:sz w:val="16"/>
          <w:szCs w:val="16"/>
        </w:rPr>
      </w:pPr>
    </w:p>
    <w:p w14:paraId="2D5CF272" w14:textId="77777777" w:rsidR="00F07BD9" w:rsidRDefault="00F07BD9" w:rsidP="00F07BD9">
      <w:r w:rsidRPr="003464D2">
        <w:rPr>
          <w:sz w:val="28"/>
          <w:szCs w:val="28"/>
          <w:bdr w:val="single" w:sz="4" w:space="0" w:color="auto"/>
        </w:rPr>
        <w:t xml:space="preserve">b)  </w:t>
      </w:r>
      <w:r w:rsidRPr="003464D2">
        <w:rPr>
          <w:bdr w:val="single" w:sz="4" w:space="0" w:color="auto"/>
        </w:rPr>
        <w:object w:dxaOrig="7890" w:dyaOrig="4319" w14:anchorId="2D5CF286">
          <v:shape id="_x0000_i1026" type="#_x0000_t75" style="width:283.5pt;height:155.5pt" o:ole="">
            <v:imagedata r:id="rId7" o:title=""/>
          </v:shape>
          <o:OLEObject Type="Embed" ProgID="Visio.Drawing.11" ShapeID="_x0000_i1026" DrawAspect="Content" ObjectID="_1786192662" r:id="rId8"/>
        </w:object>
      </w:r>
    </w:p>
    <w:p w14:paraId="2D5CF273" w14:textId="77777777" w:rsidR="00F07BD9" w:rsidRPr="00F07BD9" w:rsidRDefault="00F07BD9" w:rsidP="00F07BD9">
      <w:pPr>
        <w:rPr>
          <w:sz w:val="16"/>
          <w:szCs w:val="16"/>
        </w:rPr>
      </w:pPr>
    </w:p>
    <w:p w14:paraId="2D5CF274" w14:textId="77777777" w:rsidR="00A00235" w:rsidRPr="00F07BD9" w:rsidRDefault="00F07BD9">
      <w:pPr>
        <w:rPr>
          <w:sz w:val="28"/>
          <w:szCs w:val="28"/>
        </w:rPr>
      </w:pPr>
      <w:r w:rsidRPr="00CB5D72">
        <w:rPr>
          <w:sz w:val="28"/>
          <w:szCs w:val="28"/>
          <w:bdr w:val="single" w:sz="4" w:space="0" w:color="auto"/>
        </w:rPr>
        <w:t xml:space="preserve">c)  </w:t>
      </w:r>
      <w:r w:rsidRPr="00CB5D72">
        <w:rPr>
          <w:bdr w:val="single" w:sz="4" w:space="0" w:color="auto"/>
        </w:rPr>
        <w:object w:dxaOrig="9586" w:dyaOrig="6299" w14:anchorId="2D5CF287">
          <v:shape id="_x0000_i1027" type="#_x0000_t75" style="width:328.5pt;height:3in" o:ole="">
            <v:imagedata r:id="rId9" o:title=""/>
          </v:shape>
          <o:OLEObject Type="Embed" ProgID="Visio.Drawing.11" ShapeID="_x0000_i1027" DrawAspect="Content" ObjectID="_1786192663" r:id="rId10"/>
        </w:object>
      </w:r>
    </w:p>
    <w:p w14:paraId="2D5CF275" w14:textId="77777777" w:rsidR="00A00235" w:rsidRPr="006A7685" w:rsidRDefault="006A7685">
      <w:pPr>
        <w:rPr>
          <w:sz w:val="28"/>
          <w:szCs w:val="28"/>
        </w:rPr>
      </w:pPr>
      <w:r>
        <w:br w:type="page"/>
      </w:r>
      <w:r w:rsidR="00A00235" w:rsidRPr="006A7685">
        <w:rPr>
          <w:sz w:val="28"/>
          <w:szCs w:val="28"/>
        </w:rPr>
        <w:lastRenderedPageBreak/>
        <w:t>2. Recall the circuit you analyzed in Homework 1, which is shown below.</w:t>
      </w:r>
    </w:p>
    <w:p w14:paraId="2D5CF276" w14:textId="77777777" w:rsidR="00A00235" w:rsidRPr="006A7685" w:rsidRDefault="00A00235">
      <w:pPr>
        <w:rPr>
          <w:sz w:val="28"/>
          <w:szCs w:val="28"/>
        </w:rPr>
      </w:pPr>
    </w:p>
    <w:p w14:paraId="2D5CF277" w14:textId="77777777" w:rsidR="00A00235" w:rsidRPr="006A7685" w:rsidRDefault="00F07BD9" w:rsidP="00A00235">
      <w:pPr>
        <w:jc w:val="center"/>
        <w:rPr>
          <w:sz w:val="28"/>
          <w:szCs w:val="28"/>
        </w:rPr>
      </w:pPr>
      <w:r w:rsidRPr="006A7685">
        <w:rPr>
          <w:sz w:val="28"/>
          <w:szCs w:val="28"/>
        </w:rPr>
        <w:object w:dxaOrig="8085" w:dyaOrig="3115" w14:anchorId="2D5CF288">
          <v:shape id="_x0000_i1028" type="#_x0000_t75" style="width:279pt;height:108pt" o:ole="">
            <v:imagedata r:id="rId11" o:title=""/>
          </v:shape>
          <o:OLEObject Type="Embed" ProgID="Visio.Drawing.11" ShapeID="_x0000_i1028" DrawAspect="Content" ObjectID="_1786192664" r:id="rId12"/>
        </w:object>
      </w:r>
    </w:p>
    <w:p w14:paraId="2D5CF278" w14:textId="77777777" w:rsidR="00A00235" w:rsidRPr="006A7685" w:rsidRDefault="00A00235">
      <w:pPr>
        <w:rPr>
          <w:sz w:val="28"/>
          <w:szCs w:val="28"/>
        </w:rPr>
      </w:pPr>
    </w:p>
    <w:p w14:paraId="2D5CF279" w14:textId="77777777" w:rsidR="00A00235" w:rsidRPr="006A7685" w:rsidRDefault="00A00235" w:rsidP="00A00235">
      <w:pPr>
        <w:widowControl w:val="0"/>
        <w:rPr>
          <w:sz w:val="28"/>
          <w:szCs w:val="28"/>
        </w:rPr>
      </w:pPr>
      <w:r w:rsidRPr="006A7685">
        <w:rPr>
          <w:sz w:val="28"/>
          <w:szCs w:val="28"/>
        </w:rPr>
        <w:t xml:space="preserve">For this circuit, the input current source was specified to be </w:t>
      </w:r>
    </w:p>
    <w:p w14:paraId="2D5CF27A" w14:textId="77777777" w:rsidR="00A00235" w:rsidRPr="006A7685" w:rsidRDefault="00A00235" w:rsidP="00A00235">
      <w:pPr>
        <w:widowControl w:val="0"/>
        <w:rPr>
          <w:sz w:val="28"/>
          <w:szCs w:val="28"/>
        </w:rPr>
      </w:pPr>
    </w:p>
    <w:p w14:paraId="2D5CF27B" w14:textId="77777777" w:rsidR="00A00235" w:rsidRPr="006A7685" w:rsidRDefault="00A00235" w:rsidP="00A00235">
      <w:pPr>
        <w:widowControl w:val="0"/>
        <w:jc w:val="center"/>
        <w:rPr>
          <w:sz w:val="28"/>
          <w:szCs w:val="28"/>
        </w:rPr>
      </w:pPr>
      <w:r w:rsidRPr="006A7685">
        <w:rPr>
          <w:position w:val="-24"/>
          <w:sz w:val="28"/>
          <w:szCs w:val="28"/>
        </w:rPr>
        <w:object w:dxaOrig="5040" w:dyaOrig="620" w14:anchorId="2D5CF289">
          <v:shape id="_x0000_i1029" type="#_x0000_t75" style="width:248pt;height:31pt" o:ole="">
            <v:imagedata r:id="rId13" o:title=""/>
          </v:shape>
          <o:OLEObject Type="Embed" ProgID="Equation.DSMT4" ShapeID="_x0000_i1029" DrawAspect="Content" ObjectID="_1786192665" r:id="rId14"/>
        </w:object>
      </w:r>
    </w:p>
    <w:p w14:paraId="2D5CF27C" w14:textId="77777777" w:rsidR="00A00235" w:rsidRPr="006A7685" w:rsidRDefault="00A00235" w:rsidP="00A00235">
      <w:pPr>
        <w:widowControl w:val="0"/>
        <w:rPr>
          <w:sz w:val="28"/>
          <w:szCs w:val="28"/>
        </w:rPr>
      </w:pPr>
    </w:p>
    <w:p w14:paraId="2D5CF27D" w14:textId="77777777" w:rsidR="00A00235" w:rsidRPr="006A7685" w:rsidRDefault="00A00235" w:rsidP="00A00235">
      <w:pPr>
        <w:widowControl w:val="0"/>
        <w:rPr>
          <w:sz w:val="28"/>
          <w:szCs w:val="28"/>
        </w:rPr>
      </w:pPr>
      <w:r w:rsidRPr="006A7685">
        <w:rPr>
          <w:sz w:val="28"/>
          <w:szCs w:val="28"/>
        </w:rPr>
        <w:t xml:space="preserve">where </w:t>
      </w:r>
      <w:r w:rsidRPr="006A7685">
        <w:rPr>
          <w:rFonts w:ascii="Symbol" w:hAnsi="Symbol"/>
          <w:sz w:val="28"/>
          <w:szCs w:val="28"/>
        </w:rPr>
        <w:t></w:t>
      </w:r>
      <w:r w:rsidRPr="006A7685">
        <w:rPr>
          <w:sz w:val="28"/>
          <w:szCs w:val="28"/>
          <w:vertAlign w:val="subscript"/>
        </w:rPr>
        <w:t>0</w:t>
      </w:r>
      <w:r w:rsidRPr="006A7685">
        <w:rPr>
          <w:sz w:val="28"/>
          <w:szCs w:val="28"/>
        </w:rPr>
        <w:t xml:space="preserve"> = 100</w:t>
      </w:r>
      <w:r w:rsidRPr="006A7685">
        <w:rPr>
          <w:rFonts w:ascii="Symbol" w:hAnsi="Symbol"/>
          <w:sz w:val="28"/>
          <w:szCs w:val="28"/>
        </w:rPr>
        <w:t></w:t>
      </w:r>
      <w:r w:rsidRPr="006A7685">
        <w:rPr>
          <w:sz w:val="28"/>
          <w:szCs w:val="28"/>
        </w:rPr>
        <w:t xml:space="preserve">[rad/s]. </w:t>
      </w:r>
      <w:r w:rsidR="00F07BD9">
        <w:rPr>
          <w:sz w:val="28"/>
          <w:szCs w:val="28"/>
        </w:rPr>
        <w:t xml:space="preserve"> </w:t>
      </w:r>
      <w:r w:rsidRPr="006A7685">
        <w:rPr>
          <w:sz w:val="28"/>
          <w:szCs w:val="28"/>
        </w:rPr>
        <w:t xml:space="preserve">The solution you should have obtained for the output voltage is </w:t>
      </w:r>
    </w:p>
    <w:p w14:paraId="2D5CF27E" w14:textId="77777777" w:rsidR="00A00235" w:rsidRPr="006A7685" w:rsidRDefault="00A00235">
      <w:pPr>
        <w:rPr>
          <w:sz w:val="28"/>
          <w:szCs w:val="28"/>
        </w:rPr>
      </w:pPr>
    </w:p>
    <w:p w14:paraId="2D5CF27F" w14:textId="77777777" w:rsidR="00A00235" w:rsidRPr="006A7685" w:rsidRDefault="00A00235" w:rsidP="00A00235">
      <w:pPr>
        <w:jc w:val="center"/>
        <w:rPr>
          <w:sz w:val="28"/>
          <w:szCs w:val="28"/>
        </w:rPr>
      </w:pPr>
      <w:r w:rsidRPr="006A7685">
        <w:rPr>
          <w:position w:val="-16"/>
          <w:sz w:val="28"/>
          <w:szCs w:val="28"/>
        </w:rPr>
        <w:object w:dxaOrig="8020" w:dyaOrig="440" w14:anchorId="2D5CF28A">
          <v:shape id="_x0000_i1030" type="#_x0000_t75" style="width:395.5pt;height:22pt" o:ole="">
            <v:imagedata r:id="rId15" o:title=""/>
          </v:shape>
          <o:OLEObject Type="Embed" ProgID="Equation.DSMT4" ShapeID="_x0000_i1030" DrawAspect="Content" ObjectID="_1786192666" r:id="rId16"/>
        </w:object>
      </w:r>
    </w:p>
    <w:p w14:paraId="2D5CF280" w14:textId="77777777" w:rsidR="00A00235" w:rsidRPr="006A7685" w:rsidRDefault="00A00235">
      <w:pPr>
        <w:rPr>
          <w:sz w:val="28"/>
          <w:szCs w:val="28"/>
        </w:rPr>
      </w:pPr>
    </w:p>
    <w:p w14:paraId="2D5CF281" w14:textId="77777777" w:rsidR="00A00235" w:rsidRPr="006A7685" w:rsidRDefault="00A00235">
      <w:pPr>
        <w:rPr>
          <w:sz w:val="28"/>
          <w:szCs w:val="28"/>
        </w:rPr>
      </w:pPr>
      <w:r w:rsidRPr="006A7685">
        <w:rPr>
          <w:sz w:val="28"/>
          <w:szCs w:val="28"/>
        </w:rPr>
        <w:t xml:space="preserve">a) Find the transfer function </w:t>
      </w:r>
      <w:r w:rsidRPr="006A7685">
        <w:rPr>
          <w:b/>
          <w:sz w:val="28"/>
          <w:szCs w:val="28"/>
        </w:rPr>
        <w:t>V</w:t>
      </w:r>
      <w:r w:rsidRPr="006A7685">
        <w:rPr>
          <w:b/>
          <w:sz w:val="28"/>
          <w:szCs w:val="28"/>
          <w:vertAlign w:val="subscript"/>
        </w:rPr>
        <w:t>o</w:t>
      </w:r>
      <w:r w:rsidRPr="006A7685">
        <w:rPr>
          <w:sz w:val="28"/>
          <w:szCs w:val="28"/>
        </w:rPr>
        <w:t>/</w:t>
      </w:r>
      <w:r w:rsidRPr="006A7685">
        <w:rPr>
          <w:b/>
          <w:sz w:val="28"/>
          <w:szCs w:val="28"/>
        </w:rPr>
        <w:t>I</w:t>
      </w:r>
      <w:r w:rsidRPr="006A7685">
        <w:rPr>
          <w:b/>
          <w:sz w:val="28"/>
          <w:szCs w:val="28"/>
          <w:vertAlign w:val="subscript"/>
        </w:rPr>
        <w:t>s</w:t>
      </w:r>
      <w:r w:rsidRPr="006A7685">
        <w:rPr>
          <w:sz w:val="28"/>
          <w:szCs w:val="28"/>
        </w:rPr>
        <w:t xml:space="preserve"> for this circuit. </w:t>
      </w:r>
      <w:r w:rsidR="00F260A3">
        <w:rPr>
          <w:sz w:val="28"/>
          <w:szCs w:val="28"/>
        </w:rPr>
        <w:t xml:space="preserve"> Express your answer with units of [</w:t>
      </w:r>
      <w:r w:rsidR="00F260A3" w:rsidRPr="00F260A3">
        <w:rPr>
          <w:rFonts w:ascii="Symbol" w:hAnsi="Symbol"/>
          <w:sz w:val="28"/>
          <w:szCs w:val="28"/>
        </w:rPr>
        <w:t></w:t>
      </w:r>
      <w:r w:rsidR="00F260A3">
        <w:rPr>
          <w:sz w:val="28"/>
          <w:szCs w:val="28"/>
        </w:rPr>
        <w:t xml:space="preserve">].  </w:t>
      </w:r>
      <w:r w:rsidR="006608DC" w:rsidRPr="006A7685">
        <w:rPr>
          <w:sz w:val="28"/>
          <w:szCs w:val="28"/>
        </w:rPr>
        <w:t xml:space="preserve">Draw the magnitude Bode plot for this transfer function. </w:t>
      </w:r>
      <w:r w:rsidR="00F07BD9">
        <w:rPr>
          <w:sz w:val="28"/>
          <w:szCs w:val="28"/>
        </w:rPr>
        <w:t xml:space="preserve"> </w:t>
      </w:r>
      <w:r w:rsidRPr="006A7685">
        <w:rPr>
          <w:sz w:val="28"/>
          <w:szCs w:val="28"/>
        </w:rPr>
        <w:t xml:space="preserve">Locate the breakpoint and indicate the three frequencies </w:t>
      </w:r>
      <w:r w:rsidRPr="006A7685">
        <w:rPr>
          <w:rFonts w:ascii="Symbol" w:hAnsi="Symbol"/>
          <w:sz w:val="28"/>
          <w:szCs w:val="28"/>
        </w:rPr>
        <w:t></w:t>
      </w:r>
      <w:r w:rsidRPr="006A7685">
        <w:rPr>
          <w:sz w:val="28"/>
          <w:szCs w:val="28"/>
          <w:vertAlign w:val="subscript"/>
        </w:rPr>
        <w:t>o</w:t>
      </w:r>
      <w:r w:rsidRPr="006A7685">
        <w:rPr>
          <w:sz w:val="28"/>
          <w:szCs w:val="28"/>
        </w:rPr>
        <w:t>, 3</w:t>
      </w:r>
      <w:r w:rsidRPr="006A7685">
        <w:rPr>
          <w:rFonts w:ascii="Symbol" w:hAnsi="Symbol"/>
          <w:sz w:val="28"/>
          <w:szCs w:val="28"/>
        </w:rPr>
        <w:t></w:t>
      </w:r>
      <w:r w:rsidRPr="006A7685">
        <w:rPr>
          <w:sz w:val="28"/>
          <w:szCs w:val="28"/>
          <w:vertAlign w:val="subscript"/>
        </w:rPr>
        <w:t>o</w:t>
      </w:r>
      <w:r w:rsidRPr="006A7685">
        <w:rPr>
          <w:sz w:val="28"/>
          <w:szCs w:val="28"/>
        </w:rPr>
        <w:t>, and 5</w:t>
      </w:r>
      <w:r w:rsidRPr="006A7685">
        <w:rPr>
          <w:rFonts w:ascii="Symbol" w:hAnsi="Symbol"/>
          <w:sz w:val="28"/>
          <w:szCs w:val="28"/>
        </w:rPr>
        <w:t></w:t>
      </w:r>
      <w:r w:rsidRPr="006A7685">
        <w:rPr>
          <w:sz w:val="28"/>
          <w:szCs w:val="28"/>
          <w:vertAlign w:val="subscript"/>
        </w:rPr>
        <w:t>o</w:t>
      </w:r>
      <w:r w:rsidRPr="006A7685">
        <w:rPr>
          <w:sz w:val="28"/>
          <w:szCs w:val="28"/>
        </w:rPr>
        <w:t xml:space="preserve"> on the log(</w:t>
      </w:r>
      <w:r w:rsidRPr="006A7685">
        <w:rPr>
          <w:rFonts w:ascii="Symbol" w:hAnsi="Symbol"/>
          <w:sz w:val="28"/>
          <w:szCs w:val="28"/>
        </w:rPr>
        <w:t></w:t>
      </w:r>
      <w:r w:rsidRPr="006A7685">
        <w:rPr>
          <w:sz w:val="28"/>
          <w:szCs w:val="28"/>
        </w:rPr>
        <w:t>) axis.</w:t>
      </w:r>
      <w:r w:rsidR="006608DC" w:rsidRPr="006A7685">
        <w:rPr>
          <w:sz w:val="28"/>
          <w:szCs w:val="28"/>
        </w:rPr>
        <w:t xml:space="preserve"> </w:t>
      </w:r>
    </w:p>
    <w:p w14:paraId="2D5CF282" w14:textId="77777777" w:rsidR="006608DC" w:rsidRPr="006A7685" w:rsidRDefault="006608DC">
      <w:pPr>
        <w:rPr>
          <w:sz w:val="28"/>
          <w:szCs w:val="28"/>
        </w:rPr>
      </w:pPr>
    </w:p>
    <w:p w14:paraId="2D5CF283" w14:textId="77777777" w:rsidR="006608DC" w:rsidRPr="006A7685" w:rsidRDefault="006608DC">
      <w:pPr>
        <w:rPr>
          <w:sz w:val="28"/>
          <w:szCs w:val="28"/>
        </w:rPr>
      </w:pPr>
      <w:r w:rsidRPr="006A7685">
        <w:rPr>
          <w:sz w:val="28"/>
          <w:szCs w:val="28"/>
        </w:rPr>
        <w:t xml:space="preserve">b) The three sinusoidal current components in the signal do not have the same magnitude, and so it is not surprising that the output voltage components also do not have the same magnitude. </w:t>
      </w:r>
      <w:r w:rsidR="00F07BD9">
        <w:rPr>
          <w:sz w:val="28"/>
          <w:szCs w:val="28"/>
        </w:rPr>
        <w:t xml:space="preserve"> </w:t>
      </w:r>
      <w:r w:rsidRPr="006A7685">
        <w:rPr>
          <w:sz w:val="28"/>
          <w:szCs w:val="28"/>
        </w:rPr>
        <w:t>However, the magnitude Bode plot suggests that the lower frequencies are attenuated (reduced) more than the higher frequencies.</w:t>
      </w:r>
      <w:r w:rsidR="00F07BD9">
        <w:rPr>
          <w:sz w:val="28"/>
          <w:szCs w:val="28"/>
        </w:rPr>
        <w:t xml:space="preserve"> </w:t>
      </w:r>
      <w:r w:rsidRPr="006A7685">
        <w:rPr>
          <w:sz w:val="28"/>
          <w:szCs w:val="28"/>
        </w:rPr>
        <w:t xml:space="preserve"> Is </w:t>
      </w:r>
      <w:r w:rsidR="00BA766A" w:rsidRPr="006A7685">
        <w:rPr>
          <w:sz w:val="28"/>
          <w:szCs w:val="28"/>
        </w:rPr>
        <w:t xml:space="preserve">this the case? </w:t>
      </w:r>
      <w:r w:rsidR="00F07BD9">
        <w:rPr>
          <w:sz w:val="28"/>
          <w:szCs w:val="28"/>
        </w:rPr>
        <w:t xml:space="preserve"> </w:t>
      </w:r>
      <w:r w:rsidR="00BA766A" w:rsidRPr="006A7685">
        <w:rPr>
          <w:sz w:val="28"/>
          <w:szCs w:val="28"/>
        </w:rPr>
        <w:t>How can you tell?</w:t>
      </w:r>
    </w:p>
    <w:p w14:paraId="2D5CF284" w14:textId="77777777" w:rsidR="00A00235" w:rsidRPr="006A7685" w:rsidRDefault="006608DC" w:rsidP="006608DC">
      <w:pPr>
        <w:tabs>
          <w:tab w:val="left" w:pos="7393"/>
        </w:tabs>
        <w:rPr>
          <w:sz w:val="28"/>
          <w:szCs w:val="28"/>
        </w:rPr>
      </w:pPr>
      <w:r w:rsidRPr="006A7685">
        <w:rPr>
          <w:sz w:val="28"/>
          <w:szCs w:val="28"/>
        </w:rPr>
        <w:tab/>
      </w:r>
    </w:p>
    <w:sectPr w:rsidR="00A00235" w:rsidRPr="006A7685" w:rsidSect="00F07B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72440B"/>
    <w:multiLevelType w:val="hybridMultilevel"/>
    <w:tmpl w:val="876841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20"/>
  <w:displayHorizontalDrawingGridEvery w:val="2"/>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235"/>
    <w:rsid w:val="00022F3A"/>
    <w:rsid w:val="002D1AA0"/>
    <w:rsid w:val="006608DC"/>
    <w:rsid w:val="006A7685"/>
    <w:rsid w:val="00750170"/>
    <w:rsid w:val="007A6F95"/>
    <w:rsid w:val="00842CE9"/>
    <w:rsid w:val="00A00235"/>
    <w:rsid w:val="00BA766A"/>
    <w:rsid w:val="00E05544"/>
    <w:rsid w:val="00F07BD9"/>
    <w:rsid w:val="00F26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4:docId w14:val="2D5CF26C"/>
  <w15:docId w15:val="{AEA260D9-5277-4A2B-9C3F-91FDF7957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F3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22F3A"/>
    <w:pPr>
      <w:jc w:val="center"/>
    </w:pPr>
    <w:rPr>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Visio_2003-2010_Drawing1.vsd"/><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3.bin"/><Relationship Id="rId1" Type="http://schemas.openxmlformats.org/officeDocument/2006/relationships/numbering" Target="numbering.xml"/><Relationship Id="rId6" Type="http://schemas.openxmlformats.org/officeDocument/2006/relationships/oleObject" Target="embeddings/Microsoft_Visio_2003-2010_Drawing.vsd"/><Relationship Id="rId11" Type="http://schemas.openxmlformats.org/officeDocument/2006/relationships/image" Target="media/image4.wmf"/><Relationship Id="rId5" Type="http://schemas.openxmlformats.org/officeDocument/2006/relationships/image" Target="media/image1.emf"/><Relationship Id="rId15" Type="http://schemas.openxmlformats.org/officeDocument/2006/relationships/image" Target="media/image6.wmf"/><Relationship Id="rId10" Type="http://schemas.openxmlformats.org/officeDocument/2006/relationships/oleObject" Target="embeddings/Microsoft_Visio_2003-2010_Drawing2.vsd"/><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189</Words>
  <Characters>1082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ECE 3455 – ELECTRONICS</vt:lpstr>
    </vt:vector>
  </TitlesOfParts>
  <Company>U.H. - College of Engineering</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 3355 – ELECTRONICS</dc:title>
  <dc:subject/>
  <dc:creator>trombett;Dr. Dave</dc:creator>
  <cp:keywords/>
  <dc:description/>
  <cp:lastModifiedBy>Shattuck, David P</cp:lastModifiedBy>
  <cp:revision>2</cp:revision>
  <cp:lastPrinted>2009-06-16T17:16:00Z</cp:lastPrinted>
  <dcterms:created xsi:type="dcterms:W3CDTF">2024-08-26T20:51:00Z</dcterms:created>
  <dcterms:modified xsi:type="dcterms:W3CDTF">2024-08-26T20:51:00Z</dcterms:modified>
</cp:coreProperties>
</file>