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1006C" w14:textId="77777777" w:rsidR="0063391E" w:rsidRPr="0063391E" w:rsidRDefault="0063391E" w:rsidP="0063391E">
      <w:pPr>
        <w:pStyle w:val="Title"/>
        <w:tabs>
          <w:tab w:val="right" w:pos="9360"/>
        </w:tabs>
        <w:rPr>
          <w:rFonts w:cs="Arial"/>
          <w:b w:val="0"/>
          <w:sz w:val="20"/>
        </w:rPr>
      </w:pPr>
      <w:r>
        <w:rPr>
          <w:rFonts w:cs="Arial"/>
          <w:b w:val="0"/>
          <w:sz w:val="24"/>
          <w:szCs w:val="24"/>
        </w:rPr>
        <w:tab/>
      </w:r>
    </w:p>
    <w:p w14:paraId="266A0B66" w14:textId="77777777" w:rsidR="00A06161" w:rsidRPr="00231EC7" w:rsidRDefault="00A06161">
      <w:pPr>
        <w:pStyle w:val="Title"/>
        <w:rPr>
          <w:rFonts w:cs="Arial"/>
        </w:rPr>
      </w:pPr>
      <w:r w:rsidRPr="00231EC7">
        <w:rPr>
          <w:rFonts w:cs="Arial"/>
        </w:rPr>
        <w:t xml:space="preserve">ECE </w:t>
      </w:r>
      <w:r w:rsidR="00C85842" w:rsidRPr="00231EC7">
        <w:rPr>
          <w:rFonts w:cs="Arial"/>
        </w:rPr>
        <w:t>5317/</w:t>
      </w:r>
      <w:r w:rsidRPr="00231EC7">
        <w:rPr>
          <w:rFonts w:cs="Arial"/>
        </w:rPr>
        <w:t>63</w:t>
      </w:r>
      <w:r w:rsidR="00C85842" w:rsidRPr="00231EC7">
        <w:rPr>
          <w:rFonts w:cs="Arial"/>
        </w:rPr>
        <w:t>51</w:t>
      </w:r>
    </w:p>
    <w:p w14:paraId="4D440B91" w14:textId="77777777" w:rsidR="006634A3" w:rsidRPr="00231EC7" w:rsidRDefault="006634A3">
      <w:pPr>
        <w:pStyle w:val="Title"/>
        <w:rPr>
          <w:rFonts w:cs="Arial"/>
        </w:rPr>
      </w:pPr>
    </w:p>
    <w:p w14:paraId="467C8667" w14:textId="17B133EE" w:rsidR="00A06161" w:rsidRPr="00231EC7" w:rsidRDefault="00A06161">
      <w:pPr>
        <w:pStyle w:val="Heading1"/>
        <w:rPr>
          <w:rFonts w:cs="Arial"/>
          <w:sz w:val="32"/>
        </w:rPr>
      </w:pPr>
      <w:r w:rsidRPr="00231EC7">
        <w:rPr>
          <w:rFonts w:cs="Arial"/>
          <w:sz w:val="32"/>
        </w:rPr>
        <w:t>Fall 20</w:t>
      </w:r>
      <w:r w:rsidR="00757FEF">
        <w:rPr>
          <w:rFonts w:cs="Arial"/>
          <w:sz w:val="32"/>
        </w:rPr>
        <w:t>26</w:t>
      </w:r>
    </w:p>
    <w:p w14:paraId="323CF742" w14:textId="77777777" w:rsidR="00A06161" w:rsidRPr="00231EC7" w:rsidRDefault="00A06161">
      <w:pPr>
        <w:jc w:val="center"/>
        <w:rPr>
          <w:rFonts w:ascii="Arial" w:hAnsi="Arial" w:cs="Arial"/>
          <w:sz w:val="32"/>
          <w:szCs w:val="32"/>
        </w:rPr>
      </w:pPr>
    </w:p>
    <w:p w14:paraId="67E670A5" w14:textId="77777777" w:rsidR="00A06161" w:rsidRDefault="00A06161">
      <w:pPr>
        <w:pStyle w:val="Heading3"/>
        <w:rPr>
          <w:rFonts w:cs="Arial"/>
        </w:rPr>
      </w:pPr>
      <w:r w:rsidRPr="00231EC7">
        <w:rPr>
          <w:rFonts w:cs="Arial"/>
        </w:rPr>
        <w:t>Project</w:t>
      </w:r>
    </w:p>
    <w:p w14:paraId="0E7C69B3" w14:textId="77777777" w:rsidR="001E3A5F" w:rsidRPr="001E3A5F" w:rsidRDefault="001E3A5F" w:rsidP="001E3A5F"/>
    <w:p w14:paraId="55EF9FE3" w14:textId="77777777" w:rsidR="001E3A5F" w:rsidRPr="001E3A5F" w:rsidRDefault="001E3A5F" w:rsidP="001E3A5F"/>
    <w:p w14:paraId="64D5B994" w14:textId="22058014" w:rsidR="001E3A5F" w:rsidRPr="007E6E5F" w:rsidRDefault="001E3A5F" w:rsidP="001E3A5F">
      <w:pPr>
        <w:jc w:val="center"/>
        <w:rPr>
          <w:rFonts w:ascii="Arial" w:hAnsi="Arial" w:cs="Arial"/>
          <w:sz w:val="24"/>
          <w:szCs w:val="24"/>
        </w:rPr>
      </w:pPr>
      <w:r w:rsidRPr="007E6E5F">
        <w:rPr>
          <w:rFonts w:ascii="Arial" w:hAnsi="Arial" w:cs="Arial"/>
          <w:sz w:val="24"/>
          <w:szCs w:val="24"/>
        </w:rPr>
        <w:t xml:space="preserve">Project update date: </w:t>
      </w:r>
      <w:r w:rsidR="00EB31BF">
        <w:rPr>
          <w:rFonts w:ascii="Arial" w:hAnsi="Arial" w:cs="Arial"/>
          <w:sz w:val="24"/>
          <w:szCs w:val="24"/>
        </w:rPr>
        <w:t>10/</w:t>
      </w:r>
      <w:r w:rsidR="0014416C">
        <w:rPr>
          <w:rFonts w:ascii="Arial" w:hAnsi="Arial" w:cs="Arial"/>
          <w:sz w:val="24"/>
          <w:szCs w:val="24"/>
        </w:rPr>
        <w:t>2</w:t>
      </w:r>
      <w:r w:rsidR="005B6C0C">
        <w:rPr>
          <w:rFonts w:ascii="Arial" w:hAnsi="Arial" w:cs="Arial"/>
          <w:sz w:val="24"/>
          <w:szCs w:val="24"/>
        </w:rPr>
        <w:t>1</w:t>
      </w:r>
      <w:r w:rsidR="00EB31BF">
        <w:rPr>
          <w:rFonts w:ascii="Arial" w:hAnsi="Arial" w:cs="Arial"/>
          <w:sz w:val="24"/>
          <w:szCs w:val="24"/>
        </w:rPr>
        <w:t>/20</w:t>
      </w:r>
      <w:r w:rsidR="00757FEF">
        <w:rPr>
          <w:rFonts w:ascii="Arial" w:hAnsi="Arial" w:cs="Arial"/>
          <w:sz w:val="24"/>
          <w:szCs w:val="24"/>
        </w:rPr>
        <w:t>26</w:t>
      </w:r>
    </w:p>
    <w:p w14:paraId="763D551A" w14:textId="77777777" w:rsidR="001E3A5F" w:rsidRDefault="001E3A5F" w:rsidP="001E3A5F"/>
    <w:p w14:paraId="29F6CDB1" w14:textId="77777777" w:rsidR="001E3A5F" w:rsidRPr="001E3A5F" w:rsidRDefault="001E3A5F" w:rsidP="001E3A5F"/>
    <w:p w14:paraId="7C3DD3E4" w14:textId="77777777" w:rsidR="00A06161" w:rsidRDefault="00A06161"/>
    <w:p w14:paraId="1A4EA9CC" w14:textId="77777777" w:rsidR="00A06161" w:rsidRPr="00242A49" w:rsidRDefault="00A06161" w:rsidP="000378C6">
      <w:pPr>
        <w:pStyle w:val="Heading2"/>
        <w:spacing w:after="120"/>
        <w:rPr>
          <w:rFonts w:ascii="Arial" w:hAnsi="Arial" w:cs="Arial"/>
        </w:rPr>
      </w:pPr>
      <w:r w:rsidRPr="00242A49">
        <w:rPr>
          <w:rFonts w:ascii="Arial" w:hAnsi="Arial" w:cs="Arial"/>
        </w:rPr>
        <w:t xml:space="preserve">INSTRUCTIONS </w:t>
      </w:r>
    </w:p>
    <w:p w14:paraId="56D4AB2F" w14:textId="35A41BAD" w:rsidR="001E3A5F" w:rsidRPr="00231EC7" w:rsidRDefault="001E3A5F" w:rsidP="00AA4B1F">
      <w:pPr>
        <w:pStyle w:val="BodyText"/>
        <w:spacing w:line="360" w:lineRule="auto"/>
      </w:pPr>
      <w:r w:rsidRPr="00231EC7">
        <w:t xml:space="preserve">This project is due on </w:t>
      </w:r>
      <w:r>
        <w:t xml:space="preserve">Monday, Dec. </w:t>
      </w:r>
      <w:r w:rsidR="0007149B">
        <w:t>7</w:t>
      </w:r>
      <w:r>
        <w:t xml:space="preserve">, at 5:00 p.m. (Please submit your project by slipping it under the instructor’s door.) </w:t>
      </w:r>
      <w:r w:rsidRPr="00231EC7">
        <w:t xml:space="preserve"> Please work individually on the project, and do not discuss it with anyone other than the instructor. </w:t>
      </w:r>
      <w:r>
        <w:t xml:space="preserve">Please make sure that your version of the project is the latest one that is on </w:t>
      </w:r>
      <w:r w:rsidR="00757FEF">
        <w:t>Canvas</w:t>
      </w:r>
      <w:r>
        <w:t xml:space="preserve"> by checking the “</w:t>
      </w:r>
      <w:r w:rsidR="00F05E20">
        <w:t xml:space="preserve">project </w:t>
      </w:r>
      <w:r>
        <w:t xml:space="preserve">update date” </w:t>
      </w:r>
      <w:r w:rsidR="00757FEF">
        <w:t xml:space="preserve">above </w:t>
      </w:r>
      <w:r>
        <w:t>on th</w:t>
      </w:r>
      <w:r w:rsidR="00757FEF">
        <w:t>is</w:t>
      </w:r>
      <w:r>
        <w:t xml:space="preserve"> page. If any corrections need to be made, a revised version of the project will be posted on </w:t>
      </w:r>
      <w:r w:rsidR="00757FEF">
        <w:t>Canvas</w:t>
      </w:r>
      <w:r>
        <w:t xml:space="preserve"> and the date will be changed.  </w:t>
      </w:r>
    </w:p>
    <w:p w14:paraId="37B80D21" w14:textId="77777777" w:rsidR="00A06161" w:rsidRPr="00231EC7" w:rsidRDefault="00A06161">
      <w:pPr>
        <w:pStyle w:val="BodyText"/>
      </w:pPr>
    </w:p>
    <w:p w14:paraId="2ADC89C6" w14:textId="77777777" w:rsidR="00A06161" w:rsidRPr="00231EC7" w:rsidRDefault="00A06161">
      <w:pPr>
        <w:pStyle w:val="MTDisplayEquation"/>
        <w:tabs>
          <w:tab w:val="clear" w:pos="4680"/>
          <w:tab w:val="clear" w:pos="9360"/>
        </w:tabs>
      </w:pPr>
    </w:p>
    <w:p w14:paraId="699E4226" w14:textId="77777777" w:rsidR="00A06161" w:rsidRPr="00242A49" w:rsidRDefault="00A06161" w:rsidP="000378C6">
      <w:pPr>
        <w:pStyle w:val="Heading2"/>
        <w:spacing w:after="120"/>
        <w:rPr>
          <w:rFonts w:ascii="Arial" w:hAnsi="Arial" w:cs="Arial"/>
        </w:rPr>
      </w:pPr>
      <w:r w:rsidRPr="00242A49">
        <w:rPr>
          <w:rFonts w:ascii="Arial" w:hAnsi="Arial" w:cs="Arial"/>
        </w:rPr>
        <w:t>PROBLEM DESCRIPTION</w:t>
      </w:r>
    </w:p>
    <w:p w14:paraId="775CA81C" w14:textId="13811ED4" w:rsidR="00A06161" w:rsidRPr="00231EC7" w:rsidRDefault="009D1363" w:rsidP="000378C6">
      <w:pPr>
        <w:spacing w:line="360" w:lineRule="auto"/>
        <w:jc w:val="both"/>
        <w:rPr>
          <w:sz w:val="24"/>
        </w:rPr>
      </w:pPr>
      <w:r>
        <w:rPr>
          <w:sz w:val="24"/>
        </w:rPr>
        <w:t xml:space="preserve">The purpose of this project is to </w:t>
      </w:r>
      <w:r w:rsidR="00757FEF">
        <w:rPr>
          <w:sz w:val="24"/>
        </w:rPr>
        <w:t>look at</w:t>
      </w:r>
      <w:r>
        <w:rPr>
          <w:sz w:val="24"/>
        </w:rPr>
        <w:t xml:space="preserve"> signal distortion on a microstrip line</w:t>
      </w:r>
      <w:r w:rsidR="00757FEF">
        <w:rPr>
          <w:sz w:val="24"/>
        </w:rPr>
        <w:t xml:space="preserve"> and construct an “eye diagram” for this system. </w:t>
      </w:r>
      <w:r w:rsidR="00A06161" w:rsidRPr="00231EC7">
        <w:rPr>
          <w:sz w:val="24"/>
        </w:rPr>
        <w:t xml:space="preserve">A signal generator is attached at </w:t>
      </w:r>
      <w:r w:rsidR="00A06161" w:rsidRPr="00231EC7">
        <w:rPr>
          <w:i/>
          <w:iCs/>
          <w:sz w:val="24"/>
        </w:rPr>
        <w:t>z</w:t>
      </w:r>
      <w:r w:rsidR="00A06161" w:rsidRPr="00231EC7">
        <w:rPr>
          <w:sz w:val="24"/>
        </w:rPr>
        <w:t xml:space="preserve"> = 0 with the polarity shown</w:t>
      </w:r>
      <w:r w:rsidR="000526E6">
        <w:rPr>
          <w:sz w:val="24"/>
        </w:rPr>
        <w:t xml:space="preserve"> in the figures below.</w:t>
      </w:r>
      <w:r w:rsidR="00A06161" w:rsidRPr="00231EC7">
        <w:rPr>
          <w:sz w:val="24"/>
        </w:rPr>
        <w:t xml:space="preserve"> The signal generator applies a voltage s</w:t>
      </w:r>
      <w:r w:rsidR="000378C6" w:rsidRPr="00231EC7">
        <w:rPr>
          <w:sz w:val="24"/>
        </w:rPr>
        <w:t>ignal</w:t>
      </w:r>
      <w:r w:rsidR="00A06161" w:rsidRPr="00231EC7">
        <w:rPr>
          <w:sz w:val="24"/>
        </w:rPr>
        <w:t xml:space="preserve"> </w:t>
      </w:r>
      <w:r w:rsidR="003D0313">
        <w:rPr>
          <w:sz w:val="24"/>
        </w:rPr>
        <w:t xml:space="preserve">to a semi-infinite line </w:t>
      </w:r>
      <w:r w:rsidR="00A06161" w:rsidRPr="00231EC7">
        <w:rPr>
          <w:sz w:val="24"/>
        </w:rPr>
        <w:t xml:space="preserve">that is </w:t>
      </w:r>
      <w:r w:rsidR="003D0313">
        <w:rPr>
          <w:sz w:val="24"/>
        </w:rPr>
        <w:t>given by</w:t>
      </w:r>
    </w:p>
    <w:p w14:paraId="38AA2120" w14:textId="77777777" w:rsidR="00A06161" w:rsidRPr="00231EC7" w:rsidRDefault="00A06161">
      <w:pPr>
        <w:pStyle w:val="MTDisplayEquation"/>
        <w:tabs>
          <w:tab w:val="clear" w:pos="4680"/>
          <w:tab w:val="clear" w:pos="9360"/>
        </w:tabs>
      </w:pPr>
    </w:p>
    <w:p w14:paraId="71C59247" w14:textId="77777777" w:rsidR="00A06161" w:rsidRPr="00231EC7" w:rsidRDefault="00A06161">
      <w:pPr>
        <w:pStyle w:val="MTDisplayEquation"/>
        <w:tabs>
          <w:tab w:val="clear" w:pos="4680"/>
          <w:tab w:val="left" w:pos="720"/>
        </w:tabs>
        <w:jc w:val="left"/>
      </w:pPr>
      <w:r w:rsidRPr="00231EC7">
        <w:tab/>
      </w:r>
      <w:r w:rsidR="00414BD7" w:rsidRPr="00231EC7">
        <w:rPr>
          <w:position w:val="-30"/>
        </w:rPr>
        <w:object w:dxaOrig="2540" w:dyaOrig="720" w14:anchorId="293F7D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36pt" o:ole="" fillcolor="window">
            <v:imagedata r:id="rId8" o:title=""/>
          </v:shape>
          <o:OLEObject Type="Embed" ProgID="Equation.DSMT4" ShapeID="_x0000_i1025" DrawAspect="Content" ObjectID="_1854118888" r:id="rId9"/>
        </w:object>
      </w:r>
    </w:p>
    <w:p w14:paraId="43899CD6" w14:textId="77777777" w:rsidR="00A06161" w:rsidRPr="00231EC7" w:rsidRDefault="00A06161">
      <w:pPr>
        <w:pStyle w:val="Footer"/>
        <w:tabs>
          <w:tab w:val="clear" w:pos="4320"/>
          <w:tab w:val="clear" w:pos="8640"/>
        </w:tabs>
      </w:pPr>
    </w:p>
    <w:p w14:paraId="11529F14" w14:textId="77777777" w:rsidR="00A06161" w:rsidRPr="00231EC7" w:rsidRDefault="000378C6">
      <w:pPr>
        <w:jc w:val="both"/>
        <w:rPr>
          <w:sz w:val="24"/>
        </w:rPr>
      </w:pPr>
      <w:r w:rsidRPr="00231EC7">
        <w:rPr>
          <w:sz w:val="24"/>
        </w:rPr>
        <w:t>w</w:t>
      </w:r>
      <w:r w:rsidR="00A06161" w:rsidRPr="00231EC7">
        <w:rPr>
          <w:sz w:val="24"/>
        </w:rPr>
        <w:t>here</w:t>
      </w:r>
      <w:r w:rsidRPr="00231EC7">
        <w:rPr>
          <w:sz w:val="24"/>
        </w:rPr>
        <w:t xml:space="preserve"> </w:t>
      </w:r>
      <w:r w:rsidR="009D1363" w:rsidRPr="006B5634">
        <w:rPr>
          <w:position w:val="-12"/>
          <w:sz w:val="24"/>
        </w:rPr>
        <w:object w:dxaOrig="1400" w:dyaOrig="380" w14:anchorId="03B0CD03">
          <v:shape id="_x0000_i1026" type="#_x0000_t75" style="width:69pt;height:18pt" o:ole="">
            <v:imagedata r:id="rId10" o:title=""/>
          </v:shape>
          <o:OLEObject Type="Embed" ProgID="Equation.DSMT4" ShapeID="_x0000_i1026" DrawAspect="Content" ObjectID="_1854118889" r:id="rId11"/>
        </w:object>
      </w:r>
      <w:r w:rsidR="00A06161" w:rsidRPr="00231EC7">
        <w:rPr>
          <w:sz w:val="24"/>
        </w:rPr>
        <w:t xml:space="preserve">[s]. </w:t>
      </w:r>
    </w:p>
    <w:p w14:paraId="29AD73DF" w14:textId="77777777" w:rsidR="00A06161" w:rsidRPr="00231EC7" w:rsidRDefault="00A06161">
      <w:pPr>
        <w:jc w:val="both"/>
        <w:rPr>
          <w:sz w:val="24"/>
        </w:rPr>
      </w:pPr>
    </w:p>
    <w:p w14:paraId="7E42EEED" w14:textId="77777777" w:rsidR="00A06161" w:rsidRPr="00231EC7" w:rsidRDefault="00A06161">
      <w:pPr>
        <w:jc w:val="both"/>
        <w:rPr>
          <w:sz w:val="24"/>
        </w:rPr>
      </w:pPr>
    </w:p>
    <w:p w14:paraId="68D4EDC9" w14:textId="77777777" w:rsidR="00A06161" w:rsidRPr="00242A49" w:rsidRDefault="00A06161" w:rsidP="000378C6">
      <w:pPr>
        <w:pStyle w:val="Heading2"/>
        <w:spacing w:after="120"/>
        <w:rPr>
          <w:rFonts w:ascii="Arial" w:hAnsi="Arial" w:cs="Arial"/>
          <w:bCs/>
        </w:rPr>
      </w:pPr>
      <w:r w:rsidRPr="00242A49">
        <w:rPr>
          <w:rFonts w:ascii="Arial" w:hAnsi="Arial" w:cs="Arial"/>
          <w:bCs/>
        </w:rPr>
        <w:t xml:space="preserve">FORMULATION AND CALCULATION </w:t>
      </w:r>
    </w:p>
    <w:p w14:paraId="4BB3233E" w14:textId="78AAAEDA" w:rsidR="00A06161" w:rsidRDefault="00A06161" w:rsidP="000526E6">
      <w:pPr>
        <w:spacing w:line="360" w:lineRule="auto"/>
        <w:jc w:val="both"/>
        <w:rPr>
          <w:sz w:val="24"/>
        </w:rPr>
      </w:pPr>
      <w:r w:rsidRPr="00231EC7">
        <w:rPr>
          <w:sz w:val="24"/>
        </w:rPr>
        <w:t xml:space="preserve">Formulate the transmission line voltage </w:t>
      </w:r>
      <w:r w:rsidRPr="00231EC7">
        <w:rPr>
          <w:i/>
          <w:sz w:val="24"/>
        </w:rPr>
        <w:t>v</w:t>
      </w:r>
      <w:r w:rsidR="00B56EB0" w:rsidRPr="00B56EB0">
        <w:rPr>
          <w:i/>
          <w:sz w:val="6"/>
          <w:szCs w:val="6"/>
        </w:rPr>
        <w:t> </w:t>
      </w:r>
      <w:r w:rsidRPr="00231EC7">
        <w:rPr>
          <w:sz w:val="24"/>
        </w:rPr>
        <w:t>(</w:t>
      </w:r>
      <w:r w:rsidR="000526E6">
        <w:rPr>
          <w:i/>
          <w:sz w:val="24"/>
        </w:rPr>
        <w:t>t</w:t>
      </w:r>
      <w:r w:rsidRPr="00231EC7">
        <w:rPr>
          <w:sz w:val="24"/>
        </w:rPr>
        <w:t>,</w:t>
      </w:r>
      <w:r w:rsidR="000526E6">
        <w:rPr>
          <w:i/>
          <w:sz w:val="24"/>
        </w:rPr>
        <w:t>z</w:t>
      </w:r>
      <w:r w:rsidRPr="00231EC7">
        <w:rPr>
          <w:sz w:val="24"/>
        </w:rPr>
        <w:t xml:space="preserve">) at a point  </w:t>
      </w:r>
      <w:r w:rsidRPr="00231EC7">
        <w:rPr>
          <w:i/>
          <w:sz w:val="24"/>
        </w:rPr>
        <w:t xml:space="preserve">z </w:t>
      </w:r>
      <w:r w:rsidRPr="00231EC7">
        <w:rPr>
          <w:iCs/>
          <w:sz w:val="24"/>
        </w:rPr>
        <w:t>&gt;</w:t>
      </w:r>
      <w:r w:rsidRPr="00231EC7">
        <w:rPr>
          <w:i/>
          <w:sz w:val="24"/>
        </w:rPr>
        <w:t xml:space="preserve"> </w:t>
      </w:r>
      <w:r w:rsidRPr="00231EC7">
        <w:rPr>
          <w:iCs/>
          <w:sz w:val="24"/>
        </w:rPr>
        <w:t>0</w:t>
      </w:r>
      <w:r w:rsidRPr="00231EC7">
        <w:rPr>
          <w:sz w:val="24"/>
        </w:rPr>
        <w:t>, giving enough details to make the derivation complete</w:t>
      </w:r>
      <w:r w:rsidR="003D0313">
        <w:rPr>
          <w:sz w:val="24"/>
        </w:rPr>
        <w:t>, based on the transfer function for the line</w:t>
      </w:r>
      <w:r w:rsidRPr="00231EC7">
        <w:rPr>
          <w:sz w:val="24"/>
        </w:rPr>
        <w:t xml:space="preserve">. However, you do not need to re-derive anything in your write-up that is already derived in the class notes. </w:t>
      </w:r>
      <w:r w:rsidR="00015D6D" w:rsidRPr="00231EC7">
        <w:rPr>
          <w:sz w:val="24"/>
        </w:rPr>
        <w:t xml:space="preserve">Note that the Fourier </w:t>
      </w:r>
      <w:r w:rsidR="00015D6D" w:rsidRPr="00231EC7">
        <w:rPr>
          <w:sz w:val="24"/>
        </w:rPr>
        <w:lastRenderedPageBreak/>
        <w:t xml:space="preserve">transform of the input voltage function can be obtained in closed form, and you should do this as part of your analysis. </w:t>
      </w:r>
      <w:r w:rsidRPr="00231EC7">
        <w:rPr>
          <w:sz w:val="24"/>
        </w:rPr>
        <w:t xml:space="preserve">Then implement the </w:t>
      </w:r>
      <w:r w:rsidR="00B56EB0">
        <w:rPr>
          <w:sz w:val="24"/>
        </w:rPr>
        <w:t xml:space="preserve">numerical </w:t>
      </w:r>
      <w:r w:rsidRPr="00231EC7">
        <w:rPr>
          <w:sz w:val="24"/>
        </w:rPr>
        <w:t>calculation of the voltage</w:t>
      </w:r>
      <w:r w:rsidR="00B7712F">
        <w:rPr>
          <w:sz w:val="24"/>
        </w:rPr>
        <w:t xml:space="preserve"> </w:t>
      </w:r>
      <w:r w:rsidR="00B7712F" w:rsidRPr="00231EC7">
        <w:rPr>
          <w:i/>
          <w:sz w:val="24"/>
        </w:rPr>
        <w:t>v</w:t>
      </w:r>
      <w:r w:rsidR="00B7712F" w:rsidRPr="00B56EB0">
        <w:rPr>
          <w:i/>
          <w:sz w:val="6"/>
          <w:szCs w:val="6"/>
        </w:rPr>
        <w:t> </w:t>
      </w:r>
      <w:r w:rsidR="00B7712F" w:rsidRPr="00231EC7">
        <w:rPr>
          <w:sz w:val="24"/>
        </w:rPr>
        <w:t>(</w:t>
      </w:r>
      <w:r w:rsidR="000526E6">
        <w:rPr>
          <w:i/>
          <w:sz w:val="24"/>
        </w:rPr>
        <w:t>t</w:t>
      </w:r>
      <w:r w:rsidR="00B7712F" w:rsidRPr="00231EC7">
        <w:rPr>
          <w:sz w:val="24"/>
        </w:rPr>
        <w:t>,</w:t>
      </w:r>
      <w:r w:rsidR="000526E6">
        <w:rPr>
          <w:i/>
          <w:sz w:val="24"/>
        </w:rPr>
        <w:t>z</w:t>
      </w:r>
      <w:r w:rsidR="00B7712F" w:rsidRPr="00231EC7">
        <w:rPr>
          <w:sz w:val="24"/>
        </w:rPr>
        <w:t>)</w:t>
      </w:r>
      <w:r w:rsidRPr="00231EC7">
        <w:rPr>
          <w:sz w:val="24"/>
        </w:rPr>
        <w:t xml:space="preserve"> using any software package that you prefer</w:t>
      </w:r>
      <w:r w:rsidR="00C3186F">
        <w:rPr>
          <w:sz w:val="24"/>
        </w:rPr>
        <w:t xml:space="preserve"> </w:t>
      </w:r>
      <w:r w:rsidR="00DB6496">
        <w:rPr>
          <w:sz w:val="24"/>
        </w:rPr>
        <w:t>(e.g.</w:t>
      </w:r>
      <w:r w:rsidR="009D1363">
        <w:rPr>
          <w:sz w:val="24"/>
        </w:rPr>
        <w:t>,</w:t>
      </w:r>
      <w:r w:rsidR="00DB6496">
        <w:rPr>
          <w:sz w:val="24"/>
        </w:rPr>
        <w:t xml:space="preserve"> </w:t>
      </w:r>
      <w:r w:rsidR="0054182A">
        <w:rPr>
          <w:sz w:val="24"/>
        </w:rPr>
        <w:t>MATLAB</w:t>
      </w:r>
      <w:r w:rsidR="00DB6496">
        <w:rPr>
          <w:sz w:val="24"/>
        </w:rPr>
        <w:t>)</w:t>
      </w:r>
      <w:r w:rsidRPr="00231EC7">
        <w:rPr>
          <w:sz w:val="24"/>
        </w:rPr>
        <w:t xml:space="preserve">. </w:t>
      </w:r>
      <w:r w:rsidR="00C610D3" w:rsidRPr="00231EC7">
        <w:rPr>
          <w:sz w:val="24"/>
        </w:rPr>
        <w:t xml:space="preserve">Please use the CAD formulas given below for </w:t>
      </w:r>
      <w:r w:rsidR="001B6075">
        <w:rPr>
          <w:sz w:val="24"/>
        </w:rPr>
        <w:t xml:space="preserve">all of </w:t>
      </w:r>
      <w:r w:rsidR="00C610D3" w:rsidRPr="00231EC7">
        <w:rPr>
          <w:sz w:val="24"/>
        </w:rPr>
        <w:t>the microstrip line calculations</w:t>
      </w:r>
      <w:r w:rsidR="000526E6">
        <w:rPr>
          <w:sz w:val="24"/>
        </w:rPr>
        <w:t xml:space="preserve"> (to get </w:t>
      </w:r>
      <w:r w:rsidR="000526E6" w:rsidRPr="000526E6">
        <w:rPr>
          <w:position w:val="-14"/>
          <w:sz w:val="24"/>
        </w:rPr>
        <w:object w:dxaOrig="620" w:dyaOrig="400" w14:anchorId="6C5A118B">
          <v:shape id="_x0000_i1027" type="#_x0000_t75" style="width:31.5pt;height:20.25pt" o:ole="">
            <v:imagedata r:id="rId12" o:title=""/>
          </v:shape>
          <o:OLEObject Type="Embed" ProgID="Equation.DSMT4" ShapeID="_x0000_i1027" DrawAspect="Content" ObjectID="_1854118890" r:id="rId13"/>
        </w:object>
      </w:r>
      <w:r w:rsidR="000526E6">
        <w:rPr>
          <w:sz w:val="24"/>
        </w:rPr>
        <w:t xml:space="preserve"> and </w:t>
      </w:r>
      <w:r w:rsidR="000526E6" w:rsidRPr="000526E6">
        <w:rPr>
          <w:position w:val="-14"/>
          <w:sz w:val="24"/>
        </w:rPr>
        <w:object w:dxaOrig="620" w:dyaOrig="400" w14:anchorId="44CA66FA">
          <v:shape id="_x0000_i1028" type="#_x0000_t75" style="width:31.5pt;height:20.25pt" o:ole="">
            <v:imagedata r:id="rId14" o:title=""/>
          </v:shape>
          <o:OLEObject Type="Embed" ProgID="Equation.DSMT4" ShapeID="_x0000_i1028" DrawAspect="Content" ObjectID="_1854118891" r:id="rId15"/>
        </w:object>
      </w:r>
      <w:r w:rsidR="000526E6">
        <w:rPr>
          <w:sz w:val="24"/>
        </w:rPr>
        <w:t xml:space="preserve"> and hence the transfer function </w:t>
      </w:r>
      <w:r w:rsidR="000526E6" w:rsidRPr="000526E6">
        <w:rPr>
          <w:position w:val="-14"/>
          <w:sz w:val="24"/>
        </w:rPr>
        <w:object w:dxaOrig="660" w:dyaOrig="400" w14:anchorId="4C7B8906">
          <v:shape id="_x0000_i1029" type="#_x0000_t75" style="width:33pt;height:20.25pt" o:ole="">
            <v:imagedata r:id="rId16" o:title=""/>
          </v:shape>
          <o:OLEObject Type="Embed" ProgID="Equation.DSMT4" ShapeID="_x0000_i1029" DrawAspect="Content" ObjectID="_1854118892" r:id="rId17"/>
        </w:object>
      </w:r>
      <w:r w:rsidR="000526E6">
        <w:rPr>
          <w:sz w:val="24"/>
        </w:rPr>
        <w:t>)</w:t>
      </w:r>
      <w:r w:rsidR="00C610D3" w:rsidRPr="00231EC7">
        <w:rPr>
          <w:sz w:val="24"/>
        </w:rPr>
        <w:t xml:space="preserve">. </w:t>
      </w:r>
    </w:p>
    <w:p w14:paraId="325BD897" w14:textId="77777777" w:rsidR="00B56EB0" w:rsidRPr="00231EC7" w:rsidRDefault="00B56EB0" w:rsidP="000378C6">
      <w:pPr>
        <w:spacing w:line="360" w:lineRule="auto"/>
        <w:jc w:val="both"/>
        <w:rPr>
          <w:sz w:val="24"/>
        </w:rPr>
      </w:pPr>
    </w:p>
    <w:p w14:paraId="0890F53F" w14:textId="77777777" w:rsidR="00A06161" w:rsidRPr="00242A49" w:rsidRDefault="00A06161">
      <w:pPr>
        <w:pStyle w:val="Heading2"/>
        <w:rPr>
          <w:rFonts w:ascii="Arial" w:hAnsi="Arial" w:cs="Arial"/>
          <w:bCs/>
        </w:rPr>
      </w:pPr>
      <w:r w:rsidRPr="00242A49">
        <w:rPr>
          <w:rFonts w:ascii="Arial" w:hAnsi="Arial" w:cs="Arial"/>
          <w:bCs/>
        </w:rPr>
        <w:t>RESULTS</w:t>
      </w:r>
    </w:p>
    <w:p w14:paraId="3C1D23F0" w14:textId="77777777" w:rsidR="00A06161" w:rsidRPr="00231EC7" w:rsidRDefault="00A06161">
      <w:pPr>
        <w:rPr>
          <w:sz w:val="24"/>
        </w:rPr>
      </w:pPr>
    </w:p>
    <w:p w14:paraId="44F894EA" w14:textId="77777777" w:rsidR="00A06161" w:rsidRPr="003C174A" w:rsidRDefault="00A06161" w:rsidP="00376892">
      <w:pPr>
        <w:pStyle w:val="Heading2"/>
        <w:spacing w:after="120"/>
        <w:rPr>
          <w:rFonts w:ascii="Arial" w:hAnsi="Arial" w:cs="Arial"/>
          <w:bCs/>
        </w:rPr>
      </w:pPr>
      <w:r w:rsidRPr="003C174A">
        <w:rPr>
          <w:rFonts w:ascii="Arial" w:hAnsi="Arial" w:cs="Arial"/>
          <w:bCs/>
        </w:rPr>
        <w:t>A) Frequency-Domain</w:t>
      </w:r>
    </w:p>
    <w:p w14:paraId="30ECAA91" w14:textId="254B20A3" w:rsidR="009F5D96" w:rsidRDefault="00376892" w:rsidP="00FE0799">
      <w:pPr>
        <w:spacing w:after="240" w:line="320" w:lineRule="exact"/>
        <w:ind w:left="274" w:hanging="274"/>
        <w:jc w:val="both"/>
        <w:rPr>
          <w:sz w:val="24"/>
        </w:rPr>
      </w:pPr>
      <w:r>
        <w:rPr>
          <w:sz w:val="24"/>
        </w:rPr>
        <w:t xml:space="preserve">1) </w:t>
      </w:r>
      <w:r w:rsidR="009F5D96">
        <w:rPr>
          <w:sz w:val="24"/>
        </w:rPr>
        <w:t xml:space="preserve">Plot the characteristic impedance vs. frequency for the microstrip </w:t>
      </w:r>
      <w:r w:rsidR="000526E6">
        <w:rPr>
          <w:sz w:val="24"/>
        </w:rPr>
        <w:t>line</w:t>
      </w:r>
      <w:r w:rsidR="0054182A">
        <w:rPr>
          <w:sz w:val="24"/>
        </w:rPr>
        <w:t>.</w:t>
      </w:r>
      <w:r w:rsidR="000526E6">
        <w:rPr>
          <w:sz w:val="24"/>
        </w:rPr>
        <w:t xml:space="preserve"> </w:t>
      </w:r>
      <w:r w:rsidR="009F5D96">
        <w:rPr>
          <w:sz w:val="24"/>
        </w:rPr>
        <w:t xml:space="preserve">Ignore loss for this calculation (the characteristic impedance will therefore be a real number). </w:t>
      </w:r>
      <w:r w:rsidR="000526E6">
        <w:rPr>
          <w:sz w:val="24"/>
        </w:rPr>
        <w:t xml:space="preserve">Plot </w:t>
      </w:r>
      <w:r w:rsidR="000526E6" w:rsidRPr="00231EC7">
        <w:rPr>
          <w:sz w:val="24"/>
        </w:rPr>
        <w:t xml:space="preserve">from 0 to </w:t>
      </w:r>
      <w:r w:rsidR="000526E6">
        <w:rPr>
          <w:sz w:val="24"/>
        </w:rPr>
        <w:t>100 GHz</w:t>
      </w:r>
      <w:r w:rsidR="00074C0D">
        <w:rPr>
          <w:sz w:val="24"/>
        </w:rPr>
        <w:t>.</w:t>
      </w:r>
    </w:p>
    <w:p w14:paraId="02583E9E" w14:textId="58FE9521" w:rsidR="00A06161" w:rsidRDefault="00376892" w:rsidP="00FE0799">
      <w:pPr>
        <w:spacing w:after="240" w:line="320" w:lineRule="exact"/>
        <w:ind w:left="274" w:hanging="274"/>
        <w:jc w:val="both"/>
        <w:rPr>
          <w:sz w:val="24"/>
        </w:rPr>
      </w:pPr>
      <w:r>
        <w:rPr>
          <w:sz w:val="24"/>
        </w:rPr>
        <w:t xml:space="preserve">2) </w:t>
      </w:r>
      <w:r w:rsidR="00A06161" w:rsidRPr="00231EC7">
        <w:rPr>
          <w:sz w:val="24"/>
        </w:rPr>
        <w:t>Plot the conductor attenuation</w:t>
      </w:r>
      <w:r w:rsidR="00D46BE6" w:rsidRPr="00231EC7">
        <w:rPr>
          <w:sz w:val="24"/>
        </w:rPr>
        <w:t xml:space="preserve"> </w:t>
      </w:r>
      <w:r w:rsidR="000526E6" w:rsidRPr="000526E6">
        <w:rPr>
          <w:position w:val="-12"/>
          <w:sz w:val="24"/>
        </w:rPr>
        <w:object w:dxaOrig="300" w:dyaOrig="360" w14:anchorId="45576A0F">
          <v:shape id="_x0000_i1030" type="#_x0000_t75" style="width:15pt;height:18pt" o:ole="">
            <v:imagedata r:id="rId18" o:title=""/>
          </v:shape>
          <o:OLEObject Type="Embed" ProgID="Equation.DSMT4" ShapeID="_x0000_i1030" DrawAspect="Content" ObjectID="_1854118893" r:id="rId19"/>
        </w:object>
      </w:r>
      <w:r w:rsidR="000526E6">
        <w:rPr>
          <w:sz w:val="24"/>
        </w:rPr>
        <w:t>,</w:t>
      </w:r>
      <w:r w:rsidR="00D46BE6" w:rsidRPr="00231EC7">
        <w:rPr>
          <w:sz w:val="24"/>
        </w:rPr>
        <w:t xml:space="preserve"> </w:t>
      </w:r>
      <w:r w:rsidR="00A06161" w:rsidRPr="00231EC7">
        <w:rPr>
          <w:sz w:val="24"/>
        </w:rPr>
        <w:t>the dielectric attenuation</w:t>
      </w:r>
      <w:r w:rsidR="00D46BE6" w:rsidRPr="00231EC7">
        <w:rPr>
          <w:sz w:val="24"/>
        </w:rPr>
        <w:t xml:space="preserve"> </w:t>
      </w:r>
      <w:r w:rsidR="000526E6" w:rsidRPr="000526E6">
        <w:rPr>
          <w:position w:val="-12"/>
          <w:sz w:val="24"/>
        </w:rPr>
        <w:object w:dxaOrig="320" w:dyaOrig="360" w14:anchorId="4EC69BCD">
          <v:shape id="_x0000_i1031" type="#_x0000_t75" style="width:15.75pt;height:18pt" o:ole="">
            <v:imagedata r:id="rId20" o:title=""/>
          </v:shape>
          <o:OLEObject Type="Embed" ProgID="Equation.DSMT4" ShapeID="_x0000_i1031" DrawAspect="Content" ObjectID="_1854118894" r:id="rId21"/>
        </w:object>
      </w:r>
      <w:r w:rsidR="00D46BE6" w:rsidRPr="00231EC7">
        <w:rPr>
          <w:sz w:val="24"/>
        </w:rPr>
        <w:t xml:space="preserve">, and the total attenuation </w:t>
      </w:r>
      <w:r w:rsidR="00D46BE6" w:rsidRPr="00231EC7">
        <w:rPr>
          <w:i/>
          <w:sz w:val="24"/>
        </w:rPr>
        <w:sym w:font="Symbol" w:char="F061"/>
      </w:r>
      <w:r w:rsidR="00A06161" w:rsidRPr="00231EC7">
        <w:rPr>
          <w:sz w:val="24"/>
        </w:rPr>
        <w:t xml:space="preserve"> </w:t>
      </w:r>
      <w:r w:rsidR="00D46BE6" w:rsidRPr="00231EC7">
        <w:rPr>
          <w:sz w:val="24"/>
        </w:rPr>
        <w:t xml:space="preserve"> </w:t>
      </w:r>
      <w:r w:rsidR="00414BD7" w:rsidRPr="00231EC7">
        <w:rPr>
          <w:sz w:val="24"/>
        </w:rPr>
        <w:t xml:space="preserve">(all in </w:t>
      </w:r>
      <w:r w:rsidR="00051C2C" w:rsidRPr="00231EC7">
        <w:rPr>
          <w:sz w:val="24"/>
        </w:rPr>
        <w:t>np/m</w:t>
      </w:r>
      <w:r w:rsidR="00414BD7" w:rsidRPr="00231EC7">
        <w:rPr>
          <w:sz w:val="24"/>
        </w:rPr>
        <w:t>)</w:t>
      </w:r>
      <w:r w:rsidR="00051C2C" w:rsidRPr="00231EC7">
        <w:rPr>
          <w:sz w:val="24"/>
        </w:rPr>
        <w:t xml:space="preserve"> </w:t>
      </w:r>
      <w:r w:rsidR="00A06161" w:rsidRPr="00231EC7">
        <w:rPr>
          <w:sz w:val="24"/>
        </w:rPr>
        <w:t>versus frequency</w:t>
      </w:r>
      <w:r w:rsidR="00D46BE6" w:rsidRPr="00231EC7">
        <w:rPr>
          <w:sz w:val="24"/>
        </w:rPr>
        <w:t>,</w:t>
      </w:r>
      <w:r w:rsidR="00A06161" w:rsidRPr="00231EC7">
        <w:rPr>
          <w:sz w:val="24"/>
        </w:rPr>
        <w:t xml:space="preserve"> from 0 to </w:t>
      </w:r>
      <w:r w:rsidR="000526E6">
        <w:rPr>
          <w:sz w:val="24"/>
        </w:rPr>
        <w:t>10</w:t>
      </w:r>
      <w:r w:rsidR="009F5D96">
        <w:rPr>
          <w:sz w:val="24"/>
        </w:rPr>
        <w:t xml:space="preserve">0 GHz, for the microstrip </w:t>
      </w:r>
      <w:r w:rsidR="000526E6">
        <w:rPr>
          <w:sz w:val="24"/>
        </w:rPr>
        <w:t>line</w:t>
      </w:r>
      <w:r w:rsidR="009F5D96">
        <w:rPr>
          <w:sz w:val="24"/>
        </w:rPr>
        <w:t>.</w:t>
      </w:r>
    </w:p>
    <w:p w14:paraId="2958FF19" w14:textId="77777777" w:rsidR="00376892" w:rsidRPr="00231EC7" w:rsidRDefault="00376892" w:rsidP="00376892">
      <w:pPr>
        <w:rPr>
          <w:sz w:val="24"/>
        </w:rPr>
      </w:pPr>
    </w:p>
    <w:p w14:paraId="1BCDFB66" w14:textId="77777777" w:rsidR="00A06161" w:rsidRPr="003C174A" w:rsidRDefault="00A06161" w:rsidP="00376892">
      <w:pPr>
        <w:pStyle w:val="Heading2"/>
        <w:spacing w:before="120" w:after="120"/>
        <w:rPr>
          <w:rFonts w:ascii="Arial" w:hAnsi="Arial" w:cs="Arial"/>
          <w:bCs/>
        </w:rPr>
      </w:pPr>
      <w:r w:rsidRPr="003C174A">
        <w:rPr>
          <w:rFonts w:ascii="Arial" w:hAnsi="Arial" w:cs="Arial"/>
          <w:bCs/>
        </w:rPr>
        <w:t>B) Time-Domain</w:t>
      </w:r>
    </w:p>
    <w:p w14:paraId="48C8260D" w14:textId="076C7508" w:rsidR="00A06161" w:rsidRDefault="00376892" w:rsidP="00FE0799">
      <w:pPr>
        <w:spacing w:after="240" w:line="320" w:lineRule="exact"/>
        <w:ind w:left="274" w:hanging="274"/>
        <w:jc w:val="both"/>
        <w:rPr>
          <w:sz w:val="24"/>
        </w:rPr>
      </w:pPr>
      <w:r>
        <w:rPr>
          <w:sz w:val="24"/>
        </w:rPr>
        <w:t xml:space="preserve">1) </w:t>
      </w:r>
      <w:r w:rsidR="00A06161" w:rsidRPr="00231EC7">
        <w:rPr>
          <w:sz w:val="24"/>
        </w:rPr>
        <w:t xml:space="preserve">Plot the transmission-line voltage </w:t>
      </w:r>
      <w:r w:rsidR="000526E6" w:rsidRPr="000526E6">
        <w:rPr>
          <w:position w:val="-14"/>
          <w:sz w:val="24"/>
        </w:rPr>
        <w:object w:dxaOrig="680" w:dyaOrig="400" w14:anchorId="357ABF8C">
          <v:shape id="_x0000_i1032" type="#_x0000_t75" style="width:33.75pt;height:20.25pt" o:ole="">
            <v:imagedata r:id="rId22" o:title=""/>
          </v:shape>
          <o:OLEObject Type="Embed" ProgID="Equation.DSMT4" ShapeID="_x0000_i1032" DrawAspect="Content" ObjectID="_1854118895" r:id="rId23"/>
        </w:object>
      </w:r>
      <w:r w:rsidR="00A06161" w:rsidRPr="00231EC7">
        <w:rPr>
          <w:sz w:val="24"/>
        </w:rPr>
        <w:t xml:space="preserve">versus </w:t>
      </w:r>
      <w:r w:rsidR="00A06161" w:rsidRPr="00231EC7">
        <w:rPr>
          <w:i/>
          <w:iCs/>
          <w:sz w:val="24"/>
        </w:rPr>
        <w:t>t</w:t>
      </w:r>
      <w:r w:rsidR="00A06161" w:rsidRPr="00231EC7">
        <w:rPr>
          <w:sz w:val="24"/>
        </w:rPr>
        <w:t xml:space="preserve"> for </w:t>
      </w:r>
      <w:r w:rsidR="00A06161" w:rsidRPr="00231EC7">
        <w:rPr>
          <w:i/>
          <w:sz w:val="24"/>
        </w:rPr>
        <w:t>z</w:t>
      </w:r>
      <w:r w:rsidR="00A06161" w:rsidRPr="00231EC7">
        <w:rPr>
          <w:sz w:val="24"/>
        </w:rPr>
        <w:t xml:space="preserve"> = 1 cm, </w:t>
      </w:r>
      <w:r w:rsidR="00927D15">
        <w:rPr>
          <w:sz w:val="24"/>
        </w:rPr>
        <w:t>5</w:t>
      </w:r>
      <w:r w:rsidR="00CE6B43">
        <w:rPr>
          <w:sz w:val="24"/>
        </w:rPr>
        <w:t xml:space="preserve"> </w:t>
      </w:r>
      <w:r w:rsidR="00A06161" w:rsidRPr="00231EC7">
        <w:rPr>
          <w:sz w:val="24"/>
        </w:rPr>
        <w:t xml:space="preserve">cm, </w:t>
      </w:r>
      <w:r w:rsidR="00CE6B43">
        <w:rPr>
          <w:sz w:val="24"/>
        </w:rPr>
        <w:t>10</w:t>
      </w:r>
      <w:r w:rsidR="00A06161" w:rsidRPr="00231EC7">
        <w:rPr>
          <w:sz w:val="24"/>
        </w:rPr>
        <w:t xml:space="preserve"> cm</w:t>
      </w:r>
      <w:r w:rsidR="00C73124">
        <w:rPr>
          <w:sz w:val="24"/>
        </w:rPr>
        <w:t>, 20 cm</w:t>
      </w:r>
      <w:r w:rsidR="005731CA">
        <w:rPr>
          <w:sz w:val="24"/>
        </w:rPr>
        <w:t>, and 40 cm</w:t>
      </w:r>
      <w:r w:rsidR="00A06161" w:rsidRPr="00231EC7">
        <w:rPr>
          <w:sz w:val="24"/>
        </w:rPr>
        <w:t xml:space="preserve">. </w:t>
      </w:r>
      <w:r w:rsidR="009F5D96">
        <w:rPr>
          <w:sz w:val="24"/>
        </w:rPr>
        <w:t>Account for all loss (dielectric and conductor).</w:t>
      </w:r>
    </w:p>
    <w:p w14:paraId="47FFA7CF" w14:textId="4DA28E1C" w:rsidR="007E54C1" w:rsidRDefault="00376892" w:rsidP="00FE0799">
      <w:pPr>
        <w:spacing w:after="240" w:line="320" w:lineRule="exact"/>
        <w:ind w:left="274" w:hanging="274"/>
        <w:jc w:val="both"/>
        <w:rPr>
          <w:sz w:val="24"/>
        </w:rPr>
      </w:pPr>
      <w:r>
        <w:rPr>
          <w:sz w:val="24"/>
        </w:rPr>
        <w:t xml:space="preserve">2) </w:t>
      </w:r>
      <w:r w:rsidR="00F43246" w:rsidRPr="00231EC7">
        <w:rPr>
          <w:sz w:val="24"/>
        </w:rPr>
        <w:t xml:space="preserve">Repeat </w:t>
      </w:r>
      <w:r w:rsidR="009F5D96">
        <w:rPr>
          <w:sz w:val="24"/>
        </w:rPr>
        <w:t>the</w:t>
      </w:r>
      <w:r w:rsidR="00F43246" w:rsidRPr="00231EC7">
        <w:rPr>
          <w:sz w:val="24"/>
        </w:rPr>
        <w:t xml:space="preserve"> above</w:t>
      </w:r>
      <w:r w:rsidR="009F5D96">
        <w:rPr>
          <w:sz w:val="24"/>
        </w:rPr>
        <w:t xml:space="preserve"> plots </w:t>
      </w:r>
      <w:r w:rsidR="00F43246" w:rsidRPr="00231EC7">
        <w:rPr>
          <w:sz w:val="24"/>
        </w:rPr>
        <w:t>assuming there is no dielectric or conductor loss</w:t>
      </w:r>
      <w:r w:rsidR="0056615C">
        <w:rPr>
          <w:sz w:val="24"/>
        </w:rPr>
        <w:t xml:space="preserve"> (please see the note below)</w:t>
      </w:r>
      <w:r w:rsidR="000E5225">
        <w:rPr>
          <w:sz w:val="24"/>
        </w:rPr>
        <w:t>.</w:t>
      </w:r>
    </w:p>
    <w:p w14:paraId="4C2F5A46" w14:textId="77777777" w:rsidR="007E54C1" w:rsidRPr="007E54C1" w:rsidRDefault="007E54C1" w:rsidP="007E54C1">
      <w:pPr>
        <w:rPr>
          <w:sz w:val="24"/>
        </w:rPr>
      </w:pPr>
    </w:p>
    <w:p w14:paraId="7CA99A34" w14:textId="04160254" w:rsidR="00074C0D" w:rsidRDefault="00074C0D" w:rsidP="00376892">
      <w:pPr>
        <w:spacing w:before="120" w:after="120"/>
        <w:rPr>
          <w:rFonts w:ascii="Arial" w:hAnsi="Arial" w:cs="Arial"/>
          <w:b/>
          <w:bCs/>
          <w:sz w:val="24"/>
        </w:rPr>
      </w:pPr>
      <w:r w:rsidRPr="00074C0D">
        <w:rPr>
          <w:rFonts w:ascii="Arial" w:hAnsi="Arial" w:cs="Arial"/>
          <w:b/>
          <w:bCs/>
          <w:sz w:val="24"/>
        </w:rPr>
        <w:t>C) Eye Diagram</w:t>
      </w:r>
    </w:p>
    <w:p w14:paraId="48B7D578" w14:textId="111EBB83" w:rsidR="00074C0D" w:rsidRDefault="00F1383E" w:rsidP="00FE0799">
      <w:pPr>
        <w:spacing w:after="240" w:line="320" w:lineRule="exact"/>
        <w:ind w:left="274" w:hanging="4"/>
        <w:jc w:val="both"/>
        <w:rPr>
          <w:sz w:val="24"/>
        </w:rPr>
      </w:pPr>
      <w:r>
        <w:rPr>
          <w:sz w:val="24"/>
        </w:rPr>
        <w:t>Make an eye diagram for this pulse</w:t>
      </w:r>
      <w:r w:rsidR="008A5D13">
        <w:rPr>
          <w:sz w:val="24"/>
        </w:rPr>
        <w:t xml:space="preserve"> shape</w:t>
      </w:r>
      <w:r>
        <w:rPr>
          <w:sz w:val="24"/>
        </w:rPr>
        <w:t>, assuming three consecutive rectangular pul</w:t>
      </w:r>
      <w:r w:rsidR="008A5D13">
        <w:rPr>
          <w:sz w:val="24"/>
        </w:rPr>
        <w:t>s</w:t>
      </w:r>
      <w:r>
        <w:rPr>
          <w:sz w:val="24"/>
        </w:rPr>
        <w:t>es</w:t>
      </w:r>
      <w:r w:rsidR="00913D96">
        <w:rPr>
          <w:sz w:val="24"/>
        </w:rPr>
        <w:t xml:space="preserve"> for the input signal</w:t>
      </w:r>
      <w:r>
        <w:rPr>
          <w:sz w:val="24"/>
        </w:rPr>
        <w:t>, which can each have a value or 0 or 1 for the amplitude</w:t>
      </w:r>
      <w:r w:rsidR="0031618A">
        <w:rPr>
          <w:sz w:val="24"/>
        </w:rPr>
        <w:t xml:space="preserve"> (i.e., a </w:t>
      </w:r>
      <w:r w:rsidR="0054182A">
        <w:rPr>
          <w:sz w:val="24"/>
        </w:rPr>
        <w:t>three-bit</w:t>
      </w:r>
      <w:r w:rsidR="0031618A">
        <w:rPr>
          <w:sz w:val="24"/>
        </w:rPr>
        <w:t xml:space="preserve"> sequence)</w:t>
      </w:r>
      <w:r>
        <w:rPr>
          <w:sz w:val="24"/>
        </w:rPr>
        <w:t xml:space="preserve">. </w:t>
      </w:r>
      <w:r w:rsidR="0054182A">
        <w:rPr>
          <w:sz w:val="24"/>
        </w:rPr>
        <w:t xml:space="preserve">The three bits </w:t>
      </w:r>
      <w:r w:rsidR="00913D96">
        <w:rPr>
          <w:sz w:val="24"/>
        </w:rPr>
        <w:t xml:space="preserve">of the input signal </w:t>
      </w:r>
      <w:r w:rsidR="0054182A">
        <w:rPr>
          <w:sz w:val="24"/>
        </w:rPr>
        <w:t xml:space="preserve">occupy the time regions </w:t>
      </w:r>
      <w:r w:rsidR="0054182A" w:rsidRPr="0054182A">
        <w:rPr>
          <w:position w:val="-12"/>
          <w:sz w:val="24"/>
        </w:rPr>
        <w:object w:dxaOrig="1040" w:dyaOrig="360" w14:anchorId="6C2DC18C">
          <v:shape id="_x0000_i1033" type="#_x0000_t75" style="width:51.75pt;height:18pt" o:ole="">
            <v:imagedata r:id="rId24" o:title=""/>
          </v:shape>
          <o:OLEObject Type="Embed" ProgID="Equation.DSMT4" ShapeID="_x0000_i1033" DrawAspect="Content" ObjectID="_1854118896" r:id="rId25"/>
        </w:object>
      </w:r>
      <w:r w:rsidR="0054182A">
        <w:rPr>
          <w:sz w:val="24"/>
        </w:rPr>
        <w:t xml:space="preserve">, </w:t>
      </w:r>
      <w:r w:rsidR="0054182A" w:rsidRPr="0054182A">
        <w:rPr>
          <w:position w:val="-12"/>
          <w:sz w:val="24"/>
        </w:rPr>
        <w:object w:dxaOrig="880" w:dyaOrig="360" w14:anchorId="4A057FD9">
          <v:shape id="_x0000_i1034" type="#_x0000_t75" style="width:43.5pt;height:18pt" o:ole="">
            <v:imagedata r:id="rId26" o:title=""/>
          </v:shape>
          <o:OLEObject Type="Embed" ProgID="Equation.DSMT4" ShapeID="_x0000_i1034" DrawAspect="Content" ObjectID="_1854118897" r:id="rId27"/>
        </w:object>
      </w:r>
      <w:r w:rsidR="0054182A">
        <w:rPr>
          <w:sz w:val="24"/>
        </w:rPr>
        <w:t xml:space="preserve">, and </w:t>
      </w:r>
      <w:r w:rsidR="0054182A" w:rsidRPr="0054182A">
        <w:rPr>
          <w:position w:val="-12"/>
          <w:sz w:val="24"/>
        </w:rPr>
        <w:object w:dxaOrig="1060" w:dyaOrig="360" w14:anchorId="38E1D854">
          <v:shape id="_x0000_i1035" type="#_x0000_t75" style="width:52.5pt;height:18pt" o:ole="">
            <v:imagedata r:id="rId28" o:title=""/>
          </v:shape>
          <o:OLEObject Type="Embed" ProgID="Equation.DSMT4" ShapeID="_x0000_i1035" DrawAspect="Content" ObjectID="_1854118898" r:id="rId29"/>
        </w:object>
      </w:r>
      <w:r w:rsidR="0054182A">
        <w:rPr>
          <w:sz w:val="24"/>
        </w:rPr>
        <w:t xml:space="preserve">. </w:t>
      </w:r>
      <w:r>
        <w:rPr>
          <w:sz w:val="24"/>
        </w:rPr>
        <w:t xml:space="preserve">Assume that we are looking at the output at a distance of </w:t>
      </w:r>
      <w:r w:rsidRPr="00F1383E">
        <w:rPr>
          <w:i/>
          <w:iCs/>
          <w:sz w:val="24"/>
        </w:rPr>
        <w:t>z</w:t>
      </w:r>
      <w:r>
        <w:rPr>
          <w:sz w:val="24"/>
        </w:rPr>
        <w:t xml:space="preserve"> = 10 cm. </w:t>
      </w:r>
      <w:r w:rsidR="008A5D13">
        <w:rPr>
          <w:sz w:val="24"/>
        </w:rPr>
        <w:t xml:space="preserve">Plot your result for </w:t>
      </w:r>
      <w:r w:rsidR="00EB2884" w:rsidRPr="0054182A">
        <w:rPr>
          <w:position w:val="-12"/>
          <w:sz w:val="24"/>
        </w:rPr>
        <w:object w:dxaOrig="1260" w:dyaOrig="360" w14:anchorId="3684CA40">
          <v:shape id="_x0000_i1036" type="#_x0000_t75" style="width:63pt;height:18pt" o:ole="">
            <v:imagedata r:id="rId30" o:title=""/>
          </v:shape>
          <o:OLEObject Type="Embed" ProgID="Equation.DSMT4" ShapeID="_x0000_i1036" DrawAspect="Content" ObjectID="_1854118899" r:id="rId31"/>
        </w:object>
      </w:r>
      <w:r w:rsidR="00913D96">
        <w:rPr>
          <w:sz w:val="24"/>
        </w:rPr>
        <w:t xml:space="preserve">, where </w:t>
      </w:r>
      <w:r w:rsidR="00913D96" w:rsidRPr="00913D96">
        <w:rPr>
          <w:position w:val="-16"/>
          <w:sz w:val="24"/>
        </w:rPr>
        <w:object w:dxaOrig="2160" w:dyaOrig="499" w14:anchorId="3DE37833">
          <v:shape id="_x0000_i1037" type="#_x0000_t75" style="width:108pt;height:24.75pt" o:ole="">
            <v:imagedata r:id="rId32" o:title=""/>
          </v:shape>
          <o:OLEObject Type="Embed" ProgID="Equation.DSMT4" ShapeID="_x0000_i1037" DrawAspect="Content" ObjectID="_1854118900" r:id="rId33"/>
        </w:object>
      </w:r>
      <w:r w:rsidR="0054182A">
        <w:rPr>
          <w:sz w:val="24"/>
        </w:rPr>
        <w:t>.</w:t>
      </w:r>
      <w:r w:rsidR="008A5D13">
        <w:rPr>
          <w:sz w:val="24"/>
        </w:rPr>
        <w:t xml:space="preserve">  </w:t>
      </w:r>
    </w:p>
    <w:p w14:paraId="1E3BCE0C" w14:textId="1865E20B" w:rsidR="00EA7D38" w:rsidRPr="007C4B0C" w:rsidRDefault="00EA7D38" w:rsidP="007E54C1">
      <w:pPr>
        <w:pStyle w:val="Heading2"/>
        <w:spacing w:before="480" w:after="240" w:line="360" w:lineRule="auto"/>
        <w:jc w:val="both"/>
        <w:rPr>
          <w:b w:val="0"/>
          <w:szCs w:val="24"/>
        </w:rPr>
      </w:pPr>
      <w:r w:rsidRPr="000526E6">
        <w:rPr>
          <w:rFonts w:ascii="Arial" w:hAnsi="Arial" w:cs="Arial"/>
          <w:szCs w:val="24"/>
        </w:rPr>
        <w:t>Note:</w:t>
      </w:r>
      <w:r w:rsidRPr="007C4B0C">
        <w:rPr>
          <w:b w:val="0"/>
          <w:szCs w:val="24"/>
        </w:rPr>
        <w:t xml:space="preserve"> To remove the dielectric loss, set the loss tangent of the dielectric to be zero. To remove the conductor loss, set the </w:t>
      </w:r>
      <w:r w:rsidRPr="007C4B0C">
        <w:rPr>
          <w:b w:val="0"/>
          <w:bCs/>
        </w:rPr>
        <w:t>conductivity</w:t>
      </w:r>
      <w:r w:rsidRPr="007C4B0C">
        <w:rPr>
          <w:b w:val="0"/>
          <w:szCs w:val="24"/>
        </w:rPr>
        <w:t xml:space="preserve"> of the metal to be high enough so that </w:t>
      </w:r>
      <w:r w:rsidR="007C7A1E">
        <w:rPr>
          <w:b w:val="0"/>
          <w:szCs w:val="24"/>
        </w:rPr>
        <w:t>t</w:t>
      </w:r>
      <w:r w:rsidRPr="007C4B0C">
        <w:rPr>
          <w:b w:val="0"/>
          <w:szCs w:val="24"/>
        </w:rPr>
        <w:t>he metal behaves essentially as a perfect conductor.</w:t>
      </w:r>
    </w:p>
    <w:p w14:paraId="775C7035" w14:textId="77777777" w:rsidR="00A06161" w:rsidRPr="00231EC7" w:rsidRDefault="00A06161">
      <w:pPr>
        <w:spacing w:after="240"/>
      </w:pPr>
    </w:p>
    <w:p w14:paraId="304996E5" w14:textId="77777777" w:rsidR="00A06161" w:rsidRPr="003C174A" w:rsidRDefault="00A06161" w:rsidP="00B70B35">
      <w:pPr>
        <w:pStyle w:val="Heading4"/>
        <w:spacing w:after="120"/>
        <w:rPr>
          <w:rFonts w:ascii="Arial" w:hAnsi="Arial" w:cs="Arial"/>
          <w:b/>
          <w:bCs/>
        </w:rPr>
      </w:pPr>
      <w:r w:rsidRPr="003C174A">
        <w:rPr>
          <w:rFonts w:ascii="Arial" w:hAnsi="Arial" w:cs="Arial"/>
          <w:b/>
          <w:bCs/>
        </w:rPr>
        <w:lastRenderedPageBreak/>
        <w:t>Validation</w:t>
      </w:r>
    </w:p>
    <w:p w14:paraId="122E8990" w14:textId="316F8565" w:rsidR="00A06161" w:rsidRPr="00231EC7" w:rsidRDefault="005E3442" w:rsidP="00976224">
      <w:pPr>
        <w:pStyle w:val="Heading2"/>
        <w:spacing w:after="240" w:line="360" w:lineRule="exact"/>
        <w:jc w:val="both"/>
        <w:rPr>
          <w:b w:val="0"/>
          <w:bCs/>
        </w:rPr>
      </w:pPr>
      <w:r>
        <w:rPr>
          <w:b w:val="0"/>
          <w:bCs/>
        </w:rPr>
        <w:t xml:space="preserve">If we remove all loss from the microstrip </w:t>
      </w:r>
      <w:r w:rsidR="0054182A">
        <w:rPr>
          <w:b w:val="0"/>
          <w:bCs/>
        </w:rPr>
        <w:t>line</w:t>
      </w:r>
      <w:r>
        <w:rPr>
          <w:b w:val="0"/>
          <w:bCs/>
        </w:rPr>
        <w:t xml:space="preserve"> </w:t>
      </w:r>
      <w:r w:rsidR="0054182A">
        <w:rPr>
          <w:b w:val="0"/>
          <w:bCs/>
        </w:rPr>
        <w:t xml:space="preserve">and </w:t>
      </w:r>
      <w:r>
        <w:rPr>
          <w:b w:val="0"/>
          <w:bCs/>
        </w:rPr>
        <w:t xml:space="preserve">we also assume that </w:t>
      </w:r>
      <w:r w:rsidR="00976224">
        <w:rPr>
          <w:b w:val="0"/>
          <w:bCs/>
        </w:rPr>
        <w:t>the effective permittivity is a constant (not a function of frequency) and is chosen to be the zero-frequency value,</w:t>
      </w:r>
      <w:r w:rsidR="002504FF">
        <w:rPr>
          <w:b w:val="0"/>
          <w:bCs/>
        </w:rPr>
        <w:t xml:space="preserve"> </w:t>
      </w:r>
      <w:r w:rsidR="00A06161" w:rsidRPr="00231EC7">
        <w:rPr>
          <w:b w:val="0"/>
          <w:bCs/>
        </w:rPr>
        <w:t xml:space="preserve">the voltage pulse should propagate at the phase velocity </w:t>
      </w:r>
      <w:r w:rsidR="00976224" w:rsidRPr="00976224">
        <w:rPr>
          <w:b w:val="0"/>
          <w:bCs/>
          <w:position w:val="-16"/>
        </w:rPr>
        <w:object w:dxaOrig="1640" w:dyaOrig="480" w14:anchorId="30B59407">
          <v:shape id="_x0000_i1038" type="#_x0000_t75" style="width:82.5pt;height:24pt" o:ole="">
            <v:imagedata r:id="rId34" o:title=""/>
          </v:shape>
          <o:OLEObject Type="Embed" ProgID="Equation.DSMT4" ShapeID="_x0000_i1038" DrawAspect="Content" ObjectID="_1854118901" r:id="rId35"/>
        </w:object>
      </w:r>
      <w:r w:rsidR="00BA1666">
        <w:rPr>
          <w:b w:val="0"/>
          <w:bCs/>
        </w:rPr>
        <w:t xml:space="preserve"> </w:t>
      </w:r>
      <w:r w:rsidR="00A06161" w:rsidRPr="00231EC7">
        <w:rPr>
          <w:b w:val="0"/>
          <w:bCs/>
        </w:rPr>
        <w:t>without changing shape</w:t>
      </w:r>
      <w:r w:rsidR="0054182A">
        <w:rPr>
          <w:b w:val="0"/>
          <w:bCs/>
        </w:rPr>
        <w:t xml:space="preserve"> or losing amplitude</w:t>
      </w:r>
      <w:r w:rsidR="000378C6" w:rsidRPr="00231EC7">
        <w:rPr>
          <w:b w:val="0"/>
          <w:bCs/>
        </w:rPr>
        <w:t xml:space="preserve">. </w:t>
      </w:r>
      <w:r w:rsidR="00A06161" w:rsidRPr="00231EC7">
        <w:rPr>
          <w:b w:val="0"/>
          <w:bCs/>
        </w:rPr>
        <w:t xml:space="preserve"> </w:t>
      </w:r>
      <w:r w:rsidR="007B2372" w:rsidRPr="00231EC7">
        <w:rPr>
          <w:b w:val="0"/>
          <w:bCs/>
        </w:rPr>
        <w:t xml:space="preserve">Hence, you know what the correct </w:t>
      </w:r>
      <w:r w:rsidR="00CA3722">
        <w:rPr>
          <w:b w:val="0"/>
          <w:bCs/>
        </w:rPr>
        <w:t>result</w:t>
      </w:r>
      <w:r w:rsidR="002504FF">
        <w:rPr>
          <w:b w:val="0"/>
          <w:bCs/>
        </w:rPr>
        <w:t>s</w:t>
      </w:r>
      <w:r w:rsidR="00CA3722">
        <w:rPr>
          <w:b w:val="0"/>
          <w:bCs/>
        </w:rPr>
        <w:t xml:space="preserve"> should be for this case. </w:t>
      </w:r>
      <w:r w:rsidR="00E424A0">
        <w:rPr>
          <w:b w:val="0"/>
          <w:bCs/>
        </w:rPr>
        <w:t xml:space="preserve">Make sure that your numerical solution gives you the correct results! </w:t>
      </w:r>
      <w:r w:rsidR="00242A49">
        <w:rPr>
          <w:b w:val="0"/>
          <w:bCs/>
        </w:rPr>
        <w:t xml:space="preserve">(Your results will exhibit the Gibbs phenomenon, however; please see the note below in the discussion of numerical issues.) </w:t>
      </w:r>
      <w:r w:rsidR="00C0284F">
        <w:rPr>
          <w:b w:val="0"/>
          <w:bCs/>
        </w:rPr>
        <w:t xml:space="preserve"> For </w:t>
      </w:r>
      <w:r w:rsidR="0054182A">
        <w:rPr>
          <w:b w:val="0"/>
          <w:bCs/>
        </w:rPr>
        <w:t xml:space="preserve">even </w:t>
      </w:r>
      <w:r w:rsidR="00C0284F">
        <w:rPr>
          <w:b w:val="0"/>
          <w:bCs/>
        </w:rPr>
        <w:t xml:space="preserve">extra validation, you can try getting </w:t>
      </w:r>
      <w:r w:rsidR="00976224">
        <w:rPr>
          <w:b w:val="0"/>
          <w:bCs/>
        </w:rPr>
        <w:t xml:space="preserve">the </w:t>
      </w:r>
      <w:r w:rsidR="00C0284F">
        <w:rPr>
          <w:b w:val="0"/>
          <w:bCs/>
        </w:rPr>
        <w:t xml:space="preserve">results for the case of </w:t>
      </w:r>
      <w:r w:rsidR="004F08F9">
        <w:rPr>
          <w:b w:val="0"/>
          <w:bCs/>
        </w:rPr>
        <w:t>the</w:t>
      </w:r>
      <w:r w:rsidR="00C0284F">
        <w:rPr>
          <w:b w:val="0"/>
          <w:bCs/>
        </w:rPr>
        <w:t xml:space="preserve"> pulse propagating on </w:t>
      </w:r>
      <w:r w:rsidR="0054182A">
        <w:rPr>
          <w:b w:val="0"/>
          <w:bCs/>
        </w:rPr>
        <w:t>the</w:t>
      </w:r>
      <w:r w:rsidR="00C0284F">
        <w:rPr>
          <w:b w:val="0"/>
          <w:bCs/>
        </w:rPr>
        <w:t xml:space="preserve"> microstrip line </w:t>
      </w:r>
      <w:r w:rsidR="0054182A">
        <w:rPr>
          <w:b w:val="0"/>
          <w:bCs/>
        </w:rPr>
        <w:t>that is</w:t>
      </w:r>
      <w:r w:rsidR="00C0284F">
        <w:rPr>
          <w:b w:val="0"/>
          <w:bCs/>
        </w:rPr>
        <w:t xml:space="preserve"> shown in the class notes. </w:t>
      </w:r>
    </w:p>
    <w:p w14:paraId="1E601FE6" w14:textId="77777777" w:rsidR="00A06161" w:rsidRPr="00231EC7" w:rsidRDefault="00A06161"/>
    <w:p w14:paraId="68B47213" w14:textId="77777777" w:rsidR="00A06161" w:rsidRPr="00231EC7" w:rsidRDefault="00A06161"/>
    <w:p w14:paraId="6D893398" w14:textId="77777777" w:rsidR="00A06161" w:rsidRPr="00242A49" w:rsidRDefault="00A06161" w:rsidP="00B70B35">
      <w:pPr>
        <w:pStyle w:val="Heading2"/>
        <w:spacing w:after="120"/>
        <w:jc w:val="both"/>
        <w:rPr>
          <w:rFonts w:ascii="Arial" w:hAnsi="Arial" w:cs="Arial"/>
        </w:rPr>
      </w:pPr>
      <w:r w:rsidRPr="00242A49">
        <w:rPr>
          <w:rFonts w:ascii="Arial" w:hAnsi="Arial" w:cs="Arial"/>
        </w:rPr>
        <w:t>FORMAT GUIDELINES</w:t>
      </w:r>
    </w:p>
    <w:p w14:paraId="438D2F40" w14:textId="70AC4C4B" w:rsidR="00A06161" w:rsidRPr="00231EC7" w:rsidRDefault="00A06161" w:rsidP="00B70B35">
      <w:pPr>
        <w:pStyle w:val="Heading2"/>
        <w:spacing w:after="240" w:line="360" w:lineRule="auto"/>
        <w:jc w:val="both"/>
        <w:rPr>
          <w:b w:val="0"/>
          <w:bCs/>
        </w:rPr>
      </w:pPr>
      <w:r w:rsidRPr="00231EC7">
        <w:rPr>
          <w:b w:val="0"/>
          <w:bCs/>
        </w:rPr>
        <w:t>Your project should consist of a write-up that contains an Abstract, an Introduction section, a Formulation section, a Results section, and a Conclusions Section. You may also include a References section and an Appendix, if appropriate. The project should be done on a word processor</w:t>
      </w:r>
      <w:r w:rsidR="005A68DF">
        <w:rPr>
          <w:b w:val="0"/>
          <w:bCs/>
        </w:rPr>
        <w:t>, with the equations done in the word processor.</w:t>
      </w:r>
      <w:r w:rsidR="00CA3722">
        <w:rPr>
          <w:b w:val="0"/>
          <w:bCs/>
        </w:rPr>
        <w:t xml:space="preserve"> </w:t>
      </w:r>
      <w:r w:rsidR="005A68DF">
        <w:rPr>
          <w:b w:val="0"/>
          <w:bCs/>
        </w:rPr>
        <w:t>You may use any word processor that you wish. However, i</w:t>
      </w:r>
      <w:r w:rsidR="00CA3722">
        <w:rPr>
          <w:b w:val="0"/>
          <w:bCs/>
        </w:rPr>
        <w:t xml:space="preserve">t is </w:t>
      </w:r>
      <w:r w:rsidR="00DB6496">
        <w:rPr>
          <w:b w:val="0"/>
          <w:bCs/>
        </w:rPr>
        <w:t>recommended</w:t>
      </w:r>
      <w:r w:rsidR="00CA3722">
        <w:rPr>
          <w:b w:val="0"/>
          <w:bCs/>
        </w:rPr>
        <w:t xml:space="preserve"> that you write the report using Microsoft Word along with MathType to do the equations. </w:t>
      </w:r>
      <w:r w:rsidR="000120E1">
        <w:rPr>
          <w:b w:val="0"/>
          <w:bCs/>
        </w:rPr>
        <w:t>(</w:t>
      </w:r>
      <w:r w:rsidR="00CA3722">
        <w:rPr>
          <w:b w:val="0"/>
          <w:bCs/>
        </w:rPr>
        <w:t xml:space="preserve">This is how this </w:t>
      </w:r>
      <w:r w:rsidR="000120E1">
        <w:rPr>
          <w:b w:val="0"/>
          <w:bCs/>
        </w:rPr>
        <w:t xml:space="preserve">project </w:t>
      </w:r>
      <w:r w:rsidR="00CA3722">
        <w:rPr>
          <w:b w:val="0"/>
          <w:bCs/>
        </w:rPr>
        <w:t>document was written.</w:t>
      </w:r>
      <w:r w:rsidR="000120E1">
        <w:rPr>
          <w:b w:val="0"/>
          <w:bCs/>
        </w:rPr>
        <w:t>)</w:t>
      </w:r>
    </w:p>
    <w:p w14:paraId="1A5A8CC9" w14:textId="7B91164B" w:rsidR="00A06161" w:rsidRPr="00231EC7" w:rsidRDefault="00A06161" w:rsidP="00B70B35">
      <w:pPr>
        <w:pStyle w:val="Heading2"/>
        <w:spacing w:after="240" w:line="360" w:lineRule="auto"/>
        <w:jc w:val="both"/>
        <w:rPr>
          <w:b w:val="0"/>
          <w:bCs/>
        </w:rPr>
      </w:pPr>
      <w:r w:rsidRPr="00231EC7">
        <w:rPr>
          <w:b w:val="0"/>
          <w:bCs/>
        </w:rPr>
        <w:t xml:space="preserve">The Results section should provide the results that are </w:t>
      </w:r>
      <w:r w:rsidR="00900CF2" w:rsidRPr="00231EC7">
        <w:rPr>
          <w:b w:val="0"/>
          <w:bCs/>
        </w:rPr>
        <w:t>required and</w:t>
      </w:r>
      <w:r w:rsidRPr="00231EC7">
        <w:rPr>
          <w:b w:val="0"/>
          <w:bCs/>
        </w:rPr>
        <w:t xml:space="preserve"> also provide a thorough discussion of the results. </w:t>
      </w:r>
      <w:r w:rsidR="00DB6496">
        <w:rPr>
          <w:b w:val="0"/>
          <w:bCs/>
        </w:rPr>
        <w:t xml:space="preserve">All plots should be done using software such as </w:t>
      </w:r>
      <w:r w:rsidR="0054182A">
        <w:rPr>
          <w:b w:val="0"/>
          <w:bCs/>
        </w:rPr>
        <w:t>MATLAB</w:t>
      </w:r>
      <w:r w:rsidR="00DB6496">
        <w:rPr>
          <w:b w:val="0"/>
          <w:bCs/>
        </w:rPr>
        <w:t>, etc., and should look professional.</w:t>
      </w:r>
    </w:p>
    <w:p w14:paraId="1ED7A907" w14:textId="77777777" w:rsidR="00A06161" w:rsidRPr="00231EC7" w:rsidRDefault="00A06161" w:rsidP="00B70B35">
      <w:pPr>
        <w:pStyle w:val="Heading2"/>
        <w:spacing w:after="240" w:line="360" w:lineRule="auto"/>
        <w:jc w:val="both"/>
        <w:rPr>
          <w:b w:val="0"/>
          <w:bCs/>
        </w:rPr>
      </w:pPr>
      <w:r w:rsidRPr="00231EC7">
        <w:rPr>
          <w:b w:val="0"/>
          <w:bCs/>
        </w:rPr>
        <w:t xml:space="preserve">A </w:t>
      </w:r>
      <w:r w:rsidR="00B56EB0">
        <w:rPr>
          <w:b w:val="0"/>
          <w:bCs/>
        </w:rPr>
        <w:t xml:space="preserve">very </w:t>
      </w:r>
      <w:r w:rsidRPr="00231EC7">
        <w:rPr>
          <w:b w:val="0"/>
          <w:bCs/>
        </w:rPr>
        <w:t xml:space="preserve">significant part of your grade will depend on the accuracy of your results, so you are encouraged to do as much numerical checking as possible to have confidence in your results. </w:t>
      </w:r>
    </w:p>
    <w:p w14:paraId="527C3940" w14:textId="77777777" w:rsidR="00A06161" w:rsidRPr="00231EC7" w:rsidRDefault="00A06161" w:rsidP="00B70B35">
      <w:pPr>
        <w:pStyle w:val="Heading2"/>
        <w:spacing w:after="240" w:line="360" w:lineRule="auto"/>
        <w:jc w:val="both"/>
        <w:rPr>
          <w:b w:val="0"/>
          <w:bCs/>
        </w:rPr>
      </w:pPr>
      <w:r w:rsidRPr="00231EC7">
        <w:rPr>
          <w:b w:val="0"/>
          <w:bCs/>
        </w:rPr>
        <w:t>A</w:t>
      </w:r>
      <w:r w:rsidR="00735DB4">
        <w:rPr>
          <w:b w:val="0"/>
          <w:bCs/>
        </w:rPr>
        <w:t>lso important is the</w:t>
      </w:r>
      <w:r w:rsidRPr="00231EC7">
        <w:rPr>
          <w:b w:val="0"/>
          <w:bCs/>
        </w:rPr>
        <w:t xml:space="preserve"> </w:t>
      </w:r>
      <w:r w:rsidR="00735DB4">
        <w:rPr>
          <w:b w:val="0"/>
          <w:bCs/>
        </w:rPr>
        <w:t>t</w:t>
      </w:r>
      <w:r w:rsidRPr="00231EC7">
        <w:rPr>
          <w:b w:val="0"/>
          <w:bCs/>
        </w:rPr>
        <w:t xml:space="preserve">horoughness of your discussion and your interpretation of the results. </w:t>
      </w:r>
    </w:p>
    <w:p w14:paraId="02AD1F93" w14:textId="24C76EBB" w:rsidR="00A06161" w:rsidRPr="00231EC7" w:rsidRDefault="00A06161" w:rsidP="00B70B35">
      <w:pPr>
        <w:pStyle w:val="BodyText"/>
        <w:spacing w:line="360" w:lineRule="auto"/>
      </w:pPr>
      <w:r w:rsidRPr="00231EC7">
        <w:t>You will also be graded on the neatness and quality of your write-up</w:t>
      </w:r>
      <w:r w:rsidR="001A6516">
        <w:t xml:space="preserve"> (including grammar, format, and appearance)</w:t>
      </w:r>
      <w:r w:rsidRPr="00231EC7">
        <w:t xml:space="preserve">, and the quality of your results. Please use </w:t>
      </w:r>
      <w:r w:rsidR="00B56EB0">
        <w:t xml:space="preserve">a </w:t>
      </w:r>
      <w:r w:rsidRPr="00231EC7">
        <w:t xml:space="preserve">good </w:t>
      </w:r>
      <w:r w:rsidR="00B56EB0">
        <w:t xml:space="preserve">choice of </w:t>
      </w:r>
      <w:r w:rsidRPr="00231EC7">
        <w:t xml:space="preserve">scales and </w:t>
      </w:r>
      <w:r w:rsidR="00F3151B">
        <w:t xml:space="preserve">professional-looking axis </w:t>
      </w:r>
      <w:r w:rsidRPr="00231EC7">
        <w:t xml:space="preserve">labeling when you plot your </w:t>
      </w:r>
      <w:r w:rsidR="0054182A" w:rsidRPr="00231EC7">
        <w:t>results</w:t>
      </w:r>
      <w:r w:rsidR="0054182A">
        <w:t xml:space="preserve"> and</w:t>
      </w:r>
      <w:r w:rsidR="00F43246" w:rsidRPr="00231EC7">
        <w:t xml:space="preserve"> make sure</w:t>
      </w:r>
      <w:r w:rsidRPr="00231EC7">
        <w:t xml:space="preserve"> that </w:t>
      </w:r>
      <w:r w:rsidR="00F43246" w:rsidRPr="00231EC7">
        <w:t>your</w:t>
      </w:r>
      <w:r w:rsidRPr="00231EC7">
        <w:t xml:space="preserve"> plots are easy to read and look nice. </w:t>
      </w:r>
    </w:p>
    <w:p w14:paraId="46A0FD47" w14:textId="77777777" w:rsidR="00A06161" w:rsidRPr="00231EC7" w:rsidRDefault="00A06161">
      <w:pPr>
        <w:pStyle w:val="BodyText"/>
      </w:pPr>
    </w:p>
    <w:p w14:paraId="29217373" w14:textId="77777777" w:rsidR="00A06161" w:rsidRPr="00231EC7" w:rsidRDefault="00A06161">
      <w:pPr>
        <w:pStyle w:val="BodyText"/>
      </w:pPr>
    </w:p>
    <w:p w14:paraId="0356C76A" w14:textId="77777777" w:rsidR="00A06161" w:rsidRPr="00242A49" w:rsidRDefault="00A06161">
      <w:pPr>
        <w:pStyle w:val="Heading2"/>
        <w:spacing w:after="120"/>
        <w:rPr>
          <w:rFonts w:ascii="Arial" w:hAnsi="Arial" w:cs="Arial"/>
          <w:bCs/>
        </w:rPr>
      </w:pPr>
      <w:r w:rsidRPr="00242A49">
        <w:rPr>
          <w:rFonts w:ascii="Arial" w:hAnsi="Arial" w:cs="Arial"/>
          <w:bCs/>
        </w:rPr>
        <w:lastRenderedPageBreak/>
        <w:t>NUMERICAL ISSUES</w:t>
      </w:r>
    </w:p>
    <w:p w14:paraId="332CEFAC" w14:textId="3961CC49" w:rsidR="00A06161" w:rsidRDefault="00A06161" w:rsidP="00B70B35">
      <w:pPr>
        <w:pStyle w:val="Heading2"/>
        <w:spacing w:after="240" w:line="360" w:lineRule="auto"/>
        <w:jc w:val="both"/>
        <w:rPr>
          <w:b w:val="0"/>
          <w:bCs/>
        </w:rPr>
      </w:pPr>
      <w:r w:rsidRPr="00231EC7">
        <w:rPr>
          <w:b w:val="0"/>
          <w:bCs/>
        </w:rPr>
        <w:t>Numerical experimentation will probably be required to make sure that you have a sufficient limit of integration</w:t>
      </w:r>
      <w:r w:rsidR="0070001E">
        <w:rPr>
          <w:b w:val="0"/>
          <w:bCs/>
        </w:rPr>
        <w:t xml:space="preserve"> </w:t>
      </w:r>
      <w:r w:rsidR="00470BB5" w:rsidRPr="00470BB5">
        <w:rPr>
          <w:b w:val="0"/>
          <w:bCs/>
          <w:position w:val="-12"/>
        </w:rPr>
        <w:object w:dxaOrig="520" w:dyaOrig="360" w14:anchorId="006542BD">
          <v:shape id="_x0000_i1039" type="#_x0000_t75" style="width:25.5pt;height:18pt" o:ole="">
            <v:imagedata r:id="rId36" o:title=""/>
          </v:shape>
          <o:OLEObject Type="Embed" ProgID="Equation.DSMT4" ShapeID="_x0000_i1039" DrawAspect="Content" ObjectID="_1854118902" r:id="rId37"/>
        </w:object>
      </w:r>
      <w:r w:rsidRPr="00231EC7">
        <w:rPr>
          <w:b w:val="0"/>
          <w:bCs/>
        </w:rPr>
        <w:t xml:space="preserve"> </w:t>
      </w:r>
      <w:r w:rsidR="0070001E">
        <w:rPr>
          <w:b w:val="0"/>
          <w:bCs/>
        </w:rPr>
        <w:t>for the integration variable</w:t>
      </w:r>
      <w:r w:rsidRPr="00231EC7">
        <w:rPr>
          <w:b w:val="0"/>
          <w:bCs/>
        </w:rPr>
        <w:t xml:space="preserve"> </w:t>
      </w:r>
      <w:r w:rsidR="00A11C30" w:rsidRPr="00231EC7">
        <w:rPr>
          <w:b w:val="0"/>
          <w:bCs/>
          <w:i/>
        </w:rPr>
        <w:sym w:font="Symbol" w:char="F077"/>
      </w:r>
      <w:r w:rsidRPr="00231EC7">
        <w:rPr>
          <w:b w:val="0"/>
          <w:bCs/>
        </w:rPr>
        <w:t xml:space="preserve"> </w:t>
      </w:r>
      <w:r w:rsidR="0070001E">
        <w:rPr>
          <w:b w:val="0"/>
          <w:bCs/>
        </w:rPr>
        <w:t>in</w:t>
      </w:r>
      <w:r w:rsidRPr="00231EC7">
        <w:rPr>
          <w:b w:val="0"/>
          <w:bCs/>
        </w:rPr>
        <w:t xml:space="preserve"> the </w:t>
      </w:r>
      <w:r w:rsidR="00D52D8D">
        <w:rPr>
          <w:b w:val="0"/>
          <w:bCs/>
        </w:rPr>
        <w:t xml:space="preserve">numerical calculation of the </w:t>
      </w:r>
      <w:r w:rsidRPr="00231EC7">
        <w:rPr>
          <w:b w:val="0"/>
          <w:bCs/>
        </w:rPr>
        <w:t>inv</w:t>
      </w:r>
      <w:r w:rsidR="00D52D8D">
        <w:rPr>
          <w:b w:val="0"/>
          <w:bCs/>
        </w:rPr>
        <w:t>erse Fourier transform integral. You may also need to experiment to make sure that</w:t>
      </w:r>
      <w:r w:rsidRPr="00231EC7">
        <w:rPr>
          <w:b w:val="0"/>
          <w:bCs/>
        </w:rPr>
        <w:t xml:space="preserve"> you have a sufficient sample density </w:t>
      </w:r>
      <w:r w:rsidR="0070001E">
        <w:rPr>
          <w:b w:val="0"/>
          <w:bCs/>
        </w:rPr>
        <w:t xml:space="preserve">(number of integration points) </w:t>
      </w:r>
      <w:r w:rsidRPr="00231EC7">
        <w:rPr>
          <w:b w:val="0"/>
          <w:bCs/>
        </w:rPr>
        <w:t>when you compute the integral</w:t>
      </w:r>
      <w:r w:rsidR="00A11C30" w:rsidRPr="00231EC7">
        <w:rPr>
          <w:b w:val="0"/>
          <w:bCs/>
        </w:rPr>
        <w:t>.</w:t>
      </w:r>
      <w:r w:rsidRPr="00231EC7">
        <w:rPr>
          <w:b w:val="0"/>
          <w:bCs/>
        </w:rPr>
        <w:t xml:space="preserve"> You may wish to plot the </w:t>
      </w:r>
      <w:r w:rsidR="00A11C30" w:rsidRPr="00231EC7">
        <w:rPr>
          <w:b w:val="0"/>
          <w:bCs/>
        </w:rPr>
        <w:t>integrand</w:t>
      </w:r>
      <w:r w:rsidRPr="00231EC7">
        <w:rPr>
          <w:b w:val="0"/>
          <w:bCs/>
        </w:rPr>
        <w:t xml:space="preserve"> to help you with this. </w:t>
      </w:r>
      <w:r w:rsidR="00A11C30" w:rsidRPr="00231EC7">
        <w:rPr>
          <w:b w:val="0"/>
          <w:bCs/>
        </w:rPr>
        <w:t xml:space="preserve">Note that the </w:t>
      </w:r>
      <w:r w:rsidR="0070001E">
        <w:rPr>
          <w:b w:val="0"/>
          <w:bCs/>
        </w:rPr>
        <w:t xml:space="preserve">numerical </w:t>
      </w:r>
      <w:r w:rsidR="00A11C30" w:rsidRPr="00231EC7">
        <w:rPr>
          <w:b w:val="0"/>
          <w:bCs/>
        </w:rPr>
        <w:t xml:space="preserve">integration may require a finer sample density as the distance </w:t>
      </w:r>
      <w:r w:rsidR="00A11C30" w:rsidRPr="0070001E">
        <w:rPr>
          <w:b w:val="0"/>
          <w:bCs/>
          <w:i/>
        </w:rPr>
        <w:t>z</w:t>
      </w:r>
      <w:r w:rsidR="00A11C30" w:rsidRPr="00231EC7">
        <w:rPr>
          <w:b w:val="0"/>
          <w:bCs/>
        </w:rPr>
        <w:t xml:space="preserve"> increases, since the integrand will oscillate faster as a function of </w:t>
      </w:r>
      <w:r w:rsidR="00A11C30" w:rsidRPr="00231EC7">
        <w:rPr>
          <w:b w:val="0"/>
          <w:bCs/>
          <w:i/>
        </w:rPr>
        <w:sym w:font="Symbol" w:char="F077"/>
      </w:r>
      <w:r w:rsidR="00A11C30" w:rsidRPr="00231EC7">
        <w:rPr>
          <w:b w:val="0"/>
          <w:bCs/>
          <w:i/>
        </w:rPr>
        <w:t xml:space="preserve"> </w:t>
      </w:r>
      <w:r w:rsidR="00A11C30" w:rsidRPr="00231EC7">
        <w:rPr>
          <w:b w:val="0"/>
          <w:bCs/>
        </w:rPr>
        <w:t xml:space="preserve">as </w:t>
      </w:r>
      <w:r w:rsidR="00A11C30" w:rsidRPr="00231EC7">
        <w:rPr>
          <w:b w:val="0"/>
          <w:bCs/>
          <w:i/>
        </w:rPr>
        <w:t>z</w:t>
      </w:r>
      <w:r w:rsidR="00A11C30" w:rsidRPr="00231EC7">
        <w:rPr>
          <w:b w:val="0"/>
          <w:bCs/>
        </w:rPr>
        <w:t xml:space="preserve"> increases.</w:t>
      </w:r>
      <w:r w:rsidR="0070001E">
        <w:rPr>
          <w:b w:val="0"/>
          <w:bCs/>
        </w:rPr>
        <w:t xml:space="preserve"> It might be helpful to break up the integral from zero to </w:t>
      </w:r>
      <w:r w:rsidR="00470BB5" w:rsidRPr="00470BB5">
        <w:rPr>
          <w:b w:val="0"/>
          <w:bCs/>
          <w:position w:val="-12"/>
        </w:rPr>
        <w:object w:dxaOrig="520" w:dyaOrig="360" w14:anchorId="72A4DA90">
          <v:shape id="_x0000_i1040" type="#_x0000_t75" style="width:25.5pt;height:18pt" o:ole="">
            <v:imagedata r:id="rId36" o:title=""/>
          </v:shape>
          <o:OLEObject Type="Embed" ProgID="Equation.DSMT4" ShapeID="_x0000_i1040" DrawAspect="Content" ObjectID="_1854118903" r:id="rId38"/>
        </w:object>
      </w:r>
      <w:r w:rsidR="0070001E">
        <w:rPr>
          <w:b w:val="0"/>
          <w:bCs/>
        </w:rPr>
        <w:t xml:space="preserve"> into several sub-intervals. </w:t>
      </w:r>
    </w:p>
    <w:p w14:paraId="5DF35BDF" w14:textId="77777777" w:rsidR="0026544C" w:rsidRDefault="0026544C" w:rsidP="0026544C"/>
    <w:p w14:paraId="5C18514D" w14:textId="77777777" w:rsidR="0026544C" w:rsidRPr="0026544C" w:rsidRDefault="0026544C" w:rsidP="0026544C">
      <w:pPr>
        <w:pStyle w:val="Heading2"/>
        <w:spacing w:after="240" w:line="360" w:lineRule="auto"/>
        <w:jc w:val="both"/>
        <w:rPr>
          <w:b w:val="0"/>
          <w:szCs w:val="24"/>
        </w:rPr>
      </w:pPr>
      <w:r w:rsidRPr="0026544C">
        <w:rPr>
          <w:b w:val="0"/>
          <w:szCs w:val="24"/>
        </w:rPr>
        <w:t xml:space="preserve">Also, be aware that you will encounter what is known as the “Gibbs phenomenon” since the input pulse has sharp edges. </w:t>
      </w:r>
      <w:r>
        <w:rPr>
          <w:b w:val="0"/>
          <w:szCs w:val="24"/>
        </w:rPr>
        <w:t>This means that there will be “ringing” near the edges of the pulse</w:t>
      </w:r>
      <w:r w:rsidR="00B56EB0">
        <w:rPr>
          <w:b w:val="0"/>
          <w:szCs w:val="24"/>
        </w:rPr>
        <w:t>,</w:t>
      </w:r>
      <w:r>
        <w:rPr>
          <w:b w:val="0"/>
          <w:szCs w:val="24"/>
        </w:rPr>
        <w:t xml:space="preserve"> </w:t>
      </w:r>
      <w:r w:rsidR="00DB6496">
        <w:rPr>
          <w:b w:val="0"/>
          <w:szCs w:val="24"/>
        </w:rPr>
        <w:t xml:space="preserve">even </w:t>
      </w:r>
      <w:r>
        <w:rPr>
          <w:b w:val="0"/>
          <w:szCs w:val="24"/>
        </w:rPr>
        <w:t>in the ideal case with no loss and no dispersion</w:t>
      </w:r>
      <w:r w:rsidR="00B56EB0">
        <w:rPr>
          <w:b w:val="0"/>
          <w:szCs w:val="24"/>
        </w:rPr>
        <w:t xml:space="preserve">, because </w:t>
      </w:r>
      <w:r w:rsidR="0031581B">
        <w:rPr>
          <w:b w:val="0"/>
          <w:szCs w:val="24"/>
        </w:rPr>
        <w:t>your numerical calculation has a finite integration limit.</w:t>
      </w:r>
      <w:r>
        <w:rPr>
          <w:b w:val="0"/>
          <w:szCs w:val="24"/>
        </w:rPr>
        <w:t xml:space="preserve"> To read more abo</w:t>
      </w:r>
      <w:r w:rsidR="00B56EB0">
        <w:rPr>
          <w:b w:val="0"/>
          <w:szCs w:val="24"/>
        </w:rPr>
        <w:t xml:space="preserve">ut the Gibbs phenomenon, please </w:t>
      </w:r>
      <w:r>
        <w:rPr>
          <w:b w:val="0"/>
          <w:szCs w:val="24"/>
        </w:rPr>
        <w:t xml:space="preserve">visit </w:t>
      </w:r>
      <w:r w:rsidR="0031581B" w:rsidRPr="0031581B">
        <w:rPr>
          <w:b w:val="0"/>
          <w:szCs w:val="24"/>
        </w:rPr>
        <w:t>https://en.wikipedia.org/wiki/Gibbs_phenomenon</w:t>
      </w:r>
      <w:r w:rsidR="0031581B">
        <w:rPr>
          <w:b w:val="0"/>
          <w:szCs w:val="24"/>
        </w:rPr>
        <w:t>.</w:t>
      </w:r>
    </w:p>
    <w:p w14:paraId="2BF3E844" w14:textId="77777777" w:rsidR="00A06161" w:rsidRDefault="00A06161"/>
    <w:p w14:paraId="472244C1" w14:textId="77777777" w:rsidR="00256084" w:rsidRDefault="00256084">
      <w:pPr>
        <w:rPr>
          <w:b/>
          <w:bCs/>
          <w:sz w:val="24"/>
        </w:rPr>
      </w:pPr>
    </w:p>
    <w:p w14:paraId="08B487F8" w14:textId="77777777" w:rsidR="00B675C4" w:rsidRPr="00DB6C90" w:rsidRDefault="008A74C3" w:rsidP="00B675C4">
      <w:pPr>
        <w:spacing w:after="240"/>
        <w:rPr>
          <w:rFonts w:ascii="Arial" w:hAnsi="Arial" w:cs="Arial"/>
          <w:b/>
          <w:bCs/>
          <w:sz w:val="24"/>
        </w:rPr>
      </w:pPr>
      <w:r w:rsidRPr="00DB6C90">
        <w:rPr>
          <w:rFonts w:ascii="Arial" w:hAnsi="Arial" w:cs="Arial"/>
          <w:b/>
          <w:bCs/>
          <w:sz w:val="24"/>
        </w:rPr>
        <w:t>PARAMETERS OF MICROSTRIP LINE</w:t>
      </w:r>
      <w:r w:rsidR="00B675C4" w:rsidRPr="00DB6C90">
        <w:rPr>
          <w:rFonts w:ascii="Arial" w:hAnsi="Arial" w:cs="Arial"/>
          <w:b/>
          <w:bCs/>
          <w:sz w:val="24"/>
        </w:rPr>
        <w:t xml:space="preserve"> </w:t>
      </w:r>
    </w:p>
    <w:p w14:paraId="10D0DF22" w14:textId="508D536B" w:rsidR="00B675C4" w:rsidRPr="00231EC7" w:rsidRDefault="000C0F7A" w:rsidP="00B675C4">
      <w:pPr>
        <w:spacing w:after="240"/>
        <w:rPr>
          <w:sz w:val="24"/>
        </w:rPr>
      </w:pPr>
      <w:r w:rsidRPr="000C0F7A">
        <w:rPr>
          <w:position w:val="-12"/>
          <w:sz w:val="24"/>
        </w:rPr>
        <w:object w:dxaOrig="260" w:dyaOrig="360" w14:anchorId="16027F46">
          <v:shape id="_x0000_i1041" type="#_x0000_t75" style="width:12.75pt;height:18pt" o:ole="">
            <v:imagedata r:id="rId39" o:title=""/>
          </v:shape>
          <o:OLEObject Type="Embed" ProgID="Equation.DSMT4" ShapeID="_x0000_i1041" DrawAspect="Content" ObjectID="_1854118904" r:id="rId40"/>
        </w:object>
      </w:r>
      <w:r w:rsidR="00C73124">
        <w:rPr>
          <w:sz w:val="24"/>
        </w:rPr>
        <w:t xml:space="preserve">= </w:t>
      </w:r>
      <w:r w:rsidR="00C8281F">
        <w:rPr>
          <w:sz w:val="24"/>
        </w:rPr>
        <w:t>2.2</w:t>
      </w:r>
    </w:p>
    <w:p w14:paraId="380CCB02" w14:textId="77777777" w:rsidR="00B675C4" w:rsidRPr="00231EC7" w:rsidRDefault="00C73124" w:rsidP="00B675C4">
      <w:pPr>
        <w:spacing w:after="240"/>
        <w:rPr>
          <w:sz w:val="24"/>
        </w:rPr>
      </w:pPr>
      <w:r>
        <w:rPr>
          <w:sz w:val="24"/>
        </w:rPr>
        <w:t>tan</w:t>
      </w:r>
      <w:r w:rsidRPr="00C73124">
        <w:rPr>
          <w:i/>
          <w:sz w:val="24"/>
        </w:rPr>
        <w:sym w:font="Symbol" w:char="F064"/>
      </w:r>
      <w:r>
        <w:rPr>
          <w:sz w:val="24"/>
        </w:rPr>
        <w:t xml:space="preserve"> = 0.00</w:t>
      </w:r>
      <w:r w:rsidR="0040523E">
        <w:rPr>
          <w:sz w:val="24"/>
        </w:rPr>
        <w:t>09</w:t>
      </w:r>
      <w:r>
        <w:rPr>
          <w:sz w:val="24"/>
        </w:rPr>
        <w:t xml:space="preserve"> </w:t>
      </w:r>
      <w:r w:rsidR="00B675C4" w:rsidRPr="00231EC7">
        <w:rPr>
          <w:sz w:val="24"/>
        </w:rPr>
        <w:t xml:space="preserve">(loss tangent of substrate) </w:t>
      </w:r>
    </w:p>
    <w:p w14:paraId="5DD4D348" w14:textId="77777777" w:rsidR="00B675C4" w:rsidRPr="00231EC7" w:rsidRDefault="00B675C4" w:rsidP="00B675C4">
      <w:pPr>
        <w:spacing w:after="240"/>
        <w:rPr>
          <w:sz w:val="24"/>
        </w:rPr>
      </w:pPr>
      <w:r w:rsidRPr="00231EC7">
        <w:rPr>
          <w:i/>
          <w:sz w:val="24"/>
        </w:rPr>
        <w:t>h</w:t>
      </w:r>
      <w:r w:rsidRPr="00231EC7">
        <w:rPr>
          <w:sz w:val="24"/>
        </w:rPr>
        <w:t xml:space="preserve"> = </w:t>
      </w:r>
      <w:r w:rsidR="00D86974">
        <w:rPr>
          <w:sz w:val="24"/>
        </w:rPr>
        <w:t>1.</w:t>
      </w:r>
      <w:r w:rsidR="0040523E">
        <w:rPr>
          <w:sz w:val="24"/>
        </w:rPr>
        <w:t>575</w:t>
      </w:r>
      <w:r w:rsidRPr="00231EC7">
        <w:rPr>
          <w:sz w:val="24"/>
        </w:rPr>
        <w:t xml:space="preserve"> [mm] </w:t>
      </w:r>
      <w:r w:rsidR="00B56EB0">
        <w:rPr>
          <w:sz w:val="24"/>
        </w:rPr>
        <w:t>(</w:t>
      </w:r>
      <w:r w:rsidR="0040523E">
        <w:rPr>
          <w:sz w:val="24"/>
        </w:rPr>
        <w:t>62</w:t>
      </w:r>
      <w:r w:rsidRPr="00231EC7">
        <w:rPr>
          <w:sz w:val="24"/>
        </w:rPr>
        <w:t xml:space="preserve"> [mils])</w:t>
      </w:r>
    </w:p>
    <w:p w14:paraId="48BA5CE7" w14:textId="5F2414DC" w:rsidR="00B675C4" w:rsidRPr="00231EC7" w:rsidRDefault="00B675C4" w:rsidP="00B675C4">
      <w:pPr>
        <w:spacing w:after="240"/>
        <w:rPr>
          <w:sz w:val="24"/>
        </w:rPr>
      </w:pPr>
      <w:r w:rsidRPr="00231EC7">
        <w:rPr>
          <w:i/>
          <w:sz w:val="24"/>
        </w:rPr>
        <w:t>w</w:t>
      </w:r>
      <w:r w:rsidRPr="00231EC7">
        <w:rPr>
          <w:sz w:val="24"/>
        </w:rPr>
        <w:t xml:space="preserve"> = </w:t>
      </w:r>
      <w:r w:rsidR="00D45BB9">
        <w:rPr>
          <w:sz w:val="24"/>
        </w:rPr>
        <w:t>4.8</w:t>
      </w:r>
      <w:r w:rsidR="00527443">
        <w:rPr>
          <w:sz w:val="24"/>
        </w:rPr>
        <w:t>6</w:t>
      </w:r>
      <w:r w:rsidRPr="00231EC7">
        <w:rPr>
          <w:sz w:val="24"/>
        </w:rPr>
        <w:t xml:space="preserve"> [m</w:t>
      </w:r>
      <w:r>
        <w:rPr>
          <w:sz w:val="24"/>
        </w:rPr>
        <w:t>m</w:t>
      </w:r>
      <w:r w:rsidRPr="00231EC7">
        <w:rPr>
          <w:sz w:val="24"/>
        </w:rPr>
        <w:t>]</w:t>
      </w:r>
    </w:p>
    <w:p w14:paraId="308AEB67" w14:textId="77777777" w:rsidR="00B675C4" w:rsidRPr="00231EC7" w:rsidRDefault="00B675C4" w:rsidP="00B675C4">
      <w:pPr>
        <w:spacing w:after="240"/>
      </w:pPr>
      <w:r w:rsidRPr="00231EC7">
        <w:rPr>
          <w:i/>
          <w:sz w:val="24"/>
        </w:rPr>
        <w:t>t</w:t>
      </w:r>
      <w:r w:rsidRPr="00231EC7">
        <w:rPr>
          <w:sz w:val="24"/>
        </w:rPr>
        <w:t xml:space="preserve"> = 0.0175 [mm] (corresponding to 0.5 oz copper /ft</w:t>
      </w:r>
      <w:r w:rsidRPr="00231EC7">
        <w:rPr>
          <w:sz w:val="24"/>
          <w:vertAlign w:val="superscript"/>
        </w:rPr>
        <w:t>2</w:t>
      </w:r>
      <w:r w:rsidRPr="00231EC7">
        <w:rPr>
          <w:sz w:val="24"/>
        </w:rPr>
        <w:t xml:space="preserve"> for the copper cladding)</w:t>
      </w:r>
    </w:p>
    <w:p w14:paraId="5C758DF5" w14:textId="77777777" w:rsidR="00B675C4" w:rsidRPr="00231EC7" w:rsidRDefault="00B675C4" w:rsidP="00B675C4">
      <w:pPr>
        <w:spacing w:after="240"/>
        <w:rPr>
          <w:sz w:val="24"/>
        </w:rPr>
      </w:pPr>
      <w:r w:rsidRPr="00231EC7">
        <w:rPr>
          <w:i/>
          <w:sz w:val="24"/>
        </w:rPr>
        <w:sym w:font="Symbol" w:char="F073"/>
      </w:r>
      <w:r w:rsidRPr="00231EC7">
        <w:rPr>
          <w:sz w:val="24"/>
        </w:rPr>
        <w:t xml:space="preserve"> = 3.0 </w:t>
      </w:r>
      <w:r w:rsidRPr="00231EC7">
        <w:rPr>
          <w:sz w:val="24"/>
        </w:rPr>
        <w:sym w:font="Symbol" w:char="F0B4"/>
      </w:r>
      <w:r w:rsidRPr="00231EC7">
        <w:rPr>
          <w:sz w:val="24"/>
        </w:rPr>
        <w:t xml:space="preserve"> 10</w:t>
      </w:r>
      <w:r w:rsidRPr="00231EC7">
        <w:rPr>
          <w:sz w:val="24"/>
          <w:vertAlign w:val="superscript"/>
        </w:rPr>
        <w:t>7</w:t>
      </w:r>
      <w:r w:rsidRPr="00231EC7">
        <w:t xml:space="preserve"> [</w:t>
      </w:r>
      <w:r w:rsidRPr="00231EC7">
        <w:rPr>
          <w:sz w:val="24"/>
        </w:rPr>
        <w:t>S/m</w:t>
      </w:r>
      <w:r w:rsidRPr="00231EC7">
        <w:t xml:space="preserve">] </w:t>
      </w:r>
      <w:r w:rsidRPr="00231EC7">
        <w:rPr>
          <w:sz w:val="24"/>
        </w:rPr>
        <w:t xml:space="preserve">(for </w:t>
      </w:r>
      <w:r>
        <w:rPr>
          <w:sz w:val="24"/>
        </w:rPr>
        <w:t xml:space="preserve">both of the </w:t>
      </w:r>
      <w:r w:rsidRPr="00231EC7">
        <w:rPr>
          <w:sz w:val="24"/>
        </w:rPr>
        <w:t>copper conductors</w:t>
      </w:r>
      <w:r>
        <w:rPr>
          <w:sz w:val="24"/>
        </w:rPr>
        <w:t>, the strip and the ground plane</w:t>
      </w:r>
      <w:r w:rsidRPr="00231EC7">
        <w:rPr>
          <w:sz w:val="24"/>
        </w:rPr>
        <w:t>)</w:t>
      </w:r>
    </w:p>
    <w:p w14:paraId="24D3CB0B" w14:textId="77777777" w:rsidR="00B675C4" w:rsidRDefault="00B675C4" w:rsidP="00B675C4">
      <w:pPr>
        <w:spacing w:after="240"/>
        <w:rPr>
          <w:sz w:val="24"/>
        </w:rPr>
      </w:pPr>
    </w:p>
    <w:p w14:paraId="6C213312" w14:textId="3046E81C" w:rsidR="00625883" w:rsidRDefault="002C6C6C" w:rsidP="00625883">
      <w:pPr>
        <w:rPr>
          <w:sz w:val="24"/>
        </w:rPr>
      </w:pPr>
      <w:r w:rsidRPr="00527443">
        <w:rPr>
          <w:rFonts w:ascii="Arial" w:hAnsi="Arial" w:cs="Arial"/>
          <w:b/>
          <w:sz w:val="24"/>
        </w:rPr>
        <w:t xml:space="preserve">Note: </w:t>
      </w:r>
      <w:r>
        <w:rPr>
          <w:sz w:val="24"/>
        </w:rPr>
        <w:t xml:space="preserve">This substrate corresponds to Rogers </w:t>
      </w:r>
      <w:r w:rsidR="0040523E">
        <w:rPr>
          <w:sz w:val="24"/>
        </w:rPr>
        <w:t>5880</w:t>
      </w:r>
      <w:r w:rsidR="00625883">
        <w:rPr>
          <w:sz w:val="24"/>
        </w:rPr>
        <w:t xml:space="preserve"> material</w:t>
      </w:r>
      <w:r w:rsidR="00B2726C">
        <w:rPr>
          <w:sz w:val="24"/>
        </w:rPr>
        <w:t>.</w:t>
      </w:r>
    </w:p>
    <w:p w14:paraId="06D99BFD" w14:textId="2A2716B4" w:rsidR="00B2726C" w:rsidRDefault="00B2726C" w:rsidP="00625883">
      <w:pPr>
        <w:rPr>
          <w:sz w:val="24"/>
        </w:rPr>
      </w:pPr>
      <w:r>
        <w:rPr>
          <w:sz w:val="24"/>
        </w:rPr>
        <w:t>(</w:t>
      </w:r>
      <w:hyperlink r:id="rId41" w:history="1">
        <w:r w:rsidRPr="007839B1">
          <w:rPr>
            <w:rStyle w:val="Hyperlink"/>
            <w:sz w:val="24"/>
          </w:rPr>
          <w:t>https://www.rogerscorp.com/advanced-electronics-solutions/rt-duroid-laminates/rt-duroid-5880-laminates</w:t>
        </w:r>
      </w:hyperlink>
      <w:r>
        <w:rPr>
          <w:sz w:val="24"/>
        </w:rPr>
        <w:t>)</w:t>
      </w:r>
    </w:p>
    <w:p w14:paraId="57F6F188" w14:textId="77777777" w:rsidR="00B2726C" w:rsidRDefault="00B2726C" w:rsidP="00625883">
      <w:pPr>
        <w:rPr>
          <w:sz w:val="24"/>
        </w:rPr>
      </w:pPr>
    </w:p>
    <w:p w14:paraId="35CDF024" w14:textId="69363016" w:rsidR="0077778E" w:rsidRPr="00231EC7" w:rsidRDefault="0077778E" w:rsidP="00B675C4">
      <w:pPr>
        <w:spacing w:after="240"/>
        <w:rPr>
          <w:sz w:val="24"/>
        </w:rPr>
      </w:pPr>
      <w:r w:rsidRPr="00527443">
        <w:rPr>
          <w:rFonts w:ascii="Arial" w:hAnsi="Arial" w:cs="Arial"/>
          <w:b/>
          <w:sz w:val="24"/>
        </w:rPr>
        <w:t>Note:</w:t>
      </w:r>
      <w:r w:rsidRPr="00527443">
        <w:rPr>
          <w:rFonts w:ascii="Arial" w:hAnsi="Arial" w:cs="Arial"/>
          <w:sz w:val="24"/>
        </w:rPr>
        <w:t xml:space="preserve"> </w:t>
      </w:r>
      <w:r>
        <w:rPr>
          <w:sz w:val="24"/>
        </w:rPr>
        <w:t>The characteristic impedance should be 50 [</w:t>
      </w:r>
      <w:r>
        <w:rPr>
          <w:sz w:val="24"/>
        </w:rPr>
        <w:sym w:font="Symbol" w:char="F057"/>
      </w:r>
      <w:r>
        <w:rPr>
          <w:sz w:val="24"/>
        </w:rPr>
        <w:t xml:space="preserve">] at </w:t>
      </w:r>
      <w:r w:rsidR="00527443">
        <w:rPr>
          <w:sz w:val="24"/>
        </w:rPr>
        <w:t>0.0</w:t>
      </w:r>
      <w:r>
        <w:rPr>
          <w:sz w:val="24"/>
        </w:rPr>
        <w:t>1 GHz (according to TXLINE).</w:t>
      </w:r>
    </w:p>
    <w:p w14:paraId="6512C5C6" w14:textId="2B43488C" w:rsidR="00AA4B1F" w:rsidRDefault="00AA4B1F">
      <w:pPr>
        <w:rPr>
          <w:rFonts w:ascii="Arial" w:hAnsi="Arial" w:cs="Arial"/>
          <w:b/>
          <w:sz w:val="24"/>
        </w:rPr>
      </w:pPr>
    </w:p>
    <w:p w14:paraId="1C3A1CC4" w14:textId="77777777" w:rsidR="00A06161" w:rsidRPr="00142FCC" w:rsidRDefault="00A06161" w:rsidP="002A51F1">
      <w:pPr>
        <w:pStyle w:val="Heading2"/>
        <w:spacing w:after="240"/>
        <w:jc w:val="center"/>
        <w:rPr>
          <w:rFonts w:ascii="Arial" w:hAnsi="Arial" w:cs="Arial"/>
        </w:rPr>
      </w:pPr>
      <w:r w:rsidRPr="00142FCC">
        <w:rPr>
          <w:rFonts w:ascii="Arial" w:hAnsi="Arial" w:cs="Arial"/>
        </w:rPr>
        <w:t>MICROSTRIP GEOMETRY</w:t>
      </w:r>
    </w:p>
    <w:p w14:paraId="7C6E4AE4" w14:textId="77777777" w:rsidR="00A06161" w:rsidRPr="00231EC7" w:rsidRDefault="00000000">
      <w:pPr>
        <w:spacing w:after="240"/>
        <w:rPr>
          <w:sz w:val="24"/>
        </w:rPr>
      </w:pPr>
      <w:r>
        <w:rPr>
          <w:noProof/>
          <w:sz w:val="24"/>
        </w:rPr>
        <w:object w:dxaOrig="0" w:dyaOrig="0" w14:anchorId="40FCA344">
          <v:group id="_x0000_s2322" style="position:absolute;margin-left:65.25pt;margin-top:18.25pt;width:363.95pt;height:180.75pt;z-index:251791360" coordorigin="2745,2321" coordsize="7279,3615">
            <v:rect id="_x0000_s2092" style="position:absolute;left:2745;top:2321;width:6315;height:2985" fillcolor="silver"/>
            <v:rect id="_x0000_s2093" style="position:absolute;left:3720;top:3536;width:5340;height:540" fillcolor="#f90"/>
            <v:line id="_x0000_s2107" style="position:absolute" from="5445,2876" to="5445,3536">
              <v:stroke endarrow="block"/>
            </v:line>
            <v:line id="_x0000_s2108" style="position:absolute;flip:y" from="5445,4091" to="5445,4751">
              <v:stroke endarrow="block"/>
            </v:line>
            <v:line id="_x0000_s2109" style="position:absolute" from="9180,3821" to="9630,3821">
              <v:stroke endarrow="block"/>
            </v:line>
            <v:line id="_x0000_s2111" style="position:absolute;flip:y" from="4065,2516" to="4065,3386">
              <v:stroke endarrow="block"/>
            </v:line>
            <v:shapetype id="_x0000_t202" coordsize="21600,21600" o:spt="202" path="m,l,21600r21600,l21600,xe">
              <v:stroke joinstyle="miter"/>
              <v:path gradientshapeok="t" o:connecttype="rect"/>
            </v:shapetype>
            <v:shape id="_x0000_s2115" type="#_x0000_t202" style="position:absolute;left:5235;top:5516;width:1560;height:420" filled="f" stroked="f">
              <v:textbox style="mso-next-textbox:#_x0000_s2115">
                <w:txbxContent>
                  <w:p w14:paraId="03FEF663" w14:textId="77777777" w:rsidR="006F0CD9" w:rsidRDefault="006F0CD9">
                    <w:pPr>
                      <w:rPr>
                        <w:rFonts w:ascii="Arial" w:hAnsi="Arial"/>
                        <w:sz w:val="24"/>
                      </w:rPr>
                    </w:pPr>
                    <w:r>
                      <w:rPr>
                        <w:rFonts w:ascii="Arial" w:hAnsi="Arial"/>
                        <w:sz w:val="24"/>
                      </w:rPr>
                      <w:t>TOP VIEW</w:t>
                    </w:r>
                  </w:p>
                </w:txbxContent>
              </v:textbox>
            </v:shape>
            <v:oval id="_x0000_s2162" style="position:absolute;left:3975;top:3720;width:180;height:180" fillcolor="#ffc000"/>
            <v:shape id="_x0000_s2310" type="#_x0000_t75" style="position:absolute;left:9765;top:3698;width:259;height:267">
              <v:imagedata r:id="rId42" o:title=""/>
            </v:shape>
            <v:shape id="_x0000_s2311" type="#_x0000_t75" style="position:absolute;left:5625;top:2918;width:311;height:294">
              <v:imagedata r:id="rId43" o:title=""/>
            </v:shape>
            <v:shape id="_x0000_s2312" type="#_x0000_t75" style="position:absolute;left:4215;top:2738;width:259;height:294">
              <v:imagedata r:id="rId44" o:title=""/>
            </v:shape>
            <v:shape id="_x0000_s2313" type="#_x0000_t75" style="position:absolute;left:4275;top:3678;width:628;height:258">
              <v:imagedata r:id="rId45" o:title=""/>
            </v:shape>
          </v:group>
          <o:OLEObject Type="Embed" ProgID="Equation.DSMT4" ShapeID="_x0000_s2310" DrawAspect="Content" ObjectID="_1854118930" r:id="rId46"/>
          <o:OLEObject Type="Embed" ProgID="Equation.DSMT4" ShapeID="_x0000_s2311" DrawAspect="Content" ObjectID="_1854118931" r:id="rId47"/>
          <o:OLEObject Type="Embed" ProgID="Equation.DSMT4" ShapeID="_x0000_s2312" DrawAspect="Content" ObjectID="_1854118932" r:id="rId48"/>
          <o:OLEObject Type="Embed" ProgID="Equation.DSMT4" ShapeID="_x0000_s2313" DrawAspect="Content" ObjectID="_1854118933" r:id="rId49"/>
        </w:object>
      </w:r>
    </w:p>
    <w:p w14:paraId="2E3BF5CE" w14:textId="77777777" w:rsidR="00A06161" w:rsidRPr="00231EC7" w:rsidRDefault="00A06161">
      <w:pPr>
        <w:spacing w:after="240"/>
        <w:rPr>
          <w:sz w:val="24"/>
        </w:rPr>
      </w:pPr>
    </w:p>
    <w:p w14:paraId="4D51A5BE" w14:textId="77777777" w:rsidR="00A06161" w:rsidRPr="00231EC7" w:rsidRDefault="00A06161">
      <w:pPr>
        <w:spacing w:after="240"/>
        <w:rPr>
          <w:sz w:val="24"/>
        </w:rPr>
      </w:pPr>
    </w:p>
    <w:p w14:paraId="505055EB" w14:textId="77777777" w:rsidR="00A06161" w:rsidRPr="00231EC7" w:rsidRDefault="00A06161">
      <w:pPr>
        <w:spacing w:after="240"/>
        <w:rPr>
          <w:sz w:val="24"/>
        </w:rPr>
      </w:pPr>
    </w:p>
    <w:p w14:paraId="34FD07CA" w14:textId="77777777" w:rsidR="00A06161" w:rsidRPr="00231EC7" w:rsidRDefault="00A06161">
      <w:pPr>
        <w:spacing w:after="240"/>
        <w:rPr>
          <w:sz w:val="24"/>
        </w:rPr>
      </w:pPr>
    </w:p>
    <w:p w14:paraId="6A20AE0A" w14:textId="77777777" w:rsidR="00A06161" w:rsidRPr="00231EC7" w:rsidRDefault="00A06161">
      <w:pPr>
        <w:spacing w:after="240"/>
        <w:rPr>
          <w:sz w:val="24"/>
        </w:rPr>
      </w:pPr>
    </w:p>
    <w:p w14:paraId="02C1B7CA" w14:textId="77777777" w:rsidR="00A06161" w:rsidRPr="00231EC7" w:rsidRDefault="00A06161">
      <w:pPr>
        <w:spacing w:after="240"/>
        <w:rPr>
          <w:sz w:val="24"/>
        </w:rPr>
      </w:pPr>
    </w:p>
    <w:p w14:paraId="5CB4610D" w14:textId="77777777" w:rsidR="00A06161" w:rsidRPr="00231EC7" w:rsidRDefault="00A06161">
      <w:pPr>
        <w:spacing w:after="240"/>
        <w:rPr>
          <w:sz w:val="24"/>
        </w:rPr>
      </w:pPr>
    </w:p>
    <w:p w14:paraId="0EFC110F" w14:textId="77777777" w:rsidR="00A06161" w:rsidRPr="00231EC7" w:rsidRDefault="00A06161">
      <w:pPr>
        <w:spacing w:after="240"/>
        <w:rPr>
          <w:sz w:val="24"/>
        </w:rPr>
      </w:pPr>
    </w:p>
    <w:p w14:paraId="7727350D" w14:textId="37AA946E" w:rsidR="00A06161" w:rsidRPr="00231EC7" w:rsidRDefault="00000000">
      <w:pPr>
        <w:pStyle w:val="MTDisplayEquation"/>
      </w:pPr>
      <w:r>
        <w:rPr>
          <w:noProof/>
        </w:rPr>
        <w:object w:dxaOrig="0" w:dyaOrig="0" w14:anchorId="40BCCE77">
          <v:group id="_x0000_s2497" style="position:absolute;left:0;text-align:left;margin-left:2.6pt;margin-top:12.45pt;width:401.65pt;height:179.5pt;z-index:252044800" coordorigin="1492,6849" coordsize="8033,3590">
            <v:rect id="_x0000_s2260" style="position:absolute;left:5625;top:9180;width:480;height:660" fillcolor="#f2f2f2"/>
            <v:shape id="_x0000_s2102" type="#_x0000_t202" style="position:absolute;left:6360;top:8696;width:690;height:450;mso-wrap-edited:f" wrapcoords="0 0 21600 0 21600 21600 0 21600 0 0" filled="f" stroked="f">
              <v:textbox style="mso-next-textbox:#_x0000_s2102">
                <w:txbxContent>
                  <w:p w14:paraId="1A96D05C" w14:textId="77777777" w:rsidR="006F0CD9" w:rsidRDefault="006F0CD9">
                    <w:pPr>
                      <w:rPr>
                        <w:i/>
                        <w:iCs/>
                        <w:sz w:val="28"/>
                      </w:rPr>
                    </w:pPr>
                    <w:r>
                      <w:rPr>
                        <w:i/>
                        <w:iCs/>
                        <w:sz w:val="28"/>
                      </w:rPr>
                      <w:t>w</w:t>
                    </w:r>
                  </w:p>
                </w:txbxContent>
              </v:textbox>
            </v:shape>
            <v:rect id="_x0000_s2100" style="position:absolute;left:2130;top:8442;width:7395;height:705;mso-wrap-edited:f;mso-position-vertical-relative:page" wrapcoords="-44 0 -44 21600 21644 21600 21644 0 -44 0" fillcolor="silver"/>
            <v:line id="_x0000_s2103" style="position:absolute;mso-wrap-edited:f" from="2460,8429" to="2460,9164" wrapcoords="0 939 0 4226 0 15965 0 16904 0 21600 0 21600 0 18783 0 16904 0 15965 0 8452 0 7513 0 4696 0 939 0 939">
              <v:stroke startarrow="block" endarrow="block"/>
            </v:line>
            <v:shape id="_x0000_s2105" type="#_x0000_t75" style="position:absolute;left:8675;top:8438;width:465;height:656;mso-wrap-edited:f" o:preferrelative="f" wrapcoords="6271 7364 2090 10800 2787 13745 12542 15218 11845 17673 14632 17673 15329 17673 18116 15218 16723 11782 13239 7364 6271 7364">
              <v:imagedata r:id="rId50" o:title=""/>
            </v:shape>
            <v:shape id="_x0000_s2114" type="#_x0000_t202" style="position:absolute;left:5085;top:10019;width:1560;height:420;mso-wrap-edited:f;mso-position-vertical-relative:page" wrapcoords="0 0 21600 0 21600 21600 0 21600 0 0" filled="f" stroked="f">
              <v:textbox style="mso-next-textbox:#_x0000_s2114">
                <w:txbxContent>
                  <w:p w14:paraId="4B3DE492" w14:textId="77777777" w:rsidR="006F0CD9" w:rsidRDefault="006F0CD9">
                    <w:pPr>
                      <w:rPr>
                        <w:rFonts w:ascii="Arial" w:hAnsi="Arial"/>
                        <w:sz w:val="24"/>
                      </w:rPr>
                    </w:pPr>
                    <w:r>
                      <w:rPr>
                        <w:rFonts w:ascii="Arial" w:hAnsi="Arial"/>
                        <w:sz w:val="24"/>
                      </w:rPr>
                      <w:t>END VIEW</w:t>
                    </w:r>
                  </w:p>
                </w:txbxContent>
              </v:textbox>
            </v:shape>
            <v:line id="_x0000_s2118" style="position:absolute;mso-wrap-edited:f" from="4680,7952" to="4680,8342" wrapcoords="0 0 0 13292 0 21600 0 21600 0 21600 0 13292 0 0 0 0">
              <v:stroke endarrow="block"/>
            </v:line>
            <v:line id="_x0000_s2119" style="position:absolute;flip:y;mso-wrap-edited:f" from="4680,8468" to="4680,8858" wrapcoords="0 0 0 13292 0 21600 0 21600 0 21600 0 13292 0 0 0 0">
              <v:stroke endarrow="block"/>
            </v:line>
            <v:line id="_x0000_s2120" style="position:absolute;mso-wrap-edited:f;mso-position-vertical-relative:page" from="5490,8064" to="6240,8064" wrapcoords="1482 0 0 0 1694 0 20118 0 21812 0 21812 0 20329 0 1482 0">
              <v:stroke startarrow="block" endarrow="block"/>
            </v:line>
            <v:line id="_x0000_s2152" style="position:absolute;flip:x;mso-wrap-edited:f;mso-position-vertical-relative:page" from="1858,8435" to="2563,8435">
              <v:stroke endarrow="block"/>
            </v:line>
            <v:line id="_x0000_s2155" style="position:absolute;flip:y;mso-wrap-edited:f;mso-position-vertical-relative:page" from="5880,6849" to="5880,7374" wrapcoords="0 0 0 9874 0 15429 0 20983 0 20983 0 15429 0 9874 0 0 0 0">
              <v:stroke endarrow="block"/>
            </v:line>
            <v:rect id="_x0000_s2258" style="position:absolute;left:5760;top:8445;width:195;height:707" fillcolor="#ffc000"/>
            <v:rect id="_x0000_s2259" style="position:absolute;left:5760;top:9213;width:195;height:627" fillcolor="#ffc000">
              <v:stroke dashstyle="dash"/>
            </v:rect>
            <v:rect id="_x0000_s2099" style="position:absolute;left:2130;top:9138;width:7395;height:71" fillcolor="#f90"/>
            <v:rect id="_x0000_s2101" style="position:absolute;left:5460;top:8336;width:795;height:101;mso-wrap-edited:f;mso-position-vertical-relative:page" wrapcoords="-208 0 -208 21600 21808 21600 21808 0 -208 0" fillcolor="#f90"/>
            <v:shape id="_x0000_s2314" type="#_x0000_t75" style="position:absolute;left:1492;top:8273;width:259;height:294">
              <v:imagedata r:id="rId51" o:title=""/>
            </v:shape>
            <v:shape id="_x0000_s2315" type="#_x0000_t75" style="position:absolute;left:6060;top:6878;width:285;height:347">
              <v:imagedata r:id="rId52" o:title=""/>
            </v:shape>
            <v:shape id="_x0000_s2316" type="#_x0000_t75" style="position:absolute;left:5760;top:7688;width:311;height:294">
              <v:imagedata r:id="rId43" o:title=""/>
            </v:shape>
            <v:shape id="_x0000_s2317" type="#_x0000_t75" style="position:absolute;left:4200;top:7823;width:180;height:320">
              <v:imagedata r:id="rId53" o:title=""/>
            </v:shape>
            <v:shape id="_x0000_s2318" type="#_x0000_t75" style="position:absolute;left:2655;top:8618;width:259;height:372">
              <v:imagedata r:id="rId54" o:title=""/>
            </v:shape>
            <v:shape id="_x0000_s2319" type="#_x0000_t75" style="position:absolute;left:6270;top:9438;width:573;height:258">
              <v:imagedata r:id="rId55" o:title=""/>
            </v:shape>
            <v:shape id="_x0000_s2320" type="#_x0000_t75" style="position:absolute;left:6045;top:8658;width:628;height:258">
              <v:imagedata r:id="rId45" o:title=""/>
            </v:shape>
            <v:shapetype id="_x0000_t32" coordsize="21600,21600" o:spt="32" o:oned="t" path="m,l21600,21600e" filled="f">
              <v:path arrowok="t" fillok="f" o:connecttype="none"/>
              <o:lock v:ext="edit" shapetype="t"/>
            </v:shapetype>
            <v:shape id="_x0000_s2321" type="#_x0000_t32" style="position:absolute;left:4125;top:8325;width:1155;height:0" o:connectortype="straight">
              <v:stroke dashstyle="dash"/>
            </v:shape>
          </v:group>
          <o:OLEObject Type="Embed" ProgID="Equation.DSMT4" ShapeID="_x0000_s2105" DrawAspect="Content" ObjectID="_1854118934" r:id="rId56"/>
          <o:OLEObject Type="Embed" ProgID="Equation.DSMT4" ShapeID="_x0000_s2314" DrawAspect="Content" ObjectID="_1854118935" r:id="rId57"/>
          <o:OLEObject Type="Embed" ProgID="Equation.DSMT4" ShapeID="_x0000_s2315" DrawAspect="Content" ObjectID="_1854118936" r:id="rId58"/>
          <o:OLEObject Type="Embed" ProgID="Equation.DSMT4" ShapeID="_x0000_s2316" DrawAspect="Content" ObjectID="_1854118937" r:id="rId59"/>
          <o:OLEObject Type="Embed" ProgID="Equation.DSMT4" ShapeID="_x0000_s2317" DrawAspect="Content" ObjectID="_1854118938" r:id="rId60"/>
          <o:OLEObject Type="Embed" ProgID="Equation.DSMT4" ShapeID="_x0000_s2318" DrawAspect="Content" ObjectID="_1854118939" r:id="rId61"/>
          <o:OLEObject Type="Embed" ProgID="Equation.DSMT4" ShapeID="_x0000_s2319" DrawAspect="Content" ObjectID="_1854118940" r:id="rId62"/>
          <o:OLEObject Type="Embed" ProgID="Equation.DSMT4" ShapeID="_x0000_s2320" DrawAspect="Content" ObjectID="_1854118941" r:id="rId63"/>
        </w:object>
      </w:r>
      <w:r w:rsidR="00A06161" w:rsidRPr="00231EC7">
        <w:tab/>
      </w:r>
    </w:p>
    <w:p w14:paraId="362B344D" w14:textId="77777777" w:rsidR="00A06161" w:rsidRPr="00231EC7" w:rsidRDefault="00A06161">
      <w:pPr>
        <w:pStyle w:val="MTDisplayEquation"/>
      </w:pPr>
      <w:r w:rsidRPr="00231EC7">
        <w:tab/>
      </w:r>
    </w:p>
    <w:p w14:paraId="32823C20" w14:textId="77777777" w:rsidR="00A06161" w:rsidRPr="00231EC7" w:rsidRDefault="00A06161">
      <w:pPr>
        <w:rPr>
          <w:sz w:val="24"/>
        </w:rPr>
      </w:pPr>
    </w:p>
    <w:p w14:paraId="49495C69" w14:textId="5EBAC99E" w:rsidR="00A06161" w:rsidRPr="00231EC7" w:rsidRDefault="00A06161">
      <w:pPr>
        <w:spacing w:after="240"/>
        <w:rPr>
          <w:sz w:val="24"/>
        </w:rPr>
      </w:pPr>
    </w:p>
    <w:p w14:paraId="1E6AF83F" w14:textId="646A385E" w:rsidR="00A06161" w:rsidRPr="00231EC7" w:rsidRDefault="00A06161">
      <w:pPr>
        <w:spacing w:after="240"/>
        <w:rPr>
          <w:sz w:val="24"/>
        </w:rPr>
      </w:pPr>
    </w:p>
    <w:p w14:paraId="08C24309" w14:textId="35A3B52C" w:rsidR="00A06161" w:rsidRPr="00231EC7" w:rsidRDefault="00A06161">
      <w:pPr>
        <w:spacing w:after="240"/>
        <w:rPr>
          <w:sz w:val="24"/>
        </w:rPr>
      </w:pPr>
    </w:p>
    <w:p w14:paraId="1F9261F3" w14:textId="2568842F" w:rsidR="00A06161" w:rsidRPr="00231EC7" w:rsidRDefault="00A06161">
      <w:pPr>
        <w:spacing w:after="240"/>
        <w:rPr>
          <w:sz w:val="24"/>
        </w:rPr>
      </w:pPr>
    </w:p>
    <w:p w14:paraId="4DC46B29" w14:textId="77777777" w:rsidR="00A06161" w:rsidRPr="00231EC7" w:rsidRDefault="00A06161">
      <w:pPr>
        <w:spacing w:after="240"/>
        <w:rPr>
          <w:sz w:val="24"/>
        </w:rPr>
      </w:pPr>
    </w:p>
    <w:p w14:paraId="034FF377" w14:textId="09F9F10E" w:rsidR="00A06161" w:rsidRPr="00231EC7" w:rsidRDefault="00A06161">
      <w:pPr>
        <w:spacing w:after="240"/>
        <w:rPr>
          <w:sz w:val="24"/>
        </w:rPr>
      </w:pPr>
    </w:p>
    <w:p w14:paraId="2D3BE177" w14:textId="77777777" w:rsidR="00DB6496" w:rsidRDefault="00000000" w:rsidP="00B675C4">
      <w:pPr>
        <w:spacing w:after="240"/>
        <w:rPr>
          <w:sz w:val="24"/>
        </w:rPr>
      </w:pPr>
      <w:r>
        <w:rPr>
          <w:noProof/>
        </w:rPr>
        <w:object w:dxaOrig="0" w:dyaOrig="0" w14:anchorId="02FD6236">
          <v:group id="_x0000_s2324" style="position:absolute;margin-left:34.5pt;margin-top:23.95pt;width:429.95pt;height:159.85pt;z-index:251790336" coordorigin="2070,10838" coordsize="8599,3197">
            <v:rect id="_x0000_s2129" style="position:absolute;left:2070;top:11971;width:7395;height:705" fillcolor="silver"/>
            <v:rect id="_x0000_s2130" style="position:absolute;left:5492;top:11900;width:3973;height:71" fillcolor="#f90"/>
            <v:line id="_x0000_s2131" style="position:absolute" from="7755,11986" to="7755,12676">
              <v:stroke startarrow="block" endarrow="block"/>
            </v:line>
            <v:shape id="_x0000_s2133" type="#_x0000_t75" style="position:absolute;left:2810;top:11950;width:465;height:656">
              <v:imagedata r:id="rId50" o:title=""/>
            </v:shape>
            <v:shape id="_x0000_s2134" type="#_x0000_t202" style="position:absolute;left:5025;top:13615;width:1560;height:420" filled="f" stroked="f">
              <v:textbox>
                <w:txbxContent>
                  <w:p w14:paraId="5E6A86A8" w14:textId="77777777" w:rsidR="006F0CD9" w:rsidRDefault="006F0CD9">
                    <w:pPr>
                      <w:rPr>
                        <w:rFonts w:ascii="Arial" w:hAnsi="Arial"/>
                        <w:sz w:val="24"/>
                      </w:rPr>
                    </w:pPr>
                    <w:r>
                      <w:rPr>
                        <w:rFonts w:ascii="Arial" w:hAnsi="Arial"/>
                        <w:sz w:val="24"/>
                      </w:rPr>
                      <w:t>SIDE VIEW</w:t>
                    </w:r>
                  </w:p>
                </w:txbxContent>
              </v:textbox>
            </v:shape>
            <v:line id="_x0000_s2135" style="position:absolute" from="8850,11515" to="8850,11905">
              <v:stroke endarrow="block"/>
            </v:line>
            <v:line id="_x0000_s2136" style="position:absolute;flip:y" from="8850,11950" to="8850,12340">
              <v:stroke endarrow="block"/>
            </v:line>
            <v:line id="_x0000_s2142" style="position:absolute" from="9750,11935" to="10305,11935">
              <v:stroke endarrow="block"/>
            </v:line>
            <v:line id="_x0000_s2145" style="position:absolute;flip:y" from="5820,11275" to="5820,11590">
              <v:stroke endarrow="block"/>
            </v:line>
            <v:rect id="_x0000_s2166" style="position:absolute;left:5715;top:11970;width:195;height:735" fillcolor="#ffc000"/>
            <v:rect id="_x0000_s2167" style="position:absolute;left:5565;top:12735;width:480;height:645" fillcolor="#f2f2f2"/>
            <v:rect id="_x0000_s2168" style="position:absolute;left:5715;top:12735;width:195;height:645" fillcolor="#ffc000">
              <v:stroke dashstyle="dash"/>
            </v:rect>
            <v:rect id="_x0000_s2128" style="position:absolute;left:2070;top:12676;width:7395;height:86" fillcolor="#f90"/>
            <v:shape id="_x0000_s2301" type="#_x0000_t75" style="position:absolute;left:9015;top:11453;width:180;height:320">
              <v:imagedata r:id="rId53" o:title=""/>
            </v:shape>
            <v:shape id="_x0000_s2302" type="#_x0000_t75" style="position:absolute;left:7395;top:12173;width:259;height:372">
              <v:imagedata r:id="rId54" o:title=""/>
            </v:shape>
            <v:shape id="_x0000_s2303" type="#_x0000_t75" style="position:absolute;left:10410;top:11813;width:259;height:267">
              <v:imagedata r:id="rId42" o:title=""/>
            </v:shape>
            <v:shape id="_x0000_s2304" type="#_x0000_t75" style="position:absolute;left:5715;top:10838;width:285;height:347">
              <v:imagedata r:id="rId52" o:title=""/>
            </v:shape>
            <v:shape id="_x0000_s2305" type="#_x0000_t75" style="position:absolute;left:6315;top:12113;width:542;height:399">
              <v:imagedata r:id="rId64" o:title=""/>
            </v:shape>
            <v:shape id="_x0000_s2306" type="#_x0000_t75" style="position:absolute;left:5970;top:12023;width:285;height:294">
              <v:imagedata r:id="rId65" o:title=""/>
            </v:shape>
            <v:shape id="_x0000_s2307" type="#_x0000_t75" style="position:absolute;left:5970;top:12413;width:259;height:214">
              <v:imagedata r:id="rId66" o:title=""/>
            </v:shape>
            <v:shape id="_x0000_s2308" type="#_x0000_t75" style="position:absolute;left:6135;top:13053;width:573;height:258">
              <v:imagedata r:id="rId55" o:title=""/>
            </v:shape>
            <v:shape id="_x0000_s2309" type="#_x0000_t75" style="position:absolute;left:4980;top:12213;width:628;height:258">
              <v:imagedata r:id="rId45" o:title=""/>
            </v:shape>
          </v:group>
          <o:OLEObject Type="Embed" ProgID="Equation.DSMT4" ShapeID="_x0000_s2133" DrawAspect="Content" ObjectID="_1854118942" r:id="rId67"/>
          <o:OLEObject Type="Embed" ProgID="Equation.DSMT4" ShapeID="_x0000_s2301" DrawAspect="Content" ObjectID="_1854118943" r:id="rId68"/>
          <o:OLEObject Type="Embed" ProgID="Equation.DSMT4" ShapeID="_x0000_s2302" DrawAspect="Content" ObjectID="_1854118944" r:id="rId69"/>
          <o:OLEObject Type="Embed" ProgID="Equation.DSMT4" ShapeID="_x0000_s2303" DrawAspect="Content" ObjectID="_1854118945" r:id="rId70"/>
          <o:OLEObject Type="Embed" ProgID="Equation.DSMT4" ShapeID="_x0000_s2304" DrawAspect="Content" ObjectID="_1854118946" r:id="rId71"/>
          <o:OLEObject Type="Embed" ProgID="Equation.DSMT4" ShapeID="_x0000_s2305" DrawAspect="Content" ObjectID="_1854118947" r:id="rId72"/>
          <o:OLEObject Type="Embed" ProgID="Equation.DSMT4" ShapeID="_x0000_s2306" DrawAspect="Content" ObjectID="_1854118948" r:id="rId73"/>
          <o:OLEObject Type="Embed" ProgID="Equation.DSMT4" ShapeID="_x0000_s2307" DrawAspect="Content" ObjectID="_1854118949" r:id="rId74"/>
          <o:OLEObject Type="Embed" ProgID="Equation.DSMT4" ShapeID="_x0000_s2308" DrawAspect="Content" ObjectID="_1854118950" r:id="rId75"/>
          <o:OLEObject Type="Embed" ProgID="Equation.DSMT4" ShapeID="_x0000_s2309" DrawAspect="Content" ObjectID="_1854118951" r:id="rId76"/>
        </w:object>
      </w:r>
      <w:r w:rsidR="00A06161" w:rsidRPr="00231EC7">
        <w:rPr>
          <w:sz w:val="24"/>
        </w:rPr>
        <w:br w:type="page"/>
      </w:r>
    </w:p>
    <w:p w14:paraId="3B74427A" w14:textId="77777777" w:rsidR="00A06161" w:rsidRPr="00142FCC" w:rsidRDefault="00A06161" w:rsidP="002A51F1">
      <w:pPr>
        <w:pStyle w:val="MTDisplayEquation"/>
        <w:jc w:val="center"/>
        <w:rPr>
          <w:rFonts w:ascii="Arial" w:hAnsi="Arial" w:cs="Arial"/>
          <w:b/>
          <w:bCs/>
        </w:rPr>
      </w:pPr>
      <w:r w:rsidRPr="00142FCC">
        <w:rPr>
          <w:rFonts w:ascii="Arial" w:hAnsi="Arial" w:cs="Arial"/>
          <w:b/>
          <w:bCs/>
        </w:rPr>
        <w:lastRenderedPageBreak/>
        <w:t xml:space="preserve">APPROXIMATE </w:t>
      </w:r>
      <w:r w:rsidR="00304EA8" w:rsidRPr="00142FCC">
        <w:rPr>
          <w:rFonts w:ascii="Arial" w:hAnsi="Arial" w:cs="Arial"/>
          <w:b/>
          <w:bCs/>
        </w:rPr>
        <w:t xml:space="preserve">CAD </w:t>
      </w:r>
      <w:r w:rsidRPr="00142FCC">
        <w:rPr>
          <w:rFonts w:ascii="Arial" w:hAnsi="Arial" w:cs="Arial"/>
          <w:b/>
          <w:bCs/>
        </w:rPr>
        <w:t>DESIGN FORMULAS</w:t>
      </w:r>
      <w:r w:rsidR="002A51F1">
        <w:rPr>
          <w:rFonts w:ascii="Arial" w:hAnsi="Arial" w:cs="Arial"/>
          <w:b/>
          <w:bCs/>
        </w:rPr>
        <w:t xml:space="preserve"> FOR MICROSTRIP</w:t>
      </w:r>
    </w:p>
    <w:p w14:paraId="762717CF" w14:textId="77777777" w:rsidR="00304EA8" w:rsidRPr="00231EC7" w:rsidRDefault="00304EA8">
      <w:pPr>
        <w:spacing w:after="240"/>
        <w:jc w:val="both"/>
        <w:rPr>
          <w:sz w:val="24"/>
        </w:rPr>
      </w:pPr>
    </w:p>
    <w:p w14:paraId="54C96A11" w14:textId="1ED3A9BC" w:rsidR="00A06161" w:rsidRPr="00231EC7" w:rsidRDefault="00A06161" w:rsidP="00304EA8">
      <w:pPr>
        <w:jc w:val="both"/>
        <w:rPr>
          <w:sz w:val="24"/>
        </w:rPr>
      </w:pPr>
      <w:r w:rsidRPr="00757FEF">
        <w:rPr>
          <w:rFonts w:ascii="Arial" w:hAnsi="Arial" w:cs="Arial"/>
          <w:b/>
          <w:sz w:val="24"/>
        </w:rPr>
        <w:t>Note:</w:t>
      </w:r>
      <w:r w:rsidRPr="00231EC7">
        <w:rPr>
          <w:sz w:val="24"/>
        </w:rPr>
        <w:t xml:space="preserve"> In these formulas, </w:t>
      </w:r>
      <w:r w:rsidR="00757FEF" w:rsidRPr="00757FEF">
        <w:rPr>
          <w:position w:val="-12"/>
          <w:sz w:val="24"/>
        </w:rPr>
        <w:object w:dxaOrig="260" w:dyaOrig="360" w14:anchorId="39DDB331">
          <v:shape id="_x0000_i1064" type="#_x0000_t75" style="width:12.75pt;height:18pt" o:ole="">
            <v:imagedata r:id="rId77" o:title=""/>
          </v:shape>
          <o:OLEObject Type="Embed" ProgID="Equation.DSMT4" ShapeID="_x0000_i1064" DrawAspect="Content" ObjectID="_1854118905" r:id="rId78"/>
        </w:object>
      </w:r>
      <w:r w:rsidR="00757FEF">
        <w:rPr>
          <w:sz w:val="24"/>
        </w:rPr>
        <w:t xml:space="preserve"> </w:t>
      </w:r>
      <w:r w:rsidRPr="00231EC7">
        <w:rPr>
          <w:sz w:val="24"/>
        </w:rPr>
        <w:t xml:space="preserve">is the real part of the complex </w:t>
      </w:r>
      <w:r w:rsidR="000864DD">
        <w:rPr>
          <w:sz w:val="24"/>
        </w:rPr>
        <w:t xml:space="preserve">relative </w:t>
      </w:r>
      <w:r w:rsidRPr="00231EC7">
        <w:rPr>
          <w:sz w:val="24"/>
        </w:rPr>
        <w:t xml:space="preserve">permittivity. </w:t>
      </w:r>
    </w:p>
    <w:p w14:paraId="4DF6F068" w14:textId="77777777" w:rsidR="00A06161" w:rsidRPr="00231EC7" w:rsidRDefault="00A06161">
      <w:pPr>
        <w:spacing w:after="240"/>
        <w:rPr>
          <w:sz w:val="24"/>
        </w:rPr>
      </w:pPr>
    </w:p>
    <w:p w14:paraId="1571A4A5" w14:textId="77777777" w:rsidR="00A06161" w:rsidRPr="000864DD" w:rsidRDefault="00A06161">
      <w:pPr>
        <w:pStyle w:val="Heading4"/>
        <w:spacing w:after="240"/>
        <w:rPr>
          <w:rFonts w:ascii="Arial" w:hAnsi="Arial" w:cs="Arial"/>
          <w:b/>
          <w:bCs/>
        </w:rPr>
      </w:pPr>
      <w:r w:rsidRPr="000864DD">
        <w:rPr>
          <w:rFonts w:ascii="Arial" w:hAnsi="Arial" w:cs="Arial"/>
          <w:b/>
          <w:bCs/>
        </w:rPr>
        <w:t>Phase Constant</w:t>
      </w:r>
    </w:p>
    <w:p w14:paraId="43C5FFC5" w14:textId="1C5470F5" w:rsidR="00A06161" w:rsidRPr="00231EC7" w:rsidRDefault="00757FEF">
      <w:pPr>
        <w:pStyle w:val="MTDisplayEquation"/>
        <w:tabs>
          <w:tab w:val="clear" w:pos="4680"/>
        </w:tabs>
      </w:pPr>
      <w:r w:rsidRPr="00231EC7">
        <w:rPr>
          <w:position w:val="-16"/>
        </w:rPr>
        <w:object w:dxaOrig="1579" w:dyaOrig="480" w14:anchorId="6DDE362E">
          <v:shape id="_x0000_i1065" type="#_x0000_t75" style="width:78.75pt;height:24pt" o:ole="" fillcolor="window">
            <v:imagedata r:id="rId79" o:title=""/>
          </v:shape>
          <o:OLEObject Type="Embed" ProgID="Equation.DSMT4" ShapeID="_x0000_i1065" DrawAspect="Content" ObjectID="_1854118906" r:id="rId80"/>
        </w:object>
      </w:r>
    </w:p>
    <w:p w14:paraId="1DF1FA64" w14:textId="77777777" w:rsidR="00A06161" w:rsidRPr="00231EC7" w:rsidRDefault="00A06161"/>
    <w:p w14:paraId="671F8F4A" w14:textId="77777777" w:rsidR="00A06161" w:rsidRPr="00231EC7" w:rsidRDefault="00A06161">
      <w:pPr>
        <w:rPr>
          <w:sz w:val="24"/>
        </w:rPr>
      </w:pPr>
      <w:r w:rsidRPr="00231EC7">
        <w:rPr>
          <w:sz w:val="24"/>
        </w:rPr>
        <w:t xml:space="preserve">where the “effective relative permittivity” is </w:t>
      </w:r>
    </w:p>
    <w:p w14:paraId="40C8F63B" w14:textId="77777777" w:rsidR="00A06161" w:rsidRPr="00231EC7" w:rsidRDefault="00A06161"/>
    <w:p w14:paraId="789B01EF" w14:textId="0BDE211D" w:rsidR="00A06161" w:rsidRPr="00231EC7" w:rsidRDefault="00757FEF">
      <w:pPr>
        <w:pStyle w:val="MTDisplayEquation"/>
      </w:pPr>
      <w:r w:rsidRPr="00231EC7">
        <w:rPr>
          <w:position w:val="-38"/>
        </w:rPr>
        <w:object w:dxaOrig="3800" w:dyaOrig="940" w14:anchorId="00D18384">
          <v:shape id="_x0000_i1066" type="#_x0000_t75" style="width:189.75pt;height:47.25pt" o:ole="">
            <v:imagedata r:id="rId81" o:title=""/>
          </v:shape>
          <o:OLEObject Type="Embed" ProgID="Equation.DSMT4" ShapeID="_x0000_i1066" DrawAspect="Content" ObjectID="_1854118907" r:id="rId82"/>
        </w:object>
      </w:r>
    </w:p>
    <w:p w14:paraId="6DA6191E" w14:textId="77777777" w:rsidR="00A06161" w:rsidRPr="00231EC7" w:rsidRDefault="00A06161"/>
    <w:p w14:paraId="181E984D" w14:textId="2FCC856A" w:rsidR="00A06161" w:rsidRPr="00231EC7" w:rsidRDefault="00757FEF">
      <w:pPr>
        <w:pStyle w:val="MTDisplayEquation"/>
      </w:pPr>
      <w:r w:rsidRPr="00231EC7">
        <w:rPr>
          <w:position w:val="-40"/>
        </w:rPr>
        <w:object w:dxaOrig="6039" w:dyaOrig="920" w14:anchorId="00AF1BB9">
          <v:shape id="_x0000_i1067" type="#_x0000_t75" style="width:302.25pt;height:45pt" o:ole="">
            <v:imagedata r:id="rId83" o:title=""/>
          </v:shape>
          <o:OLEObject Type="Embed" ProgID="Equation.DSMT4" ShapeID="_x0000_i1067" DrawAspect="Content" ObjectID="_1854118908" r:id="rId84"/>
        </w:object>
      </w:r>
      <w:r w:rsidR="00A06161" w:rsidRPr="00231EC7">
        <w:t xml:space="preserve">        </w:t>
      </w:r>
      <w:r w:rsidR="00A06161" w:rsidRPr="00231EC7">
        <w:rPr>
          <w:position w:val="-10"/>
        </w:rPr>
        <w:object w:dxaOrig="980" w:dyaOrig="320" w14:anchorId="58C74799">
          <v:shape id="_x0000_i1068" type="#_x0000_t75" style="width:48.75pt;height:15.75pt" o:ole="">
            <v:imagedata r:id="rId85" o:title=""/>
          </v:shape>
          <o:OLEObject Type="Embed" ProgID="Equation.DSMT4" ShapeID="_x0000_i1068" DrawAspect="Content" ObjectID="_1854118909" r:id="rId86"/>
        </w:object>
      </w:r>
    </w:p>
    <w:p w14:paraId="68C573F3" w14:textId="77777777" w:rsidR="00A06161" w:rsidRPr="00231EC7" w:rsidRDefault="00A06161"/>
    <w:p w14:paraId="79FE1108" w14:textId="77777777" w:rsidR="00A06161" w:rsidRPr="00231EC7" w:rsidRDefault="00A06161"/>
    <w:p w14:paraId="22E0655B" w14:textId="77777777" w:rsidR="00A06161" w:rsidRPr="00231EC7" w:rsidRDefault="00A06161">
      <w:pPr>
        <w:pStyle w:val="MTDisplayEquation"/>
      </w:pPr>
      <w:r w:rsidRPr="00231EC7">
        <w:rPr>
          <w:position w:val="-36"/>
        </w:rPr>
        <w:object w:dxaOrig="4720" w:dyaOrig="840" w14:anchorId="7012912E">
          <v:shape id="_x0000_i1069" type="#_x0000_t75" style="width:237pt;height:42pt" o:ole="">
            <v:imagedata r:id="rId87" o:title=""/>
          </v:shape>
          <o:OLEObject Type="Embed" ProgID="Equation.DSMT4" ShapeID="_x0000_i1069" DrawAspect="Content" ObjectID="_1854118910" r:id="rId88"/>
        </w:object>
      </w:r>
    </w:p>
    <w:p w14:paraId="159D1ADE" w14:textId="77777777" w:rsidR="00A06161" w:rsidRPr="00231EC7" w:rsidRDefault="00A06161"/>
    <w:p w14:paraId="471C8313" w14:textId="77777777" w:rsidR="00A06161" w:rsidRPr="00231EC7" w:rsidRDefault="00A06161"/>
    <w:p w14:paraId="2BDD543C" w14:textId="77777777" w:rsidR="00A06161" w:rsidRPr="00231EC7" w:rsidRDefault="00A06161"/>
    <w:p w14:paraId="64F53D96" w14:textId="77777777" w:rsidR="00A06161" w:rsidRPr="000864DD" w:rsidRDefault="00A06161">
      <w:pPr>
        <w:pStyle w:val="Heading2"/>
        <w:rPr>
          <w:rFonts w:ascii="Arial" w:hAnsi="Arial" w:cs="Arial"/>
          <w:bCs/>
        </w:rPr>
      </w:pPr>
      <w:r w:rsidRPr="000864DD">
        <w:rPr>
          <w:rFonts w:ascii="Arial" w:hAnsi="Arial" w:cs="Arial"/>
          <w:bCs/>
        </w:rPr>
        <w:t>Characteristic Impedance</w:t>
      </w:r>
    </w:p>
    <w:p w14:paraId="2F48A1BF" w14:textId="77777777" w:rsidR="00A06161" w:rsidRPr="00231EC7" w:rsidRDefault="00A06161"/>
    <w:p w14:paraId="1071F8B4" w14:textId="79919212" w:rsidR="00A06161" w:rsidRPr="00231EC7" w:rsidRDefault="00757FEF">
      <w:pPr>
        <w:pStyle w:val="MTDisplayEquation"/>
      </w:pPr>
      <w:r w:rsidRPr="00231EC7">
        <w:rPr>
          <w:position w:val="-34"/>
        </w:rPr>
        <w:object w:dxaOrig="3780" w:dyaOrig="820" w14:anchorId="13588614">
          <v:shape id="_x0000_i1070" type="#_x0000_t75" style="width:189pt;height:41.25pt" o:ole="">
            <v:imagedata r:id="rId89" o:title=""/>
          </v:shape>
          <o:OLEObject Type="Embed" ProgID="Equation.DSMT4" ShapeID="_x0000_i1070" DrawAspect="Content" ObjectID="_1854118911" r:id="rId90"/>
        </w:object>
      </w:r>
    </w:p>
    <w:p w14:paraId="7F5EBC79" w14:textId="77777777" w:rsidR="00A06161" w:rsidRPr="00231EC7" w:rsidRDefault="00A06161"/>
    <w:p w14:paraId="707158CD" w14:textId="77777777" w:rsidR="00A06161" w:rsidRPr="00231EC7" w:rsidRDefault="00A06161">
      <w:pPr>
        <w:rPr>
          <w:sz w:val="24"/>
        </w:rPr>
      </w:pPr>
      <w:r w:rsidRPr="00231EC7">
        <w:rPr>
          <w:sz w:val="24"/>
        </w:rPr>
        <w:t>where</w:t>
      </w:r>
    </w:p>
    <w:p w14:paraId="4768B193" w14:textId="77777777" w:rsidR="00A06161" w:rsidRPr="00231EC7" w:rsidRDefault="00A06161">
      <w:pPr>
        <w:rPr>
          <w:sz w:val="24"/>
        </w:rPr>
      </w:pPr>
    </w:p>
    <w:p w14:paraId="16712D0C" w14:textId="71259764" w:rsidR="00A06161" w:rsidRPr="00231EC7" w:rsidRDefault="00757FEF">
      <w:pPr>
        <w:pStyle w:val="MTDisplayEquation"/>
      </w:pPr>
      <w:r w:rsidRPr="00231EC7">
        <w:rPr>
          <w:position w:val="-40"/>
        </w:rPr>
        <w:object w:dxaOrig="6000" w:dyaOrig="780" w14:anchorId="461C6430">
          <v:shape id="_x0000_i1071" type="#_x0000_t75" style="width:300.75pt;height:39pt" o:ole="" fillcolor="window">
            <v:imagedata r:id="rId91" o:title=""/>
          </v:shape>
          <o:OLEObject Type="Embed" ProgID="Equation.DSMT4" ShapeID="_x0000_i1071" DrawAspect="Content" ObjectID="_1854118912" r:id="rId92"/>
        </w:object>
      </w:r>
      <w:r w:rsidR="00A06161" w:rsidRPr="00231EC7">
        <w:t xml:space="preserve">         </w:t>
      </w:r>
      <w:r w:rsidR="00A06161" w:rsidRPr="00231EC7">
        <w:rPr>
          <w:position w:val="-10"/>
        </w:rPr>
        <w:object w:dxaOrig="980" w:dyaOrig="320" w14:anchorId="4A3C64BF">
          <v:shape id="_x0000_i1072" type="#_x0000_t75" style="width:48.75pt;height:15.75pt" o:ole="">
            <v:imagedata r:id="rId85" o:title=""/>
          </v:shape>
          <o:OLEObject Type="Embed" ProgID="Equation.DSMT4" ShapeID="_x0000_i1072" DrawAspect="Content" ObjectID="_1854118913" r:id="rId93"/>
        </w:object>
      </w:r>
    </w:p>
    <w:p w14:paraId="0ED9D445" w14:textId="77777777" w:rsidR="00A06161" w:rsidRPr="00231EC7" w:rsidRDefault="00A06161"/>
    <w:p w14:paraId="55B1034D" w14:textId="77777777" w:rsidR="00A06161" w:rsidRPr="00231EC7" w:rsidRDefault="00A06161"/>
    <w:p w14:paraId="02D88F92" w14:textId="77777777" w:rsidR="00A06161" w:rsidRPr="00231EC7" w:rsidRDefault="00A06161"/>
    <w:p w14:paraId="49088B69" w14:textId="77777777" w:rsidR="00A06161" w:rsidRPr="00231EC7" w:rsidRDefault="00A06161">
      <w:pPr>
        <w:pStyle w:val="MTDisplayEquation"/>
      </w:pPr>
      <w:r w:rsidRPr="00231EC7">
        <w:rPr>
          <w:position w:val="-30"/>
        </w:rPr>
        <w:object w:dxaOrig="2420" w:dyaOrig="720" w14:anchorId="09F1CF07">
          <v:shape id="_x0000_i1073" type="#_x0000_t75" style="width:120.75pt;height:36pt" o:ole="">
            <v:imagedata r:id="rId94" o:title=""/>
          </v:shape>
          <o:OLEObject Type="Embed" ProgID="Equation.DSMT4" ShapeID="_x0000_i1073" DrawAspect="Content" ObjectID="_1854118914" r:id="rId95"/>
        </w:object>
      </w:r>
      <w:r w:rsidRPr="00231EC7">
        <w:t xml:space="preserve">          </w:t>
      </w:r>
    </w:p>
    <w:p w14:paraId="67D91DE6" w14:textId="77777777" w:rsidR="00354EFC" w:rsidRDefault="00354EFC">
      <w:pPr>
        <w:rPr>
          <w:b/>
          <w:bCs/>
          <w:sz w:val="24"/>
        </w:rPr>
      </w:pPr>
      <w:r>
        <w:rPr>
          <w:bCs/>
        </w:rPr>
        <w:br w:type="page"/>
      </w:r>
    </w:p>
    <w:p w14:paraId="0F5D00D6" w14:textId="77777777" w:rsidR="00A06161" w:rsidRPr="000864DD" w:rsidRDefault="00A06161">
      <w:pPr>
        <w:pStyle w:val="Heading2"/>
        <w:rPr>
          <w:rFonts w:ascii="Arial" w:hAnsi="Arial" w:cs="Arial"/>
          <w:bCs/>
        </w:rPr>
      </w:pPr>
      <w:r w:rsidRPr="000864DD">
        <w:rPr>
          <w:rFonts w:ascii="Arial" w:hAnsi="Arial" w:cs="Arial"/>
          <w:bCs/>
        </w:rPr>
        <w:lastRenderedPageBreak/>
        <w:t xml:space="preserve">Conductor </w:t>
      </w:r>
      <w:r w:rsidR="00EC6C74">
        <w:rPr>
          <w:rFonts w:ascii="Arial" w:hAnsi="Arial" w:cs="Arial"/>
          <w:bCs/>
        </w:rPr>
        <w:t>Attenuation</w:t>
      </w:r>
    </w:p>
    <w:p w14:paraId="7DF5C404" w14:textId="77777777" w:rsidR="00A06161" w:rsidRPr="00231EC7" w:rsidRDefault="00A06161">
      <w:pPr>
        <w:pStyle w:val="MTDisplayEquation"/>
        <w:tabs>
          <w:tab w:val="clear" w:pos="4680"/>
        </w:tabs>
      </w:pPr>
    </w:p>
    <w:p w14:paraId="586DC915" w14:textId="77777777" w:rsidR="00A06161" w:rsidRPr="00231EC7" w:rsidRDefault="009D2797">
      <w:pPr>
        <w:rPr>
          <w:sz w:val="24"/>
        </w:rPr>
      </w:pPr>
      <w:r w:rsidRPr="00757FEF">
        <w:rPr>
          <w:rFonts w:ascii="Arial" w:hAnsi="Arial" w:cs="Arial"/>
          <w:b/>
          <w:sz w:val="24"/>
        </w:rPr>
        <w:t>Note:</w:t>
      </w:r>
      <w:r w:rsidRPr="00231EC7">
        <w:rPr>
          <w:sz w:val="24"/>
        </w:rPr>
        <w:t xml:space="preserve"> I</w:t>
      </w:r>
      <w:r w:rsidR="00A06161" w:rsidRPr="00231EC7">
        <w:rPr>
          <w:sz w:val="24"/>
        </w:rPr>
        <w:t xml:space="preserve">n these formulas, </w:t>
      </w:r>
      <w:r w:rsidR="00A06161" w:rsidRPr="00231EC7">
        <w:rPr>
          <w:position w:val="-12"/>
          <w:sz w:val="24"/>
        </w:rPr>
        <w:object w:dxaOrig="300" w:dyaOrig="360" w14:anchorId="1C9FF8A4">
          <v:shape id="_x0000_i1074" type="#_x0000_t75" style="width:15pt;height:18pt" o:ole="">
            <v:imagedata r:id="rId96" o:title=""/>
          </v:shape>
          <o:OLEObject Type="Embed" ProgID="Equation.DSMT4" ShapeID="_x0000_i1074" DrawAspect="Content" ObjectID="_1854118915" r:id="rId97"/>
        </w:object>
      </w:r>
      <w:r w:rsidR="00A06161" w:rsidRPr="00231EC7">
        <w:rPr>
          <w:sz w:val="24"/>
        </w:rPr>
        <w:t xml:space="preserve"> </w:t>
      </w:r>
      <w:r w:rsidR="00304EA8" w:rsidRPr="00231EC7">
        <w:rPr>
          <w:sz w:val="24"/>
        </w:rPr>
        <w:t>means</w:t>
      </w:r>
      <w:r w:rsidR="00A06161" w:rsidRPr="00231EC7">
        <w:rPr>
          <w:sz w:val="24"/>
        </w:rPr>
        <w:t xml:space="preserve"> </w:t>
      </w:r>
      <w:r w:rsidR="00A06161" w:rsidRPr="00231EC7">
        <w:rPr>
          <w:position w:val="-14"/>
          <w:sz w:val="24"/>
        </w:rPr>
        <w:object w:dxaOrig="700" w:dyaOrig="400" w14:anchorId="40126ECA">
          <v:shape id="_x0000_i1075" type="#_x0000_t75" style="width:35.25pt;height:20.25pt" o:ole="">
            <v:imagedata r:id="rId98" o:title=""/>
          </v:shape>
          <o:OLEObject Type="Embed" ProgID="Equation.DSMT4" ShapeID="_x0000_i1075" DrawAspect="Content" ObjectID="_1854118916" r:id="rId99"/>
        </w:object>
      </w:r>
      <w:r w:rsidR="00A06161" w:rsidRPr="00231EC7">
        <w:rPr>
          <w:sz w:val="24"/>
        </w:rPr>
        <w:t>.</w:t>
      </w:r>
    </w:p>
    <w:p w14:paraId="06C81FBF" w14:textId="77777777" w:rsidR="00A06161" w:rsidRPr="00231EC7" w:rsidRDefault="00A06161"/>
    <w:p w14:paraId="46769231" w14:textId="77777777" w:rsidR="00A06161" w:rsidRPr="00231EC7" w:rsidRDefault="00A06161">
      <w:r w:rsidRPr="00231EC7">
        <w:rPr>
          <w:position w:val="-24"/>
        </w:rPr>
        <w:object w:dxaOrig="820" w:dyaOrig="620" w14:anchorId="1E31129A">
          <v:shape id="_x0000_i1076" type="#_x0000_t75" style="width:41.25pt;height:30.75pt" o:ole="">
            <v:imagedata r:id="rId100" o:title=""/>
          </v:shape>
          <o:OLEObject Type="Embed" ProgID="Equation.DSMT4" ShapeID="_x0000_i1076" DrawAspect="Content" ObjectID="_1854118917" r:id="rId101"/>
        </w:object>
      </w:r>
      <w:r w:rsidRPr="00231EC7">
        <w:t>:</w:t>
      </w:r>
    </w:p>
    <w:p w14:paraId="4DD3374B" w14:textId="77777777" w:rsidR="00A06161" w:rsidRPr="00231EC7" w:rsidRDefault="00A06161"/>
    <w:p w14:paraId="3AFD1BC0" w14:textId="77777777" w:rsidR="00A06161" w:rsidRPr="00231EC7" w:rsidRDefault="00A06161"/>
    <w:p w14:paraId="1B1E76FC" w14:textId="77777777" w:rsidR="00A06161" w:rsidRPr="00231EC7" w:rsidRDefault="00A06161">
      <w:pPr>
        <w:pStyle w:val="MTDisplayEquation"/>
      </w:pPr>
      <w:r w:rsidRPr="00231EC7">
        <w:rPr>
          <w:position w:val="-36"/>
        </w:rPr>
        <w:object w:dxaOrig="5940" w:dyaOrig="840" w14:anchorId="5BA361E7">
          <v:shape id="_x0000_i1077" type="#_x0000_t75" style="width:297pt;height:42pt" o:ole="">
            <v:imagedata r:id="rId102" o:title=""/>
          </v:shape>
          <o:OLEObject Type="Embed" ProgID="Equation.DSMT4" ShapeID="_x0000_i1077" DrawAspect="Content" ObjectID="_1854118918" r:id="rId103"/>
        </w:object>
      </w:r>
    </w:p>
    <w:p w14:paraId="7AC75A0A" w14:textId="77777777" w:rsidR="00A06161" w:rsidRPr="00231EC7" w:rsidRDefault="00A06161"/>
    <w:p w14:paraId="4CD63030" w14:textId="77777777" w:rsidR="00A06161" w:rsidRPr="00231EC7" w:rsidRDefault="00A06161"/>
    <w:p w14:paraId="50037355" w14:textId="77777777" w:rsidR="00A06161" w:rsidRPr="00231EC7" w:rsidRDefault="00A06161"/>
    <w:p w14:paraId="2F6C722D" w14:textId="77777777" w:rsidR="00A06161" w:rsidRPr="00231EC7" w:rsidRDefault="00A06161">
      <w:r w:rsidRPr="00231EC7">
        <w:rPr>
          <w:position w:val="-24"/>
        </w:rPr>
        <w:object w:dxaOrig="1180" w:dyaOrig="620" w14:anchorId="25EFD175">
          <v:shape id="_x0000_i1078" type="#_x0000_t75" style="width:59.25pt;height:30.75pt" o:ole="">
            <v:imagedata r:id="rId104" o:title=""/>
          </v:shape>
          <o:OLEObject Type="Embed" ProgID="Equation.DSMT4" ShapeID="_x0000_i1078" DrawAspect="Content" ObjectID="_1854118919" r:id="rId105"/>
        </w:object>
      </w:r>
      <w:r w:rsidRPr="00231EC7">
        <w:t>:</w:t>
      </w:r>
    </w:p>
    <w:p w14:paraId="6E64EA35" w14:textId="77777777" w:rsidR="00A06161" w:rsidRPr="00231EC7" w:rsidRDefault="00A06161">
      <w:pPr>
        <w:pStyle w:val="MTDisplayEquation"/>
        <w:tabs>
          <w:tab w:val="clear" w:pos="4680"/>
        </w:tabs>
      </w:pPr>
    </w:p>
    <w:p w14:paraId="3079E67F" w14:textId="77777777" w:rsidR="00A06161" w:rsidRPr="00231EC7" w:rsidRDefault="00A06161">
      <w:pPr>
        <w:pStyle w:val="MTDisplayEquation"/>
        <w:tabs>
          <w:tab w:val="clear" w:pos="4680"/>
        </w:tabs>
      </w:pPr>
      <w:r w:rsidRPr="00231EC7">
        <w:rPr>
          <w:position w:val="-36"/>
        </w:rPr>
        <w:object w:dxaOrig="5720" w:dyaOrig="840" w14:anchorId="7C43369D">
          <v:shape id="_x0000_i1079" type="#_x0000_t75" style="width:285.75pt;height:42pt" o:ole="" fillcolor="window">
            <v:imagedata r:id="rId106" o:title=""/>
          </v:shape>
          <o:OLEObject Type="Embed" ProgID="Equation.DSMT4" ShapeID="_x0000_i1079" DrawAspect="Content" ObjectID="_1854118920" r:id="rId107"/>
        </w:object>
      </w:r>
    </w:p>
    <w:p w14:paraId="4F8C57B3" w14:textId="77777777" w:rsidR="00A06161" w:rsidRPr="00231EC7" w:rsidRDefault="00A06161"/>
    <w:p w14:paraId="560D4565" w14:textId="77777777" w:rsidR="00A06161" w:rsidRPr="00231EC7" w:rsidRDefault="00A06161"/>
    <w:p w14:paraId="562C0596" w14:textId="77777777" w:rsidR="00A06161" w:rsidRPr="00231EC7" w:rsidRDefault="00A06161">
      <w:r w:rsidRPr="00231EC7">
        <w:rPr>
          <w:position w:val="-24"/>
        </w:rPr>
        <w:object w:dxaOrig="639" w:dyaOrig="620" w14:anchorId="39931F52">
          <v:shape id="_x0000_i1080" type="#_x0000_t75" style="width:32.25pt;height:30.75pt" o:ole="">
            <v:imagedata r:id="rId108" o:title=""/>
          </v:shape>
          <o:OLEObject Type="Embed" ProgID="Equation.DSMT4" ShapeID="_x0000_i1080" DrawAspect="Content" ObjectID="_1854118921" r:id="rId109"/>
        </w:object>
      </w:r>
      <w:r w:rsidRPr="00231EC7">
        <w:t>:</w:t>
      </w:r>
    </w:p>
    <w:p w14:paraId="71DF39C9" w14:textId="77777777" w:rsidR="00A06161" w:rsidRPr="00231EC7" w:rsidRDefault="00A06161"/>
    <w:p w14:paraId="1BB8BC3F" w14:textId="77777777" w:rsidR="00A06161" w:rsidRPr="00231EC7" w:rsidRDefault="008A13E9">
      <w:pPr>
        <w:pStyle w:val="MTDisplayEquation"/>
      </w:pPr>
      <w:r w:rsidRPr="00231EC7">
        <w:rPr>
          <w:position w:val="-56"/>
        </w:rPr>
        <w:object w:dxaOrig="8840" w:dyaOrig="1240" w14:anchorId="5C25510C">
          <v:shape id="_x0000_i1081" type="#_x0000_t75" style="width:441.75pt;height:63pt" o:ole="">
            <v:imagedata r:id="rId110" o:title=""/>
          </v:shape>
          <o:OLEObject Type="Embed" ProgID="Equation.DSMT4" ShapeID="_x0000_i1081" DrawAspect="Content" ObjectID="_1854118922" r:id="rId111"/>
        </w:object>
      </w:r>
    </w:p>
    <w:p w14:paraId="191A89D7" w14:textId="77777777" w:rsidR="00A06161" w:rsidRPr="00231EC7" w:rsidRDefault="00A06161"/>
    <w:p w14:paraId="2A26C57D" w14:textId="77777777" w:rsidR="00A06161" w:rsidRPr="00231EC7" w:rsidRDefault="00A06161"/>
    <w:p w14:paraId="2C7311B8" w14:textId="77777777" w:rsidR="00A06161" w:rsidRPr="00231EC7" w:rsidRDefault="00A06161">
      <w:pPr>
        <w:rPr>
          <w:sz w:val="24"/>
        </w:rPr>
      </w:pPr>
      <w:r w:rsidRPr="00231EC7">
        <w:rPr>
          <w:sz w:val="24"/>
        </w:rPr>
        <w:t>where</w:t>
      </w:r>
    </w:p>
    <w:p w14:paraId="557B9A5B" w14:textId="77777777" w:rsidR="00A06161" w:rsidRPr="00231EC7" w:rsidRDefault="00A06161">
      <w:pPr>
        <w:rPr>
          <w:sz w:val="24"/>
        </w:rPr>
      </w:pPr>
    </w:p>
    <w:p w14:paraId="01DD7F16" w14:textId="77777777" w:rsidR="00A06161" w:rsidRPr="00231EC7" w:rsidRDefault="00A06161"/>
    <w:p w14:paraId="2961234B" w14:textId="77777777" w:rsidR="00A06161" w:rsidRPr="00231EC7" w:rsidRDefault="00A06161">
      <w:r w:rsidRPr="00231EC7">
        <w:rPr>
          <w:position w:val="-24"/>
        </w:rPr>
        <w:object w:dxaOrig="880" w:dyaOrig="620" w14:anchorId="1EA32569">
          <v:shape id="_x0000_i1082" type="#_x0000_t75" style="width:44.25pt;height:30.75pt" o:ole="">
            <v:imagedata r:id="rId112" o:title=""/>
          </v:shape>
          <o:OLEObject Type="Embed" ProgID="Equation.DSMT4" ShapeID="_x0000_i1082" DrawAspect="Content" ObjectID="_1854118923" r:id="rId113"/>
        </w:object>
      </w:r>
    </w:p>
    <w:p w14:paraId="0E93C5D9" w14:textId="77777777" w:rsidR="00A06161" w:rsidRPr="00231EC7" w:rsidRDefault="00A06161"/>
    <w:p w14:paraId="5619D8E4" w14:textId="77777777" w:rsidR="00A06161" w:rsidRDefault="00A06161">
      <w:pPr>
        <w:pStyle w:val="MTDisplayEquation"/>
      </w:pPr>
      <w:r w:rsidRPr="00231EC7">
        <w:rPr>
          <w:position w:val="-32"/>
        </w:rPr>
        <w:object w:dxaOrig="1219" w:dyaOrig="760" w14:anchorId="73DEDDC5">
          <v:shape id="_x0000_i1083" type="#_x0000_t75" style="width:60.75pt;height:39pt" o:ole="">
            <v:imagedata r:id="rId114" o:title=""/>
          </v:shape>
          <o:OLEObject Type="Embed" ProgID="Equation.DSMT4" ShapeID="_x0000_i1083" DrawAspect="Content" ObjectID="_1854118924" r:id="rId115"/>
        </w:object>
      </w:r>
      <w:r w:rsidRPr="00231EC7">
        <w:t xml:space="preserve"> (This is the skin depth, assuming </w:t>
      </w:r>
      <w:r w:rsidR="0060362B">
        <w:t xml:space="preserve">that </w:t>
      </w:r>
      <w:r w:rsidRPr="00231EC7">
        <w:t>the metal is nonmagnetic).</w:t>
      </w:r>
    </w:p>
    <w:p w14:paraId="38A29279" w14:textId="77777777" w:rsidR="00F82169" w:rsidRDefault="00F82169" w:rsidP="00F82169"/>
    <w:p w14:paraId="4FD9F829" w14:textId="77777777" w:rsidR="00F82169" w:rsidRPr="00F82169" w:rsidRDefault="00F82169" w:rsidP="00F82169">
      <w:r w:rsidRPr="00231EC7">
        <w:rPr>
          <w:position w:val="-30"/>
        </w:rPr>
        <w:object w:dxaOrig="2420" w:dyaOrig="720" w14:anchorId="47EECA59">
          <v:shape id="_x0000_i1084" type="#_x0000_t75" style="width:120.75pt;height:36pt" o:ole="">
            <v:imagedata r:id="rId94" o:title=""/>
          </v:shape>
          <o:OLEObject Type="Embed" ProgID="Equation.DSMT4" ShapeID="_x0000_i1084" DrawAspect="Content" ObjectID="_1854118925" r:id="rId116"/>
        </w:object>
      </w:r>
    </w:p>
    <w:p w14:paraId="78120C51" w14:textId="77777777" w:rsidR="00A06161" w:rsidRPr="00231EC7" w:rsidRDefault="00A06161"/>
    <w:p w14:paraId="676F6DF1" w14:textId="77777777" w:rsidR="00A06161" w:rsidRPr="00231EC7" w:rsidRDefault="00A06161"/>
    <w:p w14:paraId="38D9B3C2" w14:textId="7609FBB1" w:rsidR="00A06161" w:rsidRDefault="006D520E">
      <w:pPr>
        <w:rPr>
          <w:sz w:val="24"/>
          <w:szCs w:val="24"/>
        </w:rPr>
      </w:pPr>
      <w:r w:rsidRPr="00757FEF">
        <w:rPr>
          <w:rFonts w:ascii="Arial" w:hAnsi="Arial" w:cs="Arial"/>
          <w:b/>
          <w:sz w:val="24"/>
          <w:szCs w:val="24"/>
        </w:rPr>
        <w:lastRenderedPageBreak/>
        <w:t>Note:</w:t>
      </w:r>
      <w:r w:rsidRPr="006D520E">
        <w:rPr>
          <w:sz w:val="24"/>
          <w:szCs w:val="24"/>
        </w:rPr>
        <w:t xml:space="preserve"> In the term 2</w:t>
      </w:r>
      <w:r w:rsidRPr="00757FEF">
        <w:rPr>
          <w:i/>
          <w:iCs/>
          <w:sz w:val="24"/>
          <w:szCs w:val="24"/>
        </w:rPr>
        <w:sym w:font="Symbol" w:char="F070"/>
      </w:r>
      <w:r w:rsidRPr="006D520E">
        <w:rPr>
          <w:i/>
          <w:sz w:val="24"/>
          <w:szCs w:val="24"/>
        </w:rPr>
        <w:t>e</w:t>
      </w:r>
      <w:r w:rsidRPr="006D520E">
        <w:rPr>
          <w:sz w:val="24"/>
          <w:szCs w:val="24"/>
        </w:rPr>
        <w:t xml:space="preserve"> in the </w:t>
      </w:r>
      <w:r w:rsidR="00F03E08">
        <w:rPr>
          <w:sz w:val="24"/>
          <w:szCs w:val="24"/>
        </w:rPr>
        <w:t xml:space="preserve">last </w:t>
      </w:r>
      <w:r w:rsidR="00757FEF" w:rsidRPr="00757FEF">
        <w:rPr>
          <w:position w:val="-12"/>
          <w:sz w:val="24"/>
          <w:szCs w:val="24"/>
        </w:rPr>
        <w:object w:dxaOrig="300" w:dyaOrig="360" w14:anchorId="77023414">
          <v:shape id="_x0000_i1085" type="#_x0000_t75" style="width:15pt;height:18pt" o:ole="">
            <v:imagedata r:id="rId117" o:title=""/>
          </v:shape>
          <o:OLEObject Type="Embed" ProgID="Equation.DSMT4" ShapeID="_x0000_i1085" DrawAspect="Content" ObjectID="_1854118926" r:id="rId118"/>
        </w:object>
      </w:r>
      <w:r w:rsidR="00757FEF">
        <w:rPr>
          <w:sz w:val="24"/>
          <w:szCs w:val="24"/>
        </w:rPr>
        <w:t xml:space="preserve"> </w:t>
      </w:r>
      <w:r w:rsidRPr="006D520E">
        <w:rPr>
          <w:sz w:val="24"/>
          <w:szCs w:val="24"/>
        </w:rPr>
        <w:t xml:space="preserve">formula, </w:t>
      </w:r>
      <w:r w:rsidR="008A13E9" w:rsidRPr="008A13E9">
        <w:rPr>
          <w:i/>
          <w:sz w:val="24"/>
          <w:szCs w:val="24"/>
        </w:rPr>
        <w:t>e</w:t>
      </w:r>
      <w:r w:rsidR="008A13E9">
        <w:rPr>
          <w:sz w:val="24"/>
          <w:szCs w:val="24"/>
        </w:rPr>
        <w:t xml:space="preserve"> is </w:t>
      </w:r>
      <w:r w:rsidR="00F03E08">
        <w:rPr>
          <w:sz w:val="24"/>
          <w:szCs w:val="24"/>
        </w:rPr>
        <w:t xml:space="preserve">the number </w:t>
      </w:r>
      <w:r w:rsidR="00F03E08" w:rsidRPr="00F03E08">
        <w:rPr>
          <w:i/>
          <w:sz w:val="24"/>
          <w:szCs w:val="24"/>
        </w:rPr>
        <w:t>e</w:t>
      </w:r>
      <w:r w:rsidR="00914164">
        <w:rPr>
          <w:i/>
          <w:sz w:val="24"/>
          <w:szCs w:val="24"/>
        </w:rPr>
        <w:t xml:space="preserve"> </w:t>
      </w:r>
      <w:r w:rsidR="00914164" w:rsidRPr="00914164">
        <w:rPr>
          <w:sz w:val="24"/>
          <w:szCs w:val="24"/>
        </w:rPr>
        <w:t>(</w:t>
      </w:r>
      <w:r w:rsidR="00914164">
        <w:rPr>
          <w:sz w:val="24"/>
          <w:szCs w:val="24"/>
        </w:rPr>
        <w:t>sometimes called “</w:t>
      </w:r>
      <w:r w:rsidR="00914164" w:rsidRPr="00914164">
        <w:rPr>
          <w:sz w:val="24"/>
          <w:szCs w:val="24"/>
        </w:rPr>
        <w:t>Euler’s number”)</w:t>
      </w:r>
      <w:r w:rsidR="008A13E9">
        <w:rPr>
          <w:sz w:val="24"/>
          <w:szCs w:val="24"/>
        </w:rPr>
        <w:t xml:space="preserve">, </w:t>
      </w:r>
      <w:r w:rsidR="002A51F1">
        <w:rPr>
          <w:sz w:val="24"/>
          <w:szCs w:val="24"/>
        </w:rPr>
        <w:t xml:space="preserve"> </w:t>
      </w:r>
      <w:r w:rsidRPr="006D520E">
        <w:rPr>
          <w:i/>
          <w:sz w:val="24"/>
          <w:szCs w:val="24"/>
        </w:rPr>
        <w:t>e</w:t>
      </w:r>
      <w:r w:rsidRPr="006D520E">
        <w:rPr>
          <w:sz w:val="24"/>
          <w:szCs w:val="24"/>
        </w:rPr>
        <w:t xml:space="preserve"> = 2.</w:t>
      </w:r>
      <w:r>
        <w:rPr>
          <w:sz w:val="24"/>
          <w:szCs w:val="24"/>
        </w:rPr>
        <w:t>7</w:t>
      </w:r>
      <w:r w:rsidRPr="006D520E">
        <w:rPr>
          <w:sz w:val="24"/>
          <w:szCs w:val="24"/>
        </w:rPr>
        <w:t>1828</w:t>
      </w:r>
      <w:r w:rsidR="008A13E9">
        <w:rPr>
          <w:sz w:val="24"/>
          <w:szCs w:val="24"/>
        </w:rPr>
        <w:t>1828</w:t>
      </w:r>
      <w:r w:rsidRPr="006D520E">
        <w:rPr>
          <w:sz w:val="24"/>
          <w:szCs w:val="24"/>
        </w:rPr>
        <w:t xml:space="preserve">. </w:t>
      </w:r>
    </w:p>
    <w:p w14:paraId="41455FF3" w14:textId="77777777" w:rsidR="00683C3A" w:rsidRPr="006D520E" w:rsidRDefault="00683C3A">
      <w:pPr>
        <w:rPr>
          <w:sz w:val="24"/>
          <w:szCs w:val="24"/>
        </w:rPr>
      </w:pPr>
    </w:p>
    <w:p w14:paraId="12D1E0F6" w14:textId="77777777" w:rsidR="00A06161" w:rsidRPr="00231EC7" w:rsidRDefault="00A06161"/>
    <w:p w14:paraId="18AFFBC9" w14:textId="77777777" w:rsidR="00A06161" w:rsidRPr="002A51F1" w:rsidRDefault="00A06161">
      <w:pPr>
        <w:pStyle w:val="Heading4"/>
        <w:rPr>
          <w:rFonts w:ascii="Arial" w:hAnsi="Arial" w:cs="Arial"/>
          <w:b/>
          <w:bCs/>
        </w:rPr>
      </w:pPr>
      <w:r w:rsidRPr="002A51F1">
        <w:rPr>
          <w:rFonts w:ascii="Arial" w:hAnsi="Arial" w:cs="Arial"/>
          <w:b/>
          <w:bCs/>
        </w:rPr>
        <w:t xml:space="preserve">Dielectric </w:t>
      </w:r>
      <w:r w:rsidR="00EC6C74" w:rsidRPr="00EC6C74">
        <w:rPr>
          <w:rFonts w:ascii="Arial" w:hAnsi="Arial" w:cs="Arial"/>
          <w:b/>
          <w:bCs/>
        </w:rPr>
        <w:t>Attenuation</w:t>
      </w:r>
    </w:p>
    <w:p w14:paraId="325B0D43" w14:textId="77777777" w:rsidR="00A06161" w:rsidRPr="00231EC7" w:rsidRDefault="00A06161">
      <w:r w:rsidRPr="00231EC7">
        <w:rPr>
          <w:position w:val="-4"/>
        </w:rPr>
        <w:object w:dxaOrig="180" w:dyaOrig="279" w14:anchorId="2ED594DF">
          <v:shape id="_x0000_i1086" type="#_x0000_t75" style="width:9pt;height:14.25pt" o:ole="" fillcolor="window">
            <v:imagedata r:id="rId119" o:title=""/>
          </v:shape>
          <o:OLEObject Type="Embed" ProgID="Equation.DSMT4" ShapeID="_x0000_i1086" DrawAspect="Content" ObjectID="_1854118927" r:id="rId120"/>
        </w:object>
      </w:r>
    </w:p>
    <w:p w14:paraId="6A188281" w14:textId="77777777" w:rsidR="00A06161" w:rsidRPr="00231EC7" w:rsidRDefault="00B64BEC">
      <w:pPr>
        <w:pStyle w:val="MTDisplayEquation"/>
        <w:tabs>
          <w:tab w:val="clear" w:pos="4680"/>
        </w:tabs>
      </w:pPr>
      <w:r w:rsidRPr="00231EC7">
        <w:rPr>
          <w:position w:val="-28"/>
        </w:rPr>
        <w:object w:dxaOrig="2120" w:dyaOrig="680" w14:anchorId="52BCEF00">
          <v:shape id="_x0000_i1087" type="#_x0000_t75" style="width:105pt;height:33pt" o:ole="" fillcolor="window">
            <v:imagedata r:id="rId121" o:title=""/>
          </v:shape>
          <o:OLEObject Type="Embed" ProgID="Equation.DSMT4" ShapeID="_x0000_i1087" DrawAspect="Content" ObjectID="_1854118928" r:id="rId122"/>
        </w:object>
      </w:r>
      <w:r w:rsidR="0060362B">
        <w:t>,</w:t>
      </w:r>
    </w:p>
    <w:p w14:paraId="49536D6C" w14:textId="77777777" w:rsidR="00A06161" w:rsidRPr="00231EC7" w:rsidRDefault="00A06161">
      <w:pPr>
        <w:rPr>
          <w:sz w:val="24"/>
        </w:rPr>
      </w:pPr>
    </w:p>
    <w:p w14:paraId="2099AAEB" w14:textId="77777777" w:rsidR="00A06161" w:rsidRPr="00231EC7" w:rsidRDefault="00A06161">
      <w:pPr>
        <w:rPr>
          <w:sz w:val="24"/>
        </w:rPr>
      </w:pPr>
      <w:r w:rsidRPr="00231EC7">
        <w:rPr>
          <w:sz w:val="24"/>
        </w:rPr>
        <w:t xml:space="preserve">where the “filling factor” </w:t>
      </w:r>
      <w:r w:rsidRPr="00231EC7">
        <w:rPr>
          <w:i/>
          <w:sz w:val="24"/>
        </w:rPr>
        <w:t>q</w:t>
      </w:r>
      <w:r w:rsidRPr="00231EC7">
        <w:rPr>
          <w:sz w:val="24"/>
        </w:rPr>
        <w:t xml:space="preserve"> is </w:t>
      </w:r>
    </w:p>
    <w:p w14:paraId="423EB550" w14:textId="77777777" w:rsidR="00A06161" w:rsidRPr="00231EC7" w:rsidRDefault="00A06161">
      <w:pPr>
        <w:rPr>
          <w:sz w:val="24"/>
        </w:rPr>
      </w:pPr>
    </w:p>
    <w:p w14:paraId="7ABEA3E3" w14:textId="6132F43E" w:rsidR="00A06161" w:rsidRDefault="00757FEF">
      <w:pPr>
        <w:pStyle w:val="MTDisplayEquation"/>
        <w:tabs>
          <w:tab w:val="clear" w:pos="4680"/>
        </w:tabs>
      </w:pPr>
      <w:r w:rsidRPr="0060362B">
        <w:rPr>
          <w:position w:val="-34"/>
        </w:rPr>
        <w:object w:dxaOrig="2680" w:dyaOrig="800" w14:anchorId="3529B17C">
          <v:shape id="_x0000_i1088" type="#_x0000_t75" style="width:133.5pt;height:40.5pt" o:ole="" fillcolor="window">
            <v:imagedata r:id="rId123" o:title=""/>
          </v:shape>
          <o:OLEObject Type="Embed" ProgID="Equation.DSMT4" ShapeID="_x0000_i1088" DrawAspect="Content" ObjectID="_1854118929" r:id="rId124"/>
        </w:object>
      </w:r>
      <w:r w:rsidR="0060362B">
        <w:t>.</w:t>
      </w:r>
    </w:p>
    <w:p w14:paraId="37D6FB9F" w14:textId="77777777" w:rsidR="00757FEF" w:rsidRPr="00757FEF" w:rsidRDefault="00757FEF" w:rsidP="00757FEF"/>
    <w:p w14:paraId="7EA235E5" w14:textId="77777777" w:rsidR="00EE12B6" w:rsidRPr="00EE12B6" w:rsidRDefault="00EE12B6" w:rsidP="00EE12B6"/>
    <w:p w14:paraId="2FFA8AE7" w14:textId="77777777" w:rsidR="00A06161" w:rsidRPr="00231EC7" w:rsidRDefault="00A06161">
      <w:pPr>
        <w:rPr>
          <w:sz w:val="24"/>
        </w:rPr>
      </w:pPr>
    </w:p>
    <w:p w14:paraId="39AF8B5F" w14:textId="77777777" w:rsidR="00A06161" w:rsidRPr="00231EC7" w:rsidRDefault="00A06161"/>
    <w:p w14:paraId="1E8291FB" w14:textId="77777777" w:rsidR="002A51F1" w:rsidRDefault="002A51F1">
      <w:pPr>
        <w:rPr>
          <w:rFonts w:ascii="Arial" w:hAnsi="Arial" w:cs="Arial"/>
          <w:b/>
          <w:bCs/>
          <w:sz w:val="24"/>
        </w:rPr>
      </w:pPr>
      <w:r>
        <w:rPr>
          <w:rFonts w:ascii="Arial" w:hAnsi="Arial" w:cs="Arial"/>
          <w:bCs/>
        </w:rPr>
        <w:br w:type="page"/>
      </w:r>
    </w:p>
    <w:p w14:paraId="7114437C" w14:textId="77777777" w:rsidR="00A06161" w:rsidRPr="002A51F1" w:rsidRDefault="00A06161">
      <w:pPr>
        <w:pStyle w:val="Heading2"/>
        <w:rPr>
          <w:rFonts w:ascii="Arial" w:hAnsi="Arial" w:cs="Arial"/>
          <w:bCs/>
        </w:rPr>
      </w:pPr>
      <w:r w:rsidRPr="002A51F1">
        <w:rPr>
          <w:rFonts w:ascii="Arial" w:hAnsi="Arial" w:cs="Arial"/>
          <w:bCs/>
        </w:rPr>
        <w:lastRenderedPageBreak/>
        <w:t xml:space="preserve">REFERENCES  </w:t>
      </w:r>
    </w:p>
    <w:p w14:paraId="316DEBE0" w14:textId="77777777" w:rsidR="00A06161" w:rsidRPr="00231EC7" w:rsidRDefault="00A06161">
      <w:pPr>
        <w:rPr>
          <w:sz w:val="24"/>
        </w:rPr>
      </w:pPr>
    </w:p>
    <w:p w14:paraId="60FEC5B7" w14:textId="77777777" w:rsidR="00A06161" w:rsidRPr="00231EC7" w:rsidRDefault="00A06161">
      <w:pPr>
        <w:rPr>
          <w:sz w:val="24"/>
        </w:rPr>
      </w:pPr>
      <w:r w:rsidRPr="00231EC7">
        <w:rPr>
          <w:sz w:val="24"/>
        </w:rPr>
        <w:t>L. G. Maloratsky, Passive RF and Microwave Integrated Circuits, Elsevier, 2004.</w:t>
      </w:r>
    </w:p>
    <w:p w14:paraId="28F3F96A" w14:textId="77777777" w:rsidR="00A06161" w:rsidRPr="00231EC7" w:rsidRDefault="00A06161">
      <w:pPr>
        <w:rPr>
          <w:sz w:val="24"/>
        </w:rPr>
      </w:pPr>
    </w:p>
    <w:p w14:paraId="32B41B9E" w14:textId="77777777" w:rsidR="00A06161" w:rsidRPr="00231EC7" w:rsidRDefault="00A06161">
      <w:pPr>
        <w:rPr>
          <w:sz w:val="24"/>
        </w:rPr>
      </w:pPr>
      <w:r w:rsidRPr="00231EC7">
        <w:rPr>
          <w:sz w:val="24"/>
        </w:rPr>
        <w:t>I. Bahl and P. Bhartia, Microwave Solid State Circuit Design, Wiley, 2003.</w:t>
      </w:r>
    </w:p>
    <w:p w14:paraId="42945A82" w14:textId="77777777" w:rsidR="00A06161" w:rsidRPr="00231EC7" w:rsidRDefault="00A06161">
      <w:pPr>
        <w:rPr>
          <w:sz w:val="24"/>
        </w:rPr>
      </w:pPr>
    </w:p>
    <w:p w14:paraId="50610C76" w14:textId="77777777" w:rsidR="00A06161" w:rsidRPr="00231EC7" w:rsidRDefault="00A06161">
      <w:pPr>
        <w:rPr>
          <w:sz w:val="24"/>
        </w:rPr>
      </w:pPr>
      <w:r w:rsidRPr="00231EC7">
        <w:rPr>
          <w:sz w:val="24"/>
        </w:rPr>
        <w:t xml:space="preserve">R.A. Pucel, D. J. Masse,and C. P. Hartwig, “Losses in Microstrip,” </w:t>
      </w:r>
      <w:r w:rsidRPr="00231EC7">
        <w:rPr>
          <w:i/>
          <w:iCs/>
          <w:sz w:val="24"/>
        </w:rPr>
        <w:t>IEEE Trans. Microwave Theory and Techniques</w:t>
      </w:r>
      <w:r w:rsidRPr="00231EC7">
        <w:rPr>
          <w:sz w:val="24"/>
        </w:rPr>
        <w:t>, pp. 342-350, June 1968.</w:t>
      </w:r>
    </w:p>
    <w:p w14:paraId="3627DF89" w14:textId="77777777" w:rsidR="00A06161" w:rsidRPr="00231EC7" w:rsidRDefault="00A06161">
      <w:pPr>
        <w:rPr>
          <w:sz w:val="24"/>
        </w:rPr>
      </w:pPr>
    </w:p>
    <w:p w14:paraId="32B76E5A" w14:textId="77777777" w:rsidR="00A06161" w:rsidRPr="00231EC7" w:rsidRDefault="00A06161">
      <w:pPr>
        <w:rPr>
          <w:sz w:val="24"/>
        </w:rPr>
      </w:pPr>
      <w:r w:rsidRPr="00231EC7">
        <w:rPr>
          <w:sz w:val="24"/>
        </w:rPr>
        <w:t xml:space="preserve">R.A. Pucel, D. J. Masse,and C. P. Hartwig, “Corrections to ‘Losses in Microstrip’,” </w:t>
      </w:r>
      <w:r w:rsidRPr="00231EC7">
        <w:rPr>
          <w:i/>
          <w:iCs/>
          <w:sz w:val="24"/>
        </w:rPr>
        <w:t>IEEE Trans. Microwave Theory and Techniques</w:t>
      </w:r>
      <w:r w:rsidRPr="00231EC7">
        <w:rPr>
          <w:sz w:val="24"/>
        </w:rPr>
        <w:t>, Dec. 1968, p. 1064.</w:t>
      </w:r>
    </w:p>
    <w:p w14:paraId="42113588" w14:textId="77777777" w:rsidR="00A06161" w:rsidRPr="00231EC7" w:rsidRDefault="00A06161">
      <w:pPr>
        <w:rPr>
          <w:sz w:val="24"/>
        </w:rPr>
      </w:pPr>
    </w:p>
    <w:sectPr w:rsidR="00A06161" w:rsidRPr="00231EC7" w:rsidSect="00EE6926">
      <w:footerReference w:type="even" r:id="rId125"/>
      <w:footerReference w:type="default" r:id="rId126"/>
      <w:pgSz w:w="12240" w:h="15840"/>
      <w:pgMar w:top="1440" w:right="1440" w:bottom="1440" w:left="1440" w:header="72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8D7EB" w14:textId="77777777" w:rsidR="004E7AF2" w:rsidRDefault="004E7AF2">
      <w:r>
        <w:separator/>
      </w:r>
    </w:p>
  </w:endnote>
  <w:endnote w:type="continuationSeparator" w:id="0">
    <w:p w14:paraId="572180C3" w14:textId="77777777" w:rsidR="004E7AF2" w:rsidRDefault="004E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DA9EF" w14:textId="77777777" w:rsidR="006F0CD9" w:rsidRDefault="006F0C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F8D22FF" w14:textId="77777777" w:rsidR="006F0CD9" w:rsidRDefault="006F0C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31325" w14:textId="77777777" w:rsidR="006F0CD9" w:rsidRDefault="006F0C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02E84">
      <w:rPr>
        <w:rStyle w:val="PageNumber"/>
        <w:noProof/>
      </w:rPr>
      <w:t>1</w:t>
    </w:r>
    <w:r>
      <w:rPr>
        <w:rStyle w:val="PageNumber"/>
      </w:rPr>
      <w:fldChar w:fldCharType="end"/>
    </w:r>
  </w:p>
  <w:p w14:paraId="7C322E3B" w14:textId="77777777" w:rsidR="006F0CD9" w:rsidRDefault="006F0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677AB" w14:textId="77777777" w:rsidR="004E7AF2" w:rsidRDefault="004E7AF2">
      <w:r>
        <w:separator/>
      </w:r>
    </w:p>
  </w:footnote>
  <w:footnote w:type="continuationSeparator" w:id="0">
    <w:p w14:paraId="0FE699F5" w14:textId="77777777" w:rsidR="004E7AF2" w:rsidRDefault="004E7A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584E"/>
    <w:multiLevelType w:val="hybridMultilevel"/>
    <w:tmpl w:val="4C3C1BA0"/>
    <w:lvl w:ilvl="0" w:tplc="FFFFFFFF">
      <w:start w:val="1"/>
      <w:numFmt w:val="decimal"/>
      <w:lvlText w:val="%1)"/>
      <w:lvlJc w:val="left"/>
      <w:pPr>
        <w:tabs>
          <w:tab w:val="num" w:pos="360"/>
        </w:tabs>
        <w:ind w:left="360" w:hanging="360"/>
      </w:pPr>
      <w:rPr>
        <w:rFonts w:ascii="Times New Roman" w:hAnsi="Times New Roman" w:hint="default"/>
        <w:b w:val="0"/>
        <w:i w:val="0"/>
        <w:color w:val="auto"/>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0CC142C"/>
    <w:multiLevelType w:val="hybridMultilevel"/>
    <w:tmpl w:val="09265FF0"/>
    <w:lvl w:ilvl="0" w:tplc="FFFFFFF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B1A5CD4"/>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22722473"/>
    <w:multiLevelType w:val="hybridMultilevel"/>
    <w:tmpl w:val="E0663C94"/>
    <w:lvl w:ilvl="0" w:tplc="FFFFFFFF">
      <w:start w:val="1"/>
      <w:numFmt w:val="decimal"/>
      <w:lvlText w:val="%1)"/>
      <w:lvlJc w:val="left"/>
      <w:pPr>
        <w:tabs>
          <w:tab w:val="num" w:pos="360"/>
        </w:tabs>
        <w:ind w:left="360" w:hanging="360"/>
      </w:pPr>
      <w:rPr>
        <w:rFonts w:ascii="Times New Roman" w:hAnsi="Times New Roman" w:hint="default"/>
        <w:b w:val="0"/>
        <w:i w:val="0"/>
        <w:color w:val="auto"/>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844642A"/>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8F74CB3"/>
    <w:multiLevelType w:val="hybridMultilevel"/>
    <w:tmpl w:val="6AB4DC04"/>
    <w:lvl w:ilvl="0" w:tplc="FFFFFFF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B37168F"/>
    <w:multiLevelType w:val="hybridMultilevel"/>
    <w:tmpl w:val="2440048E"/>
    <w:lvl w:ilvl="0" w:tplc="FFFFFFF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D1E0EE2"/>
    <w:multiLevelType w:val="hybridMultilevel"/>
    <w:tmpl w:val="4C3C1BA0"/>
    <w:lvl w:ilvl="0" w:tplc="FF9A8506">
      <w:start w:val="1"/>
      <w:numFmt w:val="decimal"/>
      <w:lvlText w:val="%1)"/>
      <w:lvlJc w:val="left"/>
      <w:pPr>
        <w:tabs>
          <w:tab w:val="num" w:pos="360"/>
        </w:tabs>
        <w:ind w:left="360" w:hanging="360"/>
      </w:pPr>
      <w:rPr>
        <w:rFonts w:ascii="Times New Roman" w:hAnsi="Times New Roman"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7E73847"/>
    <w:multiLevelType w:val="hybridMultilevel"/>
    <w:tmpl w:val="786894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11C60BB"/>
    <w:multiLevelType w:val="hybridMultilevel"/>
    <w:tmpl w:val="E0663C94"/>
    <w:lvl w:ilvl="0" w:tplc="4F500994">
      <w:start w:val="1"/>
      <w:numFmt w:val="decimal"/>
      <w:lvlText w:val="%1)"/>
      <w:lvlJc w:val="left"/>
      <w:pPr>
        <w:tabs>
          <w:tab w:val="num" w:pos="360"/>
        </w:tabs>
        <w:ind w:left="360" w:hanging="360"/>
      </w:pPr>
      <w:rPr>
        <w:rFonts w:ascii="Times New Roman" w:hAnsi="Times New Roman" w:hint="default"/>
        <w:b w:val="0"/>
        <w:i w:val="0"/>
        <w:color w:val="auto"/>
        <w:sz w:val="24"/>
      </w:rPr>
    </w:lvl>
    <w:lvl w:ilvl="1" w:tplc="FC56F7B0" w:tentative="1">
      <w:start w:val="1"/>
      <w:numFmt w:val="lowerLetter"/>
      <w:lvlText w:val="%2."/>
      <w:lvlJc w:val="left"/>
      <w:pPr>
        <w:tabs>
          <w:tab w:val="num" w:pos="1440"/>
        </w:tabs>
        <w:ind w:left="1440" w:hanging="360"/>
      </w:pPr>
    </w:lvl>
    <w:lvl w:ilvl="2" w:tplc="C932262A" w:tentative="1">
      <w:start w:val="1"/>
      <w:numFmt w:val="lowerRoman"/>
      <w:lvlText w:val="%3."/>
      <w:lvlJc w:val="right"/>
      <w:pPr>
        <w:tabs>
          <w:tab w:val="num" w:pos="2160"/>
        </w:tabs>
        <w:ind w:left="2160" w:hanging="180"/>
      </w:pPr>
    </w:lvl>
    <w:lvl w:ilvl="3" w:tplc="6AA0F37C" w:tentative="1">
      <w:start w:val="1"/>
      <w:numFmt w:val="decimal"/>
      <w:lvlText w:val="%4."/>
      <w:lvlJc w:val="left"/>
      <w:pPr>
        <w:tabs>
          <w:tab w:val="num" w:pos="2880"/>
        </w:tabs>
        <w:ind w:left="2880" w:hanging="360"/>
      </w:pPr>
    </w:lvl>
    <w:lvl w:ilvl="4" w:tplc="88C2F9E4" w:tentative="1">
      <w:start w:val="1"/>
      <w:numFmt w:val="lowerLetter"/>
      <w:lvlText w:val="%5."/>
      <w:lvlJc w:val="left"/>
      <w:pPr>
        <w:tabs>
          <w:tab w:val="num" w:pos="3600"/>
        </w:tabs>
        <w:ind w:left="3600" w:hanging="360"/>
      </w:pPr>
    </w:lvl>
    <w:lvl w:ilvl="5" w:tplc="5E4E4A30" w:tentative="1">
      <w:start w:val="1"/>
      <w:numFmt w:val="lowerRoman"/>
      <w:lvlText w:val="%6."/>
      <w:lvlJc w:val="right"/>
      <w:pPr>
        <w:tabs>
          <w:tab w:val="num" w:pos="4320"/>
        </w:tabs>
        <w:ind w:left="4320" w:hanging="180"/>
      </w:pPr>
    </w:lvl>
    <w:lvl w:ilvl="6" w:tplc="8CAAF254" w:tentative="1">
      <w:start w:val="1"/>
      <w:numFmt w:val="decimal"/>
      <w:lvlText w:val="%7."/>
      <w:lvlJc w:val="left"/>
      <w:pPr>
        <w:tabs>
          <w:tab w:val="num" w:pos="5040"/>
        </w:tabs>
        <w:ind w:left="5040" w:hanging="360"/>
      </w:pPr>
    </w:lvl>
    <w:lvl w:ilvl="7" w:tplc="37925014" w:tentative="1">
      <w:start w:val="1"/>
      <w:numFmt w:val="lowerLetter"/>
      <w:lvlText w:val="%8."/>
      <w:lvlJc w:val="left"/>
      <w:pPr>
        <w:tabs>
          <w:tab w:val="num" w:pos="5760"/>
        </w:tabs>
        <w:ind w:left="5760" w:hanging="360"/>
      </w:pPr>
    </w:lvl>
    <w:lvl w:ilvl="8" w:tplc="83F2852C" w:tentative="1">
      <w:start w:val="1"/>
      <w:numFmt w:val="lowerRoman"/>
      <w:lvlText w:val="%9."/>
      <w:lvlJc w:val="right"/>
      <w:pPr>
        <w:tabs>
          <w:tab w:val="num" w:pos="6480"/>
        </w:tabs>
        <w:ind w:left="6480" w:hanging="180"/>
      </w:pPr>
    </w:lvl>
  </w:abstractNum>
  <w:abstractNum w:abstractNumId="10" w15:restartNumberingAfterBreak="0">
    <w:nsid w:val="668B2CD3"/>
    <w:multiLevelType w:val="hybridMultilevel"/>
    <w:tmpl w:val="C08C45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5518330">
    <w:abstractNumId w:val="2"/>
  </w:num>
  <w:num w:numId="2" w16cid:durableId="1466779594">
    <w:abstractNumId w:val="2"/>
  </w:num>
  <w:num w:numId="3" w16cid:durableId="1493713794">
    <w:abstractNumId w:val="9"/>
  </w:num>
  <w:num w:numId="4" w16cid:durableId="624427327">
    <w:abstractNumId w:val="6"/>
  </w:num>
  <w:num w:numId="5" w16cid:durableId="1133405335">
    <w:abstractNumId w:val="10"/>
  </w:num>
  <w:num w:numId="6" w16cid:durableId="1195576262">
    <w:abstractNumId w:val="5"/>
  </w:num>
  <w:num w:numId="7" w16cid:durableId="201133101">
    <w:abstractNumId w:val="1"/>
  </w:num>
  <w:num w:numId="8" w16cid:durableId="1843353616">
    <w:abstractNumId w:val="7"/>
  </w:num>
  <w:num w:numId="9" w16cid:durableId="1656833659">
    <w:abstractNumId w:val="0"/>
  </w:num>
  <w:num w:numId="10" w16cid:durableId="50613894">
    <w:abstractNumId w:val="3"/>
  </w:num>
  <w:num w:numId="11" w16cid:durableId="10437533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498" fillcolor="white">
      <v:fill color="whit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378C6"/>
    <w:rsid w:val="000120E1"/>
    <w:rsid w:val="00015D6D"/>
    <w:rsid w:val="00034AFF"/>
    <w:rsid w:val="000378C6"/>
    <w:rsid w:val="00051C2C"/>
    <w:rsid w:val="000526E6"/>
    <w:rsid w:val="00064787"/>
    <w:rsid w:val="0007149B"/>
    <w:rsid w:val="00072E3B"/>
    <w:rsid w:val="00074C0D"/>
    <w:rsid w:val="000864DD"/>
    <w:rsid w:val="000A3F7A"/>
    <w:rsid w:val="000C0F7A"/>
    <w:rsid w:val="000C6B27"/>
    <w:rsid w:val="000C7900"/>
    <w:rsid w:val="000E5225"/>
    <w:rsid w:val="00105F01"/>
    <w:rsid w:val="00107F57"/>
    <w:rsid w:val="00123818"/>
    <w:rsid w:val="00133BA4"/>
    <w:rsid w:val="00142FCC"/>
    <w:rsid w:val="0014416C"/>
    <w:rsid w:val="00165ADF"/>
    <w:rsid w:val="0017237C"/>
    <w:rsid w:val="001739DD"/>
    <w:rsid w:val="00175278"/>
    <w:rsid w:val="001816EA"/>
    <w:rsid w:val="001908B6"/>
    <w:rsid w:val="001A6516"/>
    <w:rsid w:val="001B6075"/>
    <w:rsid w:val="001D67FE"/>
    <w:rsid w:val="001E3A5F"/>
    <w:rsid w:val="001F1536"/>
    <w:rsid w:val="001F303D"/>
    <w:rsid w:val="00216258"/>
    <w:rsid w:val="00231EC7"/>
    <w:rsid w:val="00234C7C"/>
    <w:rsid w:val="00242A49"/>
    <w:rsid w:val="002504FF"/>
    <w:rsid w:val="00256084"/>
    <w:rsid w:val="002567BD"/>
    <w:rsid w:val="0026544C"/>
    <w:rsid w:val="00272B43"/>
    <w:rsid w:val="00276518"/>
    <w:rsid w:val="002839CF"/>
    <w:rsid w:val="00287C94"/>
    <w:rsid w:val="0029486A"/>
    <w:rsid w:val="002A51F1"/>
    <w:rsid w:val="002B5F98"/>
    <w:rsid w:val="002C007F"/>
    <w:rsid w:val="002C258F"/>
    <w:rsid w:val="002C6C6C"/>
    <w:rsid w:val="002F3773"/>
    <w:rsid w:val="00304EA8"/>
    <w:rsid w:val="0031581B"/>
    <w:rsid w:val="0031618A"/>
    <w:rsid w:val="00322D62"/>
    <w:rsid w:val="00323493"/>
    <w:rsid w:val="00354EFC"/>
    <w:rsid w:val="00364F66"/>
    <w:rsid w:val="00371081"/>
    <w:rsid w:val="003765E5"/>
    <w:rsid w:val="00376892"/>
    <w:rsid w:val="003801D7"/>
    <w:rsid w:val="00390158"/>
    <w:rsid w:val="00392B61"/>
    <w:rsid w:val="003C174A"/>
    <w:rsid w:val="003C56FA"/>
    <w:rsid w:val="003D0313"/>
    <w:rsid w:val="003F55A1"/>
    <w:rsid w:val="00402C78"/>
    <w:rsid w:val="0040523E"/>
    <w:rsid w:val="004142A5"/>
    <w:rsid w:val="00414BD7"/>
    <w:rsid w:val="00437A30"/>
    <w:rsid w:val="00447225"/>
    <w:rsid w:val="00450B6E"/>
    <w:rsid w:val="0046291D"/>
    <w:rsid w:val="00464444"/>
    <w:rsid w:val="00470BB5"/>
    <w:rsid w:val="004733C6"/>
    <w:rsid w:val="00473A25"/>
    <w:rsid w:val="0048479B"/>
    <w:rsid w:val="00491F4E"/>
    <w:rsid w:val="004B02ED"/>
    <w:rsid w:val="004E4256"/>
    <w:rsid w:val="004E7AF2"/>
    <w:rsid w:val="004F08F9"/>
    <w:rsid w:val="00527443"/>
    <w:rsid w:val="00537B56"/>
    <w:rsid w:val="0054182A"/>
    <w:rsid w:val="0056615C"/>
    <w:rsid w:val="005731CA"/>
    <w:rsid w:val="005877F5"/>
    <w:rsid w:val="00587A02"/>
    <w:rsid w:val="005A68DF"/>
    <w:rsid w:val="005B6C0C"/>
    <w:rsid w:val="005E3442"/>
    <w:rsid w:val="00602E84"/>
    <w:rsid w:val="0060362B"/>
    <w:rsid w:val="00616161"/>
    <w:rsid w:val="00625883"/>
    <w:rsid w:val="0063391E"/>
    <w:rsid w:val="00636C32"/>
    <w:rsid w:val="00636C3A"/>
    <w:rsid w:val="006634A3"/>
    <w:rsid w:val="00676AC4"/>
    <w:rsid w:val="006823A2"/>
    <w:rsid w:val="00683C3A"/>
    <w:rsid w:val="00690628"/>
    <w:rsid w:val="0069647C"/>
    <w:rsid w:val="006A0C7C"/>
    <w:rsid w:val="006A5E95"/>
    <w:rsid w:val="006B5634"/>
    <w:rsid w:val="006D520E"/>
    <w:rsid w:val="006E2EAD"/>
    <w:rsid w:val="006F0CD9"/>
    <w:rsid w:val="006F11E0"/>
    <w:rsid w:val="006F41FD"/>
    <w:rsid w:val="0070001E"/>
    <w:rsid w:val="00707EF6"/>
    <w:rsid w:val="00733B03"/>
    <w:rsid w:val="00735DB4"/>
    <w:rsid w:val="00757FEF"/>
    <w:rsid w:val="00766427"/>
    <w:rsid w:val="00770D5D"/>
    <w:rsid w:val="00776BA5"/>
    <w:rsid w:val="0077778E"/>
    <w:rsid w:val="00791564"/>
    <w:rsid w:val="007B2372"/>
    <w:rsid w:val="007C4B0C"/>
    <w:rsid w:val="007C7A1E"/>
    <w:rsid w:val="007D4430"/>
    <w:rsid w:val="007E54C1"/>
    <w:rsid w:val="008228A9"/>
    <w:rsid w:val="00835552"/>
    <w:rsid w:val="00850E7F"/>
    <w:rsid w:val="00854DE7"/>
    <w:rsid w:val="00857B38"/>
    <w:rsid w:val="00864DAC"/>
    <w:rsid w:val="00893653"/>
    <w:rsid w:val="008967A9"/>
    <w:rsid w:val="008A13E9"/>
    <w:rsid w:val="008A5D13"/>
    <w:rsid w:val="008A74C3"/>
    <w:rsid w:val="008B0470"/>
    <w:rsid w:val="008B3AFF"/>
    <w:rsid w:val="008F2A88"/>
    <w:rsid w:val="00900CF2"/>
    <w:rsid w:val="0090312D"/>
    <w:rsid w:val="00913D96"/>
    <w:rsid w:val="00914164"/>
    <w:rsid w:val="00927D15"/>
    <w:rsid w:val="00930F8B"/>
    <w:rsid w:val="00931FA9"/>
    <w:rsid w:val="00976224"/>
    <w:rsid w:val="009B6EF2"/>
    <w:rsid w:val="009D1363"/>
    <w:rsid w:val="009D2797"/>
    <w:rsid w:val="009E7EC6"/>
    <w:rsid w:val="009F0E3E"/>
    <w:rsid w:val="009F5D96"/>
    <w:rsid w:val="00A06161"/>
    <w:rsid w:val="00A11C30"/>
    <w:rsid w:val="00A2655B"/>
    <w:rsid w:val="00A61780"/>
    <w:rsid w:val="00A70D95"/>
    <w:rsid w:val="00A74D38"/>
    <w:rsid w:val="00A8347B"/>
    <w:rsid w:val="00A8399B"/>
    <w:rsid w:val="00A91688"/>
    <w:rsid w:val="00AA4B1F"/>
    <w:rsid w:val="00AB329D"/>
    <w:rsid w:val="00AB74BC"/>
    <w:rsid w:val="00AC2F69"/>
    <w:rsid w:val="00AF74A1"/>
    <w:rsid w:val="00B13BCC"/>
    <w:rsid w:val="00B2726C"/>
    <w:rsid w:val="00B33E8B"/>
    <w:rsid w:val="00B56EB0"/>
    <w:rsid w:val="00B64BEC"/>
    <w:rsid w:val="00B675C4"/>
    <w:rsid w:val="00B70B35"/>
    <w:rsid w:val="00B7445C"/>
    <w:rsid w:val="00B7712F"/>
    <w:rsid w:val="00B866BE"/>
    <w:rsid w:val="00B86A17"/>
    <w:rsid w:val="00BA1666"/>
    <w:rsid w:val="00BC2822"/>
    <w:rsid w:val="00BC7EAB"/>
    <w:rsid w:val="00BD15CA"/>
    <w:rsid w:val="00BE2968"/>
    <w:rsid w:val="00C0284F"/>
    <w:rsid w:val="00C26C42"/>
    <w:rsid w:val="00C3186F"/>
    <w:rsid w:val="00C36805"/>
    <w:rsid w:val="00C53E4D"/>
    <w:rsid w:val="00C610D3"/>
    <w:rsid w:val="00C63003"/>
    <w:rsid w:val="00C73124"/>
    <w:rsid w:val="00C8281F"/>
    <w:rsid w:val="00C85842"/>
    <w:rsid w:val="00CA3722"/>
    <w:rsid w:val="00CC47BF"/>
    <w:rsid w:val="00CC7DC4"/>
    <w:rsid w:val="00CE1ABA"/>
    <w:rsid w:val="00CE6B43"/>
    <w:rsid w:val="00CE7071"/>
    <w:rsid w:val="00CF13B1"/>
    <w:rsid w:val="00D228CB"/>
    <w:rsid w:val="00D239A1"/>
    <w:rsid w:val="00D45BB9"/>
    <w:rsid w:val="00D46BE6"/>
    <w:rsid w:val="00D52D8D"/>
    <w:rsid w:val="00D54A7D"/>
    <w:rsid w:val="00D86974"/>
    <w:rsid w:val="00D86E13"/>
    <w:rsid w:val="00D876A5"/>
    <w:rsid w:val="00D90F2B"/>
    <w:rsid w:val="00DA4268"/>
    <w:rsid w:val="00DB6496"/>
    <w:rsid w:val="00DB6C90"/>
    <w:rsid w:val="00DE6660"/>
    <w:rsid w:val="00DE7631"/>
    <w:rsid w:val="00E13B13"/>
    <w:rsid w:val="00E20937"/>
    <w:rsid w:val="00E424A0"/>
    <w:rsid w:val="00E42DD6"/>
    <w:rsid w:val="00E4557D"/>
    <w:rsid w:val="00E6764D"/>
    <w:rsid w:val="00E7480F"/>
    <w:rsid w:val="00EA7D38"/>
    <w:rsid w:val="00EB2884"/>
    <w:rsid w:val="00EB2C79"/>
    <w:rsid w:val="00EB31BF"/>
    <w:rsid w:val="00EB4CF6"/>
    <w:rsid w:val="00EC6C74"/>
    <w:rsid w:val="00ED03DA"/>
    <w:rsid w:val="00ED65D7"/>
    <w:rsid w:val="00EE0026"/>
    <w:rsid w:val="00EE12B6"/>
    <w:rsid w:val="00EE3A6F"/>
    <w:rsid w:val="00EE68D6"/>
    <w:rsid w:val="00EE6926"/>
    <w:rsid w:val="00F03E08"/>
    <w:rsid w:val="00F05E20"/>
    <w:rsid w:val="00F069EB"/>
    <w:rsid w:val="00F1383E"/>
    <w:rsid w:val="00F2230F"/>
    <w:rsid w:val="00F3151B"/>
    <w:rsid w:val="00F35E29"/>
    <w:rsid w:val="00F43246"/>
    <w:rsid w:val="00F46BFD"/>
    <w:rsid w:val="00F56779"/>
    <w:rsid w:val="00F82169"/>
    <w:rsid w:val="00F93791"/>
    <w:rsid w:val="00FA1CF2"/>
    <w:rsid w:val="00FE0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 fillcolor="white">
      <v:fill color="white"/>
    </o:shapedefaults>
    <o:shapelayout v:ext="edit">
      <o:idmap v:ext="edit" data="2"/>
      <o:rules v:ext="edit">
        <o:r id="V:Rule1" type="connector" idref="#_x0000_s2321"/>
      </o:rules>
    </o:shapelayout>
  </w:shapeDefaults>
  <w:decimalSymbol w:val="."/>
  <w:listSeparator w:val=","/>
  <w14:docId w14:val="3C87F37C"/>
  <w15:docId w15:val="{E0803656-0692-4D36-9582-291C02FAD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926"/>
  </w:style>
  <w:style w:type="paragraph" w:styleId="Heading1">
    <w:name w:val="heading 1"/>
    <w:basedOn w:val="Normal"/>
    <w:next w:val="Normal"/>
    <w:qFormat/>
    <w:rsid w:val="00EE6926"/>
    <w:pPr>
      <w:keepNext/>
      <w:jc w:val="center"/>
      <w:outlineLvl w:val="0"/>
    </w:pPr>
    <w:rPr>
      <w:rFonts w:ascii="Arial" w:hAnsi="Arial"/>
      <w:b/>
      <w:sz w:val="36"/>
    </w:rPr>
  </w:style>
  <w:style w:type="paragraph" w:styleId="Heading2">
    <w:name w:val="heading 2"/>
    <w:basedOn w:val="Normal"/>
    <w:next w:val="Normal"/>
    <w:qFormat/>
    <w:rsid w:val="00EE6926"/>
    <w:pPr>
      <w:keepNext/>
      <w:outlineLvl w:val="1"/>
    </w:pPr>
    <w:rPr>
      <w:b/>
      <w:sz w:val="24"/>
    </w:rPr>
  </w:style>
  <w:style w:type="paragraph" w:styleId="Heading3">
    <w:name w:val="heading 3"/>
    <w:basedOn w:val="Normal"/>
    <w:next w:val="Normal"/>
    <w:qFormat/>
    <w:rsid w:val="00EE6926"/>
    <w:pPr>
      <w:keepNext/>
      <w:jc w:val="center"/>
      <w:outlineLvl w:val="2"/>
    </w:pPr>
    <w:rPr>
      <w:rFonts w:ascii="Arial" w:hAnsi="Arial"/>
      <w:b/>
      <w:sz w:val="32"/>
    </w:rPr>
  </w:style>
  <w:style w:type="paragraph" w:styleId="Heading4">
    <w:name w:val="heading 4"/>
    <w:basedOn w:val="Normal"/>
    <w:next w:val="Normal"/>
    <w:qFormat/>
    <w:rsid w:val="00EE6926"/>
    <w:pPr>
      <w:keepNext/>
      <w:outlineLvl w:val="3"/>
    </w:pPr>
    <w:rPr>
      <w:sz w:val="24"/>
    </w:rPr>
  </w:style>
  <w:style w:type="paragraph" w:styleId="Heading5">
    <w:name w:val="heading 5"/>
    <w:basedOn w:val="Normal"/>
    <w:next w:val="Normal"/>
    <w:qFormat/>
    <w:rsid w:val="00EE6926"/>
    <w:pPr>
      <w:keepNext/>
      <w:jc w:val="both"/>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EE6926"/>
    <w:pPr>
      <w:jc w:val="both"/>
    </w:pPr>
    <w:rPr>
      <w:sz w:val="24"/>
    </w:rPr>
  </w:style>
  <w:style w:type="paragraph" w:styleId="Footer">
    <w:name w:val="footer"/>
    <w:basedOn w:val="Normal"/>
    <w:semiHidden/>
    <w:rsid w:val="00EE6926"/>
    <w:pPr>
      <w:tabs>
        <w:tab w:val="center" w:pos="4320"/>
        <w:tab w:val="right" w:pos="8640"/>
      </w:tabs>
    </w:pPr>
  </w:style>
  <w:style w:type="character" w:styleId="PageNumber">
    <w:name w:val="page number"/>
    <w:basedOn w:val="DefaultParagraphFont"/>
    <w:semiHidden/>
    <w:rsid w:val="00EE6926"/>
  </w:style>
  <w:style w:type="paragraph" w:customStyle="1" w:styleId="MTDisplayEquation">
    <w:name w:val="MTDisplayEquation"/>
    <w:basedOn w:val="Normal"/>
    <w:next w:val="Normal"/>
    <w:rsid w:val="00EE6926"/>
    <w:pPr>
      <w:tabs>
        <w:tab w:val="center" w:pos="4680"/>
        <w:tab w:val="right" w:pos="9360"/>
      </w:tabs>
      <w:jc w:val="both"/>
    </w:pPr>
    <w:rPr>
      <w:sz w:val="24"/>
    </w:rPr>
  </w:style>
  <w:style w:type="paragraph" w:styleId="Title">
    <w:name w:val="Title"/>
    <w:basedOn w:val="Normal"/>
    <w:qFormat/>
    <w:rsid w:val="00EE6926"/>
    <w:pPr>
      <w:jc w:val="center"/>
    </w:pPr>
    <w:rPr>
      <w:rFonts w:ascii="Arial" w:hAnsi="Arial"/>
      <w:b/>
      <w:sz w:val="32"/>
    </w:rPr>
  </w:style>
  <w:style w:type="paragraph" w:styleId="ListParagraph">
    <w:name w:val="List Paragraph"/>
    <w:basedOn w:val="Normal"/>
    <w:uiPriority w:val="34"/>
    <w:qFormat/>
    <w:rsid w:val="00EA7D38"/>
    <w:pPr>
      <w:ind w:left="720"/>
      <w:contextualSpacing/>
    </w:pPr>
  </w:style>
  <w:style w:type="character" w:customStyle="1" w:styleId="st1">
    <w:name w:val="st1"/>
    <w:basedOn w:val="DefaultParagraphFont"/>
    <w:rsid w:val="008A13E9"/>
  </w:style>
  <w:style w:type="character" w:styleId="Hyperlink">
    <w:name w:val="Hyperlink"/>
    <w:basedOn w:val="DefaultParagraphFont"/>
    <w:uiPriority w:val="99"/>
    <w:unhideWhenUsed/>
    <w:rsid w:val="00625883"/>
    <w:rPr>
      <w:color w:val="0000FF"/>
      <w:u w:val="single"/>
    </w:rPr>
  </w:style>
  <w:style w:type="character" w:styleId="UnresolvedMention">
    <w:name w:val="Unresolved Mention"/>
    <w:basedOn w:val="DefaultParagraphFont"/>
    <w:uiPriority w:val="99"/>
    <w:semiHidden/>
    <w:unhideWhenUsed/>
    <w:rsid w:val="00B272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image" Target="media/image49.wmf"/><Relationship Id="rId21" Type="http://schemas.openxmlformats.org/officeDocument/2006/relationships/oleObject" Target="embeddings/oleObject7.bin"/><Relationship Id="rId42" Type="http://schemas.openxmlformats.org/officeDocument/2006/relationships/image" Target="media/image17.wmf"/><Relationship Id="rId47" Type="http://schemas.openxmlformats.org/officeDocument/2006/relationships/oleObject" Target="embeddings/oleObject19.bin"/><Relationship Id="rId63" Type="http://schemas.openxmlformats.org/officeDocument/2006/relationships/oleObject" Target="embeddings/oleObject29.bin"/><Relationship Id="rId68" Type="http://schemas.openxmlformats.org/officeDocument/2006/relationships/oleObject" Target="embeddings/oleObject31.bin"/><Relationship Id="rId84" Type="http://schemas.openxmlformats.org/officeDocument/2006/relationships/oleObject" Target="embeddings/oleObject43.bin"/><Relationship Id="rId89" Type="http://schemas.openxmlformats.org/officeDocument/2006/relationships/image" Target="media/image36.wmf"/><Relationship Id="rId112" Type="http://schemas.openxmlformats.org/officeDocument/2006/relationships/image" Target="media/image47.wmf"/><Relationship Id="rId16" Type="http://schemas.openxmlformats.org/officeDocument/2006/relationships/image" Target="media/image5.wmf"/><Relationship Id="rId107" Type="http://schemas.openxmlformats.org/officeDocument/2006/relationships/oleObject" Target="embeddings/oleObject55.bin"/><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image" Target="media/image24.wmf"/><Relationship Id="rId58" Type="http://schemas.openxmlformats.org/officeDocument/2006/relationships/oleObject" Target="embeddings/oleObject24.bin"/><Relationship Id="rId74" Type="http://schemas.openxmlformats.org/officeDocument/2006/relationships/oleObject" Target="embeddings/oleObject37.bin"/><Relationship Id="rId79" Type="http://schemas.openxmlformats.org/officeDocument/2006/relationships/image" Target="media/image31.wmf"/><Relationship Id="rId102" Type="http://schemas.openxmlformats.org/officeDocument/2006/relationships/image" Target="media/image42.wmf"/><Relationship Id="rId123" Type="http://schemas.openxmlformats.org/officeDocument/2006/relationships/image" Target="media/image52.wmf"/><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oleObject" Target="embeddings/oleObject46.bin"/><Relationship Id="rId95" Type="http://schemas.openxmlformats.org/officeDocument/2006/relationships/oleObject" Target="embeddings/oleObject49.bin"/><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image" Target="media/image18.wmf"/><Relationship Id="rId48" Type="http://schemas.openxmlformats.org/officeDocument/2006/relationships/oleObject" Target="embeddings/oleObject20.bin"/><Relationship Id="rId64" Type="http://schemas.openxmlformats.org/officeDocument/2006/relationships/image" Target="media/image27.wmf"/><Relationship Id="rId69" Type="http://schemas.openxmlformats.org/officeDocument/2006/relationships/oleObject" Target="embeddings/oleObject32.bin"/><Relationship Id="rId113" Type="http://schemas.openxmlformats.org/officeDocument/2006/relationships/oleObject" Target="embeddings/oleObject58.bin"/><Relationship Id="rId118" Type="http://schemas.openxmlformats.org/officeDocument/2006/relationships/oleObject" Target="embeddings/oleObject61.bin"/><Relationship Id="rId80" Type="http://schemas.openxmlformats.org/officeDocument/2006/relationships/oleObject" Target="embeddings/oleObject41.bin"/><Relationship Id="rId85" Type="http://schemas.openxmlformats.org/officeDocument/2006/relationships/image" Target="media/image34.wmf"/><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oleObject" Target="embeddings/oleObject16.bin"/><Relationship Id="rId59" Type="http://schemas.openxmlformats.org/officeDocument/2006/relationships/oleObject" Target="embeddings/oleObject25.bin"/><Relationship Id="rId103" Type="http://schemas.openxmlformats.org/officeDocument/2006/relationships/oleObject" Target="embeddings/oleObject53.bin"/><Relationship Id="rId108" Type="http://schemas.openxmlformats.org/officeDocument/2006/relationships/image" Target="media/image45.wmf"/><Relationship Id="rId124" Type="http://schemas.openxmlformats.org/officeDocument/2006/relationships/oleObject" Target="embeddings/oleObject64.bin"/><Relationship Id="rId54" Type="http://schemas.openxmlformats.org/officeDocument/2006/relationships/image" Target="media/image25.wmf"/><Relationship Id="rId70" Type="http://schemas.openxmlformats.org/officeDocument/2006/relationships/oleObject" Target="embeddings/oleObject33.bin"/><Relationship Id="rId75" Type="http://schemas.openxmlformats.org/officeDocument/2006/relationships/oleObject" Target="embeddings/oleObject38.bin"/><Relationship Id="rId91" Type="http://schemas.openxmlformats.org/officeDocument/2006/relationships/image" Target="media/image37.wmf"/><Relationship Id="rId96" Type="http://schemas.openxmlformats.org/officeDocument/2006/relationships/image" Target="media/image39.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48.wmf"/><Relationship Id="rId119" Type="http://schemas.openxmlformats.org/officeDocument/2006/relationships/image" Target="media/image50.wmf"/><Relationship Id="rId44" Type="http://schemas.openxmlformats.org/officeDocument/2006/relationships/image" Target="media/image19.wmf"/><Relationship Id="rId60" Type="http://schemas.openxmlformats.org/officeDocument/2006/relationships/oleObject" Target="embeddings/oleObject26.bin"/><Relationship Id="rId65" Type="http://schemas.openxmlformats.org/officeDocument/2006/relationships/image" Target="media/image28.wmf"/><Relationship Id="rId81" Type="http://schemas.openxmlformats.org/officeDocument/2006/relationships/image" Target="media/image32.wmf"/><Relationship Id="rId86" Type="http://schemas.openxmlformats.org/officeDocument/2006/relationships/oleObject" Target="embeddings/oleObject44.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image" Target="media/image16.wmf"/><Relationship Id="rId109" Type="http://schemas.openxmlformats.org/officeDocument/2006/relationships/oleObject" Target="embeddings/oleObject56.bin"/><Relationship Id="rId34" Type="http://schemas.openxmlformats.org/officeDocument/2006/relationships/image" Target="media/image14.wmf"/><Relationship Id="rId50" Type="http://schemas.openxmlformats.org/officeDocument/2006/relationships/image" Target="media/image21.wmf"/><Relationship Id="rId55" Type="http://schemas.openxmlformats.org/officeDocument/2006/relationships/image" Target="media/image26.wmf"/><Relationship Id="rId76" Type="http://schemas.openxmlformats.org/officeDocument/2006/relationships/oleObject" Target="embeddings/oleObject39.bin"/><Relationship Id="rId97" Type="http://schemas.openxmlformats.org/officeDocument/2006/relationships/oleObject" Target="embeddings/oleObject50.bin"/><Relationship Id="rId104" Type="http://schemas.openxmlformats.org/officeDocument/2006/relationships/image" Target="media/image43.wmf"/><Relationship Id="rId120" Type="http://schemas.openxmlformats.org/officeDocument/2006/relationships/oleObject" Target="embeddings/oleObject62.bin"/><Relationship Id="rId125"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oleObject" Target="embeddings/oleObject34.bin"/><Relationship Id="rId92" Type="http://schemas.openxmlformats.org/officeDocument/2006/relationships/oleObject" Target="embeddings/oleObject47.bin"/><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image" Target="media/image29.wmf"/><Relationship Id="rId87" Type="http://schemas.openxmlformats.org/officeDocument/2006/relationships/image" Target="media/image35.wmf"/><Relationship Id="rId110" Type="http://schemas.openxmlformats.org/officeDocument/2006/relationships/image" Target="media/image46.wmf"/><Relationship Id="rId115" Type="http://schemas.openxmlformats.org/officeDocument/2006/relationships/oleObject" Target="embeddings/oleObject59.bin"/><Relationship Id="rId61" Type="http://schemas.openxmlformats.org/officeDocument/2006/relationships/oleObject" Target="embeddings/oleObject27.bin"/><Relationship Id="rId82" Type="http://schemas.openxmlformats.org/officeDocument/2006/relationships/oleObject" Target="embeddings/oleObject42.bin"/><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oleObject" Target="embeddings/oleObject22.bin"/><Relationship Id="rId77" Type="http://schemas.openxmlformats.org/officeDocument/2006/relationships/image" Target="media/image30.wmf"/><Relationship Id="rId100" Type="http://schemas.openxmlformats.org/officeDocument/2006/relationships/image" Target="media/image41.wmf"/><Relationship Id="rId105" Type="http://schemas.openxmlformats.org/officeDocument/2006/relationships/oleObject" Target="embeddings/oleObject54.bin"/><Relationship Id="rId126" Type="http://schemas.openxmlformats.org/officeDocument/2006/relationships/footer" Target="footer2.xml"/><Relationship Id="rId8" Type="http://schemas.openxmlformats.org/officeDocument/2006/relationships/image" Target="media/image1.wmf"/><Relationship Id="rId51" Type="http://schemas.openxmlformats.org/officeDocument/2006/relationships/image" Target="media/image22.wmf"/><Relationship Id="rId72" Type="http://schemas.openxmlformats.org/officeDocument/2006/relationships/oleObject" Target="embeddings/oleObject35.bin"/><Relationship Id="rId93" Type="http://schemas.openxmlformats.org/officeDocument/2006/relationships/oleObject" Target="embeddings/oleObject48.bin"/><Relationship Id="rId98" Type="http://schemas.openxmlformats.org/officeDocument/2006/relationships/image" Target="media/image40.wmf"/><Relationship Id="rId121" Type="http://schemas.openxmlformats.org/officeDocument/2006/relationships/image" Target="media/image51.wmf"/><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oleObject" Target="embeddings/oleObject18.bin"/><Relationship Id="rId67" Type="http://schemas.openxmlformats.org/officeDocument/2006/relationships/oleObject" Target="embeddings/oleObject30.bin"/><Relationship Id="rId116" Type="http://schemas.openxmlformats.org/officeDocument/2006/relationships/oleObject" Target="embeddings/oleObject60.bin"/><Relationship Id="rId20" Type="http://schemas.openxmlformats.org/officeDocument/2006/relationships/image" Target="media/image7.wmf"/><Relationship Id="rId41" Type="http://schemas.openxmlformats.org/officeDocument/2006/relationships/hyperlink" Target="https://www.rogerscorp.com/advanced-electronics-solutions/rt-duroid-laminates/rt-duroid-5880-laminates" TargetMode="External"/><Relationship Id="rId62" Type="http://schemas.openxmlformats.org/officeDocument/2006/relationships/oleObject" Target="embeddings/oleObject28.bin"/><Relationship Id="rId83" Type="http://schemas.openxmlformats.org/officeDocument/2006/relationships/image" Target="media/image33.wmf"/><Relationship Id="rId88" Type="http://schemas.openxmlformats.org/officeDocument/2006/relationships/oleObject" Target="embeddings/oleObject45.bin"/><Relationship Id="rId111" Type="http://schemas.openxmlformats.org/officeDocument/2006/relationships/oleObject" Target="embeddings/oleObject57.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3.bin"/><Relationship Id="rId106" Type="http://schemas.openxmlformats.org/officeDocument/2006/relationships/image" Target="media/image44.wmf"/><Relationship Id="rId127" Type="http://schemas.openxmlformats.org/officeDocument/2006/relationships/fontTable" Target="fontTable.xml"/><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6.bin"/><Relationship Id="rId78" Type="http://schemas.openxmlformats.org/officeDocument/2006/relationships/oleObject" Target="embeddings/oleObject40.bin"/><Relationship Id="rId94" Type="http://schemas.openxmlformats.org/officeDocument/2006/relationships/image" Target="media/image38.wmf"/><Relationship Id="rId99" Type="http://schemas.openxmlformats.org/officeDocument/2006/relationships/oleObject" Target="embeddings/oleObject51.bin"/><Relationship Id="rId101" Type="http://schemas.openxmlformats.org/officeDocument/2006/relationships/oleObject" Target="embeddings/oleObject52.bin"/><Relationship Id="rId122" Type="http://schemas.openxmlformats.org/officeDocument/2006/relationships/oleObject" Target="embeddings/oleObject63.bin"/><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C1A8C-39F8-468C-9B96-328A74497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9</Pages>
  <Words>1493</Words>
  <Characters>7497</Characters>
  <Application>Microsoft Office Word</Application>
  <DocSecurity>0</DocSecurity>
  <Lines>288</Lines>
  <Paragraphs>93</Paragraphs>
  <ScaleCrop>false</ScaleCrop>
  <HeadingPairs>
    <vt:vector size="2" baseType="variant">
      <vt:variant>
        <vt:lpstr>Title</vt:lpstr>
      </vt:variant>
      <vt:variant>
        <vt:i4>1</vt:i4>
      </vt:variant>
    </vt:vector>
  </HeadingPairs>
  <TitlesOfParts>
    <vt:vector size="1" baseType="lpstr">
      <vt:lpstr/>
    </vt:vector>
  </TitlesOfParts>
  <Company>EM LAB</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R. Jackson</dc:creator>
  <cp:lastModifiedBy>Jackson, David R</cp:lastModifiedBy>
  <cp:revision>177</cp:revision>
  <cp:lastPrinted>2011-10-27T23:53:00Z</cp:lastPrinted>
  <dcterms:created xsi:type="dcterms:W3CDTF">2011-10-19T23:24:00Z</dcterms:created>
  <dcterms:modified xsi:type="dcterms:W3CDTF">2026-10-22T01:12:00Z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