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B2" w:rsidRDefault="009659B2">
      <w:pPr>
        <w:pStyle w:val="PlainText"/>
        <w:jc w:val="center"/>
        <w:rPr>
          <w:rFonts w:ascii="Arial" w:hAnsi="Arial"/>
          <w:b/>
          <w:sz w:val="24"/>
        </w:rPr>
      </w:pPr>
      <w:r>
        <w:rPr>
          <w:rFonts w:ascii="Arial" w:hAnsi="Arial"/>
          <w:b/>
          <w:sz w:val="24"/>
        </w:rPr>
        <w:t>ECE 6340</w:t>
      </w:r>
    </w:p>
    <w:p w:rsidR="009659B2" w:rsidRDefault="001B6413">
      <w:pPr>
        <w:pStyle w:val="PlainText"/>
        <w:jc w:val="center"/>
        <w:rPr>
          <w:rFonts w:ascii="Arial" w:hAnsi="Arial"/>
          <w:b/>
          <w:sz w:val="24"/>
        </w:rPr>
      </w:pPr>
      <w:r>
        <w:rPr>
          <w:rFonts w:ascii="Arial" w:hAnsi="Arial"/>
          <w:b/>
          <w:sz w:val="24"/>
        </w:rPr>
        <w:t>Fall 201</w:t>
      </w:r>
      <w:r w:rsidR="0060780E">
        <w:rPr>
          <w:rFonts w:ascii="Arial" w:hAnsi="Arial"/>
          <w:b/>
          <w:sz w:val="24"/>
        </w:rPr>
        <w:t>6</w:t>
      </w:r>
    </w:p>
    <w:p w:rsidR="009659B2" w:rsidRDefault="009659B2">
      <w:pPr>
        <w:pStyle w:val="PlainText"/>
        <w:jc w:val="center"/>
        <w:rPr>
          <w:rFonts w:ascii="Arial" w:hAnsi="Arial"/>
          <w:b/>
          <w:sz w:val="24"/>
        </w:rPr>
      </w:pPr>
    </w:p>
    <w:p w:rsidR="009659B2" w:rsidRDefault="0060780E">
      <w:pPr>
        <w:pStyle w:val="PlainText"/>
        <w:jc w:val="center"/>
        <w:rPr>
          <w:rFonts w:ascii="Arial" w:hAnsi="Arial"/>
          <w:b/>
          <w:sz w:val="24"/>
        </w:rPr>
      </w:pPr>
      <w:r>
        <w:rPr>
          <w:rFonts w:ascii="Arial" w:hAnsi="Arial"/>
          <w:b/>
          <w:sz w:val="24"/>
        </w:rPr>
        <w:t>Homework 8</w:t>
      </w:r>
    </w:p>
    <w:p w:rsidR="00141AE4" w:rsidRDefault="00141AE4">
      <w:pPr>
        <w:pStyle w:val="PlainText"/>
        <w:jc w:val="center"/>
        <w:rPr>
          <w:rFonts w:ascii="Arial" w:hAnsi="Arial"/>
          <w:b/>
          <w:sz w:val="24"/>
        </w:rPr>
      </w:pPr>
    </w:p>
    <w:p w:rsidR="00141AE4" w:rsidRDefault="00141AE4">
      <w:pPr>
        <w:pStyle w:val="PlainText"/>
        <w:jc w:val="center"/>
        <w:rPr>
          <w:rFonts w:ascii="Arial" w:hAnsi="Arial"/>
          <w:b/>
          <w:sz w:val="24"/>
        </w:rPr>
      </w:pPr>
    </w:p>
    <w:p w:rsidR="00141AE4" w:rsidRPr="00141AE4" w:rsidRDefault="00141AE4" w:rsidP="00141AE4">
      <w:pPr>
        <w:pStyle w:val="PlainText"/>
        <w:jc w:val="both"/>
        <w:rPr>
          <w:rFonts w:ascii="Times New Roman" w:hAnsi="Times New Roman"/>
          <w:sz w:val="24"/>
        </w:rPr>
      </w:pPr>
      <w:r w:rsidRPr="00141AE4">
        <w:rPr>
          <w:rFonts w:ascii="Times New Roman" w:hAnsi="Times New Roman"/>
          <w:sz w:val="24"/>
        </w:rPr>
        <w:t xml:space="preserve">This assignment is not to be turned in. These are practice problems to help you </w:t>
      </w:r>
      <w:r>
        <w:rPr>
          <w:rFonts w:ascii="Times New Roman" w:hAnsi="Times New Roman"/>
          <w:sz w:val="24"/>
        </w:rPr>
        <w:t xml:space="preserve">understand the topics that were covered in Notes 23-29 (“EM Theorems”). </w:t>
      </w:r>
    </w:p>
    <w:p w:rsidR="009659B2" w:rsidRDefault="009659B2">
      <w:pPr>
        <w:pStyle w:val="PlainText"/>
        <w:jc w:val="center"/>
        <w:rPr>
          <w:rFonts w:ascii="Arial" w:hAnsi="Arial"/>
        </w:rPr>
      </w:pPr>
    </w:p>
    <w:p w:rsidR="009659B2" w:rsidRDefault="009659B2">
      <w:pPr>
        <w:pStyle w:val="PlainText"/>
        <w:jc w:val="center"/>
        <w:rPr>
          <w:rFonts w:ascii="Arial" w:hAnsi="Arial"/>
          <w:b/>
          <w:sz w:val="24"/>
        </w:rPr>
      </w:pPr>
    </w:p>
    <w:p w:rsidR="009659B2" w:rsidRDefault="009659B2" w:rsidP="00BE6D0F">
      <w:pPr>
        <w:pStyle w:val="PlainText"/>
        <w:numPr>
          <w:ilvl w:val="0"/>
          <w:numId w:val="6"/>
        </w:numPr>
        <w:spacing w:after="240"/>
        <w:jc w:val="both"/>
        <w:rPr>
          <w:rFonts w:ascii="Times New Roman" w:hAnsi="Times New Roman"/>
          <w:sz w:val="24"/>
        </w:rPr>
      </w:pPr>
      <w:r>
        <w:rPr>
          <w:rFonts w:ascii="Times New Roman" w:hAnsi="Times New Roman"/>
          <w:sz w:val="24"/>
        </w:rPr>
        <w:t xml:space="preserve">Use duality and your knowledge of electrostatics to determine the magnetic field </w:t>
      </w:r>
      <w:r w:rsidRPr="00F00C85">
        <w:rPr>
          <w:rFonts w:ascii="Times New Roman" w:hAnsi="Times New Roman"/>
          <w:bCs/>
          <w:i/>
          <w:sz w:val="24"/>
          <w:u w:val="single"/>
        </w:rPr>
        <w:t>B</w:t>
      </w:r>
      <w:r>
        <w:rPr>
          <w:rFonts w:ascii="Times New Roman" w:hAnsi="Times New Roman"/>
          <w:sz w:val="24"/>
        </w:rPr>
        <w:t xml:space="preserve"> that would be produced by a single static magnetic point charge </w:t>
      </w:r>
      <w:r w:rsidRPr="0051619F">
        <w:rPr>
          <w:rFonts w:ascii="Times New Roman" w:hAnsi="Times New Roman"/>
          <w:position w:val="-12"/>
          <w:sz w:val="24"/>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DSMT4" ShapeID="_x0000_i1025" DrawAspect="Content" ObjectID="_1541917177" r:id="rId8"/>
        </w:object>
      </w:r>
      <w:r>
        <w:rPr>
          <w:rFonts w:ascii="Times New Roman" w:hAnsi="Times New Roman"/>
          <w:sz w:val="24"/>
        </w:rPr>
        <w:t xml:space="preserve"> at the origin (if such a point charge really existed).</w:t>
      </w:r>
    </w:p>
    <w:p w:rsidR="00AF7CF1" w:rsidRDefault="00AF7CF1">
      <w:pPr>
        <w:pStyle w:val="PlainText"/>
        <w:numPr>
          <w:ilvl w:val="0"/>
          <w:numId w:val="6"/>
        </w:numPr>
        <w:spacing w:after="240"/>
        <w:jc w:val="both"/>
        <w:rPr>
          <w:rFonts w:ascii="Times New Roman" w:hAnsi="Times New Roman"/>
          <w:sz w:val="24"/>
        </w:rPr>
      </w:pPr>
      <w:r>
        <w:rPr>
          <w:rFonts w:ascii="Times New Roman" w:hAnsi="Times New Roman"/>
          <w:sz w:val="24"/>
        </w:rPr>
        <w:t xml:space="preserve">Determine formulas for surface electric and magnetic currents that flow on the surface of a sphere of radius </w:t>
      </w:r>
      <w:r w:rsidRPr="00AF7CF1">
        <w:rPr>
          <w:rFonts w:ascii="Times New Roman" w:hAnsi="Times New Roman"/>
          <w:i/>
          <w:sz w:val="24"/>
        </w:rPr>
        <w:t>R</w:t>
      </w:r>
      <w:r>
        <w:rPr>
          <w:rFonts w:ascii="Times New Roman" w:hAnsi="Times New Roman"/>
          <w:sz w:val="24"/>
        </w:rPr>
        <w:t xml:space="preserve"> </w:t>
      </w:r>
      <w:r w:rsidR="00C546F8">
        <w:rPr>
          <w:rFonts w:ascii="Times New Roman" w:hAnsi="Times New Roman"/>
          <w:sz w:val="24"/>
        </w:rPr>
        <w:t>in free space, which</w:t>
      </w:r>
      <w:r>
        <w:rPr>
          <w:rFonts w:ascii="Times New Roman" w:hAnsi="Times New Roman"/>
          <w:sz w:val="24"/>
        </w:rPr>
        <w:t xml:space="preserve"> produce the same field in the region </w:t>
      </w:r>
      <w:r w:rsidRPr="00AF7CF1">
        <w:rPr>
          <w:rFonts w:ascii="Times New Roman" w:hAnsi="Times New Roman"/>
          <w:i/>
          <w:sz w:val="24"/>
        </w:rPr>
        <w:t>r</w:t>
      </w:r>
      <w:r>
        <w:rPr>
          <w:rFonts w:ascii="Times New Roman" w:hAnsi="Times New Roman"/>
          <w:sz w:val="24"/>
        </w:rPr>
        <w:t xml:space="preserve"> &gt; </w:t>
      </w:r>
      <w:r w:rsidRPr="00AF7CF1">
        <w:rPr>
          <w:rFonts w:ascii="Times New Roman" w:hAnsi="Times New Roman"/>
          <w:i/>
          <w:sz w:val="24"/>
        </w:rPr>
        <w:t>R</w:t>
      </w:r>
      <w:r>
        <w:rPr>
          <w:rFonts w:ascii="Times New Roman" w:hAnsi="Times New Roman"/>
          <w:sz w:val="24"/>
        </w:rPr>
        <w:t xml:space="preserve"> as does a unit-amplitude </w:t>
      </w:r>
      <w:r w:rsidRPr="00C546F8">
        <w:rPr>
          <w:rFonts w:ascii="Times New Roman" w:hAnsi="Times New Roman"/>
          <w:i/>
          <w:sz w:val="24"/>
        </w:rPr>
        <w:t>z</w:t>
      </w:r>
      <w:r w:rsidR="00C546F8">
        <w:rPr>
          <w:rFonts w:ascii="Times New Roman" w:hAnsi="Times New Roman"/>
          <w:sz w:val="24"/>
        </w:rPr>
        <w:t>-</w:t>
      </w:r>
      <w:r>
        <w:rPr>
          <w:rFonts w:ascii="Times New Roman" w:hAnsi="Times New Roman"/>
          <w:sz w:val="24"/>
        </w:rPr>
        <w:t xml:space="preserve">directed infinitesimal dipole at the origin. Inside the sphere, </w:t>
      </w:r>
      <w:r w:rsidRPr="00AF7CF1">
        <w:rPr>
          <w:rFonts w:ascii="Times New Roman" w:hAnsi="Times New Roman"/>
          <w:i/>
          <w:sz w:val="24"/>
        </w:rPr>
        <w:t>r</w:t>
      </w:r>
      <w:r>
        <w:rPr>
          <w:rFonts w:ascii="Times New Roman" w:hAnsi="Times New Roman"/>
          <w:sz w:val="24"/>
        </w:rPr>
        <w:t xml:space="preserve"> &lt; </w:t>
      </w:r>
      <w:r w:rsidRPr="00AF7CF1">
        <w:rPr>
          <w:rFonts w:ascii="Times New Roman" w:hAnsi="Times New Roman"/>
          <w:i/>
          <w:sz w:val="24"/>
        </w:rPr>
        <w:t>R</w:t>
      </w:r>
      <w:r>
        <w:rPr>
          <w:rFonts w:ascii="Times New Roman" w:hAnsi="Times New Roman"/>
          <w:sz w:val="24"/>
        </w:rPr>
        <w:t xml:space="preserve">, these </w:t>
      </w:r>
      <w:r w:rsidR="00C546F8">
        <w:rPr>
          <w:rFonts w:ascii="Times New Roman" w:hAnsi="Times New Roman"/>
          <w:sz w:val="24"/>
        </w:rPr>
        <w:t xml:space="preserve">surface </w:t>
      </w:r>
      <w:r>
        <w:rPr>
          <w:rFonts w:ascii="Times New Roman" w:hAnsi="Times New Roman"/>
          <w:sz w:val="24"/>
        </w:rPr>
        <w:t xml:space="preserve">currents produce no fields. </w:t>
      </w:r>
      <w:r w:rsidR="00AB0B98">
        <w:rPr>
          <w:rFonts w:ascii="Times New Roman" w:hAnsi="Times New Roman"/>
          <w:sz w:val="24"/>
        </w:rPr>
        <w:t xml:space="preserve">How would your answer change if the region </w:t>
      </w:r>
      <w:r w:rsidR="00AB0B98" w:rsidRPr="00AB0B98">
        <w:rPr>
          <w:rFonts w:ascii="Times New Roman" w:hAnsi="Times New Roman"/>
          <w:i/>
          <w:sz w:val="24"/>
        </w:rPr>
        <w:t>r</w:t>
      </w:r>
      <w:r w:rsidR="00AB0B98">
        <w:rPr>
          <w:rFonts w:ascii="Times New Roman" w:hAnsi="Times New Roman"/>
          <w:sz w:val="24"/>
        </w:rPr>
        <w:t xml:space="preserve"> &lt; </w:t>
      </w:r>
      <w:r w:rsidR="00AB0B98" w:rsidRPr="00AB0B98">
        <w:rPr>
          <w:rFonts w:ascii="Times New Roman" w:hAnsi="Times New Roman"/>
          <w:i/>
          <w:sz w:val="24"/>
        </w:rPr>
        <w:t>R</w:t>
      </w:r>
      <w:r w:rsidR="00AB0B98">
        <w:rPr>
          <w:rFonts w:ascii="Times New Roman" w:hAnsi="Times New Roman"/>
          <w:sz w:val="24"/>
        </w:rPr>
        <w:t xml:space="preserve"> was a dielectric sphere with a relative permittivity </w:t>
      </w:r>
      <w:r w:rsidR="00AB0B98" w:rsidRPr="00AB0B98">
        <w:rPr>
          <w:rFonts w:ascii="Times New Roman" w:hAnsi="Times New Roman"/>
          <w:i/>
          <w:sz w:val="24"/>
        </w:rPr>
        <w:sym w:font="Symbol" w:char="F065"/>
      </w:r>
      <w:r w:rsidR="00AB0B98" w:rsidRPr="00AB0B98">
        <w:rPr>
          <w:rFonts w:ascii="Times New Roman" w:hAnsi="Times New Roman"/>
          <w:i/>
          <w:sz w:val="24"/>
          <w:vertAlign w:val="subscript"/>
        </w:rPr>
        <w:t>r</w:t>
      </w:r>
      <w:r w:rsidR="00944269" w:rsidRPr="00944269">
        <w:rPr>
          <w:rFonts w:ascii="Times New Roman" w:hAnsi="Times New Roman"/>
          <w:sz w:val="6"/>
          <w:szCs w:val="6"/>
        </w:rPr>
        <w:t xml:space="preserve"> </w:t>
      </w:r>
      <w:r w:rsidR="00AB0B98">
        <w:rPr>
          <w:rFonts w:ascii="Times New Roman" w:hAnsi="Times New Roman"/>
          <w:sz w:val="24"/>
        </w:rPr>
        <w:t>?</w:t>
      </w:r>
    </w:p>
    <w:p w:rsidR="0098643A" w:rsidRDefault="0098643A">
      <w:pPr>
        <w:pStyle w:val="PlainText"/>
        <w:numPr>
          <w:ilvl w:val="0"/>
          <w:numId w:val="6"/>
        </w:numPr>
        <w:spacing w:after="240"/>
        <w:jc w:val="both"/>
        <w:rPr>
          <w:rFonts w:ascii="Times New Roman" w:hAnsi="Times New Roman"/>
          <w:sz w:val="24"/>
        </w:rPr>
      </w:pPr>
      <w:r>
        <w:rPr>
          <w:rFonts w:ascii="Times New Roman" w:hAnsi="Times New Roman"/>
          <w:sz w:val="24"/>
        </w:rPr>
        <w:t>Determine formula</w:t>
      </w:r>
      <w:r w:rsidR="004F173E">
        <w:rPr>
          <w:rFonts w:ascii="Times New Roman" w:hAnsi="Times New Roman"/>
          <w:sz w:val="24"/>
        </w:rPr>
        <w:t>s</w:t>
      </w:r>
      <w:r>
        <w:rPr>
          <w:rFonts w:ascii="Times New Roman" w:hAnsi="Times New Roman"/>
          <w:sz w:val="24"/>
        </w:rPr>
        <w:t xml:space="preserve"> for surface electric and magnetic currents that flow on the </w:t>
      </w:r>
      <w:r w:rsidRPr="004F173E">
        <w:rPr>
          <w:rFonts w:ascii="Times New Roman" w:hAnsi="Times New Roman"/>
          <w:i/>
          <w:sz w:val="24"/>
        </w:rPr>
        <w:t>z</w:t>
      </w:r>
      <w:r>
        <w:rPr>
          <w:rFonts w:ascii="Times New Roman" w:hAnsi="Times New Roman"/>
          <w:sz w:val="24"/>
        </w:rPr>
        <w:t xml:space="preserve"> = 0 plane</w:t>
      </w:r>
      <w:r w:rsidR="00A12E57">
        <w:rPr>
          <w:rFonts w:ascii="Times New Roman" w:hAnsi="Times New Roman"/>
          <w:sz w:val="24"/>
        </w:rPr>
        <w:t xml:space="preserve"> in free space</w:t>
      </w:r>
      <w:r w:rsidR="004F173E">
        <w:rPr>
          <w:rFonts w:ascii="Times New Roman" w:hAnsi="Times New Roman"/>
          <w:sz w:val="24"/>
        </w:rPr>
        <w:t>, which</w:t>
      </w:r>
      <w:r>
        <w:rPr>
          <w:rFonts w:ascii="Times New Roman" w:hAnsi="Times New Roman"/>
          <w:sz w:val="24"/>
        </w:rPr>
        <w:t xml:space="preserve"> produce a plane wave field </w:t>
      </w:r>
      <w:r w:rsidR="004F173E">
        <w:rPr>
          <w:rFonts w:ascii="Times New Roman" w:hAnsi="Times New Roman"/>
          <w:sz w:val="24"/>
        </w:rPr>
        <w:t xml:space="preserve">in the region </w:t>
      </w:r>
      <w:r w:rsidR="004F173E" w:rsidRPr="004F173E">
        <w:rPr>
          <w:rFonts w:ascii="Times New Roman" w:hAnsi="Times New Roman"/>
          <w:i/>
          <w:sz w:val="24"/>
        </w:rPr>
        <w:t>z</w:t>
      </w:r>
      <w:r w:rsidR="004F173E">
        <w:rPr>
          <w:rFonts w:ascii="Times New Roman" w:hAnsi="Times New Roman"/>
          <w:sz w:val="24"/>
        </w:rPr>
        <w:t xml:space="preserve"> &gt; 0, having an electric field that is given by </w:t>
      </w:r>
    </w:p>
    <w:p w:rsidR="0098643A" w:rsidRDefault="004F173E" w:rsidP="004F173E">
      <w:pPr>
        <w:pStyle w:val="MTDisplayEquation"/>
        <w:tabs>
          <w:tab w:val="left" w:pos="720"/>
        </w:tabs>
      </w:pPr>
      <w:r>
        <w:tab/>
      </w:r>
      <w:r w:rsidR="00F00C85" w:rsidRPr="00F00C85">
        <w:rPr>
          <w:position w:val="-14"/>
        </w:rPr>
        <w:object w:dxaOrig="1520" w:dyaOrig="420">
          <v:shape id="_x0000_i1026" type="#_x0000_t75" style="width:75.6pt;height:21pt" o:ole="">
            <v:imagedata r:id="rId9" o:title=""/>
          </v:shape>
          <o:OLEObject Type="Embed" ProgID="Equation.DSMT4" ShapeID="_x0000_i1026" DrawAspect="Content" ObjectID="_1541917178" r:id="rId10"/>
        </w:object>
      </w:r>
      <w:r w:rsidRPr="00530339">
        <w:rPr>
          <w:rFonts w:ascii="Times New Roman" w:hAnsi="Times New Roman"/>
        </w:rPr>
        <w:t>.</w:t>
      </w:r>
    </w:p>
    <w:p w:rsidR="0098643A" w:rsidRDefault="004F173E" w:rsidP="00FF5CB6">
      <w:pPr>
        <w:pStyle w:val="PlainText"/>
        <w:spacing w:before="240" w:after="240"/>
        <w:ind w:left="360"/>
        <w:jc w:val="both"/>
        <w:rPr>
          <w:rFonts w:ascii="Times New Roman" w:hAnsi="Times New Roman"/>
          <w:sz w:val="24"/>
        </w:rPr>
      </w:pPr>
      <w:r>
        <w:rPr>
          <w:rFonts w:ascii="Times New Roman" w:hAnsi="Times New Roman"/>
          <w:sz w:val="24"/>
        </w:rPr>
        <w:t xml:space="preserve">In the region </w:t>
      </w:r>
      <w:r w:rsidRPr="004F173E">
        <w:rPr>
          <w:rFonts w:ascii="Times New Roman" w:hAnsi="Times New Roman"/>
          <w:i/>
          <w:sz w:val="24"/>
        </w:rPr>
        <w:t>z</w:t>
      </w:r>
      <w:r>
        <w:rPr>
          <w:rFonts w:ascii="Times New Roman" w:hAnsi="Times New Roman"/>
          <w:sz w:val="24"/>
        </w:rPr>
        <w:t xml:space="preserve"> &lt; 0 the surface currents produce no fields.</w:t>
      </w:r>
    </w:p>
    <w:p w:rsidR="009659B2" w:rsidRDefault="009659B2">
      <w:pPr>
        <w:pStyle w:val="PlainText"/>
        <w:numPr>
          <w:ilvl w:val="0"/>
          <w:numId w:val="6"/>
        </w:numPr>
        <w:spacing w:after="240"/>
        <w:jc w:val="both"/>
        <w:rPr>
          <w:rFonts w:ascii="Times New Roman" w:hAnsi="Times New Roman"/>
          <w:sz w:val="24"/>
        </w:rPr>
      </w:pPr>
      <w:r>
        <w:rPr>
          <w:rFonts w:ascii="Times New Roman" w:hAnsi="Times New Roman"/>
          <w:sz w:val="24"/>
        </w:rPr>
        <w:t>A current sheet</w:t>
      </w:r>
    </w:p>
    <w:p w:rsidR="009659B2" w:rsidRDefault="009659B2">
      <w:pPr>
        <w:pStyle w:val="MTDisplayEquation"/>
        <w:tabs>
          <w:tab w:val="clear" w:pos="4680"/>
          <w:tab w:val="left" w:pos="720"/>
        </w:tabs>
      </w:pPr>
      <w:r>
        <w:tab/>
      </w:r>
      <w:r w:rsidR="00F00C85" w:rsidRPr="00F00C85">
        <w:rPr>
          <w:position w:val="-28"/>
        </w:rPr>
        <w:object w:dxaOrig="3360" w:dyaOrig="680">
          <v:shape id="_x0000_i1027" type="#_x0000_t75" style="width:168pt;height:33.6pt" o:ole="" fillcolor="window">
            <v:imagedata r:id="rId11" o:title=""/>
          </v:shape>
          <o:OLEObject Type="Embed" ProgID="Equation.DSMT4" ShapeID="_x0000_i1027" DrawAspect="Content" ObjectID="_1541917179" r:id="rId12"/>
        </w:object>
      </w:r>
    </w:p>
    <w:p w:rsidR="009659B2" w:rsidRDefault="009659B2" w:rsidP="00FF5CB6">
      <w:pPr>
        <w:pStyle w:val="PlainText"/>
        <w:spacing w:before="240" w:after="240"/>
        <w:ind w:left="360"/>
        <w:jc w:val="both"/>
        <w:rPr>
          <w:rFonts w:ascii="Times New Roman" w:hAnsi="Times New Roman"/>
          <w:sz w:val="24"/>
        </w:rPr>
      </w:pPr>
      <w:r>
        <w:rPr>
          <w:rFonts w:ascii="Times New Roman" w:hAnsi="Times New Roman"/>
          <w:sz w:val="24"/>
        </w:rPr>
        <w:t xml:space="preserve">is </w:t>
      </w:r>
      <w:r w:rsidR="00B86306">
        <w:rPr>
          <w:rFonts w:ascii="Times New Roman" w:hAnsi="Times New Roman"/>
          <w:sz w:val="24"/>
        </w:rPr>
        <w:t xml:space="preserve">placed </w:t>
      </w:r>
      <w:r>
        <w:rPr>
          <w:rFonts w:ascii="Times New Roman" w:hAnsi="Times New Roman"/>
          <w:sz w:val="24"/>
        </w:rPr>
        <w:t xml:space="preserve">at the plane </w:t>
      </w:r>
      <w:r>
        <w:rPr>
          <w:rFonts w:ascii="Times New Roman" w:hAnsi="Times New Roman"/>
          <w:i/>
          <w:sz w:val="24"/>
        </w:rPr>
        <w:t>z</w:t>
      </w:r>
      <w:r>
        <w:rPr>
          <w:rFonts w:ascii="Times New Roman" w:hAnsi="Times New Roman"/>
          <w:sz w:val="24"/>
        </w:rPr>
        <w:t xml:space="preserve"> = 0 inside a hollow rectangular waveguide of dimensions </w:t>
      </w:r>
      <w:r>
        <w:rPr>
          <w:rFonts w:ascii="Times New Roman" w:hAnsi="Times New Roman"/>
          <w:i/>
          <w:iCs/>
          <w:sz w:val="24"/>
        </w:rPr>
        <w:t>a</w:t>
      </w:r>
      <w:r>
        <w:rPr>
          <w:rFonts w:ascii="Times New Roman" w:hAnsi="Times New Roman"/>
          <w:sz w:val="24"/>
        </w:rPr>
        <w:t xml:space="preserve"> </w:t>
      </w:r>
      <w:r>
        <w:rPr>
          <w:rFonts w:ascii="Times New Roman" w:hAnsi="Times New Roman"/>
          <w:sz w:val="24"/>
        </w:rPr>
        <w:sym w:font="Symbol" w:char="F0B4"/>
      </w:r>
      <w:r>
        <w:rPr>
          <w:rFonts w:ascii="Times New Roman" w:hAnsi="Times New Roman"/>
          <w:sz w:val="24"/>
        </w:rPr>
        <w:t xml:space="preserve"> </w:t>
      </w:r>
      <w:r>
        <w:rPr>
          <w:rFonts w:ascii="Times New Roman" w:hAnsi="Times New Roman"/>
          <w:i/>
          <w:iCs/>
          <w:sz w:val="24"/>
        </w:rPr>
        <w:t>b</w:t>
      </w:r>
      <w:r>
        <w:rPr>
          <w:rFonts w:ascii="Times New Roman" w:hAnsi="Times New Roman"/>
          <w:sz w:val="24"/>
        </w:rPr>
        <w:t xml:space="preserve"> (</w:t>
      </w:r>
      <w:r>
        <w:rPr>
          <w:rFonts w:ascii="Times New Roman" w:hAnsi="Times New Roman"/>
          <w:i/>
          <w:sz w:val="24"/>
        </w:rPr>
        <w:t>x</w:t>
      </w:r>
      <w:r>
        <w:rPr>
          <w:rFonts w:ascii="Times New Roman" w:hAnsi="Times New Roman"/>
          <w:sz w:val="24"/>
        </w:rPr>
        <w:t xml:space="preserve"> and </w:t>
      </w:r>
      <w:r>
        <w:rPr>
          <w:rFonts w:ascii="Times New Roman" w:hAnsi="Times New Roman"/>
          <w:i/>
          <w:sz w:val="24"/>
        </w:rPr>
        <w:t>y</w:t>
      </w:r>
      <w:r>
        <w:rPr>
          <w:rFonts w:ascii="Times New Roman" w:hAnsi="Times New Roman"/>
          <w:sz w:val="24"/>
        </w:rPr>
        <w:t xml:space="preserve"> dimensions, respectively). (The lower left corner of the waveguide cross section is at the origin.) The </w:t>
      </w:r>
      <w:r>
        <w:rPr>
          <w:rFonts w:ascii="Times New Roman" w:hAnsi="Times New Roman"/>
          <w:i/>
          <w:sz w:val="24"/>
        </w:rPr>
        <w:t>x</w:t>
      </w:r>
      <w:r>
        <w:rPr>
          <w:rFonts w:ascii="Times New Roman" w:hAnsi="Times New Roman"/>
          <w:sz w:val="24"/>
        </w:rPr>
        <w:t xml:space="preserve"> component of the magnetic field inside the waveguide is “guessed” </w:t>
      </w:r>
      <w:r w:rsidR="00F00C85">
        <w:rPr>
          <w:rFonts w:ascii="Times New Roman" w:hAnsi="Times New Roman"/>
          <w:sz w:val="24"/>
        </w:rPr>
        <w:t>to be</w:t>
      </w:r>
    </w:p>
    <w:p w:rsidR="009659B2" w:rsidRDefault="009659B2">
      <w:pPr>
        <w:pStyle w:val="PlainText"/>
        <w:tabs>
          <w:tab w:val="left" w:pos="720"/>
        </w:tabs>
        <w:spacing w:after="240"/>
        <w:jc w:val="both"/>
        <w:rPr>
          <w:rFonts w:ascii="Times New Roman" w:hAnsi="Times New Roman"/>
          <w:sz w:val="24"/>
        </w:rPr>
      </w:pPr>
      <w:r>
        <w:tab/>
      </w:r>
      <w:r w:rsidRPr="0051619F">
        <w:rPr>
          <w:position w:val="-28"/>
        </w:rPr>
        <w:object w:dxaOrig="4239" w:dyaOrig="680">
          <v:shape id="_x0000_i1028" type="#_x0000_t75" style="width:212.4pt;height:33.6pt" o:ole="" fillcolor="window">
            <v:imagedata r:id="rId13" o:title=""/>
          </v:shape>
          <o:OLEObject Type="Embed" ProgID="Equation.DSMT4" ShapeID="_x0000_i1028" DrawAspect="Content" ObjectID="_1541917180" r:id="rId14"/>
        </w:object>
      </w:r>
    </w:p>
    <w:p w:rsidR="009659B2" w:rsidRDefault="009659B2" w:rsidP="00A5572B">
      <w:pPr>
        <w:pStyle w:val="PlainText"/>
        <w:spacing w:after="240"/>
        <w:ind w:firstLine="360"/>
        <w:jc w:val="both"/>
        <w:rPr>
          <w:rFonts w:ascii="Times New Roman" w:hAnsi="Times New Roman"/>
          <w:sz w:val="24"/>
        </w:rPr>
      </w:pPr>
      <w:r>
        <w:rPr>
          <w:rFonts w:ascii="Times New Roman" w:hAnsi="Times New Roman"/>
          <w:sz w:val="24"/>
        </w:rPr>
        <w:t>where</w:t>
      </w:r>
    </w:p>
    <w:p w:rsidR="009659B2" w:rsidRDefault="009659B2">
      <w:pPr>
        <w:pStyle w:val="MTDisplayEquation"/>
        <w:tabs>
          <w:tab w:val="clear" w:pos="4680"/>
          <w:tab w:val="left" w:pos="720"/>
        </w:tabs>
      </w:pPr>
      <w:r>
        <w:tab/>
      </w:r>
      <w:r w:rsidRPr="0051619F">
        <w:rPr>
          <w:position w:val="-36"/>
        </w:rPr>
        <w:object w:dxaOrig="3120" w:dyaOrig="880">
          <v:shape id="_x0000_i1029" type="#_x0000_t75" style="width:156pt;height:44.4pt" o:ole="" fillcolor="window">
            <v:imagedata r:id="rId15" o:title=""/>
          </v:shape>
          <o:OLEObject Type="Embed" ProgID="Equation.DSMT4" ShapeID="_x0000_i1029" DrawAspect="Content" ObjectID="_1541917181" r:id="rId16"/>
        </w:object>
      </w:r>
      <w:r w:rsidR="003C293D" w:rsidRPr="00993476">
        <w:rPr>
          <w:rFonts w:ascii="Times New Roman" w:hAnsi="Times New Roman"/>
          <w:sz w:val="24"/>
          <w:szCs w:val="24"/>
        </w:rPr>
        <w:t>.</w:t>
      </w:r>
    </w:p>
    <w:p w:rsidR="009659B2" w:rsidRDefault="009659B2">
      <w:pPr>
        <w:pStyle w:val="PlainText"/>
        <w:rPr>
          <w:rFonts w:ascii="Times New Roman" w:hAnsi="Times New Roman"/>
          <w:sz w:val="24"/>
        </w:rPr>
      </w:pPr>
    </w:p>
    <w:p w:rsidR="009659B2" w:rsidRDefault="003C293D" w:rsidP="00A5572B">
      <w:pPr>
        <w:pStyle w:val="PlainText"/>
        <w:spacing w:after="240"/>
        <w:ind w:left="360"/>
        <w:jc w:val="both"/>
        <w:rPr>
          <w:rFonts w:ascii="Times New Roman" w:hAnsi="Times New Roman"/>
          <w:sz w:val="24"/>
        </w:rPr>
      </w:pPr>
      <w:r>
        <w:rPr>
          <w:rFonts w:ascii="Times New Roman" w:hAnsi="Times New Roman"/>
          <w:sz w:val="24"/>
        </w:rPr>
        <w:lastRenderedPageBreak/>
        <w:t>T</w:t>
      </w:r>
      <w:r w:rsidR="009659B2">
        <w:rPr>
          <w:rFonts w:ascii="Times New Roman" w:hAnsi="Times New Roman"/>
          <w:sz w:val="24"/>
        </w:rPr>
        <w:t xml:space="preserve">he top (bottom) sign is for </w:t>
      </w:r>
      <w:r w:rsidR="009659B2">
        <w:rPr>
          <w:rFonts w:ascii="Times New Roman" w:hAnsi="Times New Roman"/>
          <w:i/>
          <w:sz w:val="24"/>
        </w:rPr>
        <w:t>z</w:t>
      </w:r>
      <w:r w:rsidR="009659B2">
        <w:rPr>
          <w:rFonts w:ascii="Times New Roman" w:hAnsi="Times New Roman"/>
          <w:sz w:val="24"/>
        </w:rPr>
        <w:t xml:space="preserve"> &gt; 0 (</w:t>
      </w:r>
      <w:r w:rsidR="009659B2">
        <w:rPr>
          <w:rFonts w:ascii="Times New Roman" w:hAnsi="Times New Roman"/>
          <w:i/>
          <w:sz w:val="24"/>
        </w:rPr>
        <w:t>z</w:t>
      </w:r>
      <w:r w:rsidR="009659B2">
        <w:rPr>
          <w:rFonts w:ascii="Times New Roman" w:hAnsi="Times New Roman"/>
          <w:sz w:val="24"/>
        </w:rPr>
        <w:t xml:space="preserve"> &lt; 0). The magnetic field inside the waveguide also has a </w:t>
      </w:r>
      <w:r w:rsidR="009659B2">
        <w:rPr>
          <w:rFonts w:ascii="Times New Roman" w:hAnsi="Times New Roman"/>
          <w:i/>
          <w:sz w:val="24"/>
        </w:rPr>
        <w:t>z</w:t>
      </w:r>
      <w:r w:rsidR="009659B2">
        <w:rPr>
          <w:rFonts w:ascii="Times New Roman" w:hAnsi="Times New Roman"/>
          <w:sz w:val="24"/>
        </w:rPr>
        <w:t xml:space="preserve"> component</w:t>
      </w:r>
      <w:r w:rsidR="00E3494F">
        <w:rPr>
          <w:rFonts w:ascii="Times New Roman" w:hAnsi="Times New Roman"/>
          <w:sz w:val="24"/>
        </w:rPr>
        <w:t xml:space="preserve"> (not shown above)</w:t>
      </w:r>
      <w:r w:rsidR="009659B2">
        <w:rPr>
          <w:rFonts w:ascii="Times New Roman" w:hAnsi="Times New Roman"/>
          <w:sz w:val="24"/>
        </w:rPr>
        <w:t xml:space="preserve">, but no </w:t>
      </w:r>
      <w:r w:rsidR="009659B2">
        <w:rPr>
          <w:rFonts w:ascii="Times New Roman" w:hAnsi="Times New Roman"/>
          <w:i/>
          <w:sz w:val="24"/>
        </w:rPr>
        <w:t>y</w:t>
      </w:r>
      <w:r w:rsidR="009659B2">
        <w:rPr>
          <w:rFonts w:ascii="Times New Roman" w:hAnsi="Times New Roman"/>
          <w:sz w:val="24"/>
        </w:rPr>
        <w:t xml:space="preserve"> component</w:t>
      </w:r>
      <w:r w:rsidR="00E3494F">
        <w:rPr>
          <w:rFonts w:ascii="Times New Roman" w:hAnsi="Times New Roman"/>
          <w:sz w:val="24"/>
        </w:rPr>
        <w:t>.</w:t>
      </w:r>
      <w:r w:rsidR="009659B2">
        <w:rPr>
          <w:rFonts w:ascii="Times New Roman" w:hAnsi="Times New Roman"/>
          <w:sz w:val="24"/>
        </w:rPr>
        <w:t xml:space="preserve"> (</w:t>
      </w:r>
      <w:r w:rsidR="00E3494F">
        <w:rPr>
          <w:rFonts w:ascii="Times New Roman" w:hAnsi="Times New Roman"/>
          <w:sz w:val="24"/>
        </w:rPr>
        <w:t>T</w:t>
      </w:r>
      <w:r w:rsidR="009659B2">
        <w:rPr>
          <w:rFonts w:ascii="Times New Roman" w:hAnsi="Times New Roman"/>
          <w:sz w:val="24"/>
        </w:rPr>
        <w:t xml:space="preserve">he field is TM to the </w:t>
      </w:r>
      <w:r w:rsidR="009659B2">
        <w:rPr>
          <w:rFonts w:ascii="Times New Roman" w:hAnsi="Times New Roman"/>
          <w:i/>
          <w:sz w:val="24"/>
        </w:rPr>
        <w:t>y</w:t>
      </w:r>
      <w:r w:rsidR="009659B2">
        <w:rPr>
          <w:rFonts w:ascii="Times New Roman" w:hAnsi="Times New Roman"/>
          <w:sz w:val="24"/>
        </w:rPr>
        <w:t xml:space="preserve"> direction</w:t>
      </w:r>
      <w:r w:rsidR="00526A2F">
        <w:rPr>
          <w:rFonts w:ascii="Times New Roman" w:hAnsi="Times New Roman"/>
          <w:sz w:val="24"/>
        </w:rPr>
        <w:t xml:space="preserve">, a fact </w:t>
      </w:r>
      <w:r w:rsidR="00B86306">
        <w:rPr>
          <w:rFonts w:ascii="Times New Roman" w:hAnsi="Times New Roman"/>
          <w:sz w:val="24"/>
        </w:rPr>
        <w:t>that can be justified by using</w:t>
      </w:r>
      <w:r w:rsidR="00526A2F">
        <w:rPr>
          <w:rFonts w:ascii="Times New Roman" w:hAnsi="Times New Roman"/>
          <w:sz w:val="24"/>
        </w:rPr>
        <w:t xml:space="preserve"> image theory for the waveguide</w:t>
      </w:r>
      <w:r w:rsidR="00E3494F">
        <w:rPr>
          <w:rFonts w:ascii="Times New Roman" w:hAnsi="Times New Roman"/>
          <w:sz w:val="24"/>
        </w:rPr>
        <w:t>.)</w:t>
      </w:r>
      <w:r w:rsidR="002D5036">
        <w:rPr>
          <w:rFonts w:ascii="Times New Roman" w:hAnsi="Times New Roman"/>
          <w:sz w:val="24"/>
        </w:rPr>
        <w:t xml:space="preserve"> Note that </w:t>
      </w:r>
      <w:proofErr w:type="spellStart"/>
      <w:r w:rsidR="002D5036" w:rsidRPr="002D5036">
        <w:rPr>
          <w:rFonts w:ascii="Times New Roman" w:hAnsi="Times New Roman"/>
          <w:i/>
          <w:sz w:val="24"/>
        </w:rPr>
        <w:t>H</w:t>
      </w:r>
      <w:r w:rsidR="002D5036" w:rsidRPr="002D5036">
        <w:rPr>
          <w:rFonts w:ascii="Times New Roman" w:hAnsi="Times New Roman"/>
          <w:i/>
          <w:sz w:val="24"/>
          <w:vertAlign w:val="subscript"/>
        </w:rPr>
        <w:t>x</w:t>
      </w:r>
      <w:proofErr w:type="spellEnd"/>
      <w:r w:rsidR="002D5036">
        <w:rPr>
          <w:rFonts w:ascii="Times New Roman" w:hAnsi="Times New Roman"/>
          <w:sz w:val="24"/>
        </w:rPr>
        <w:t xml:space="preserve"> satisfies the boundary conditions on the four walls of the waveguide. </w:t>
      </w:r>
    </w:p>
    <w:p w:rsidR="009659B2" w:rsidRDefault="009659B2" w:rsidP="00C76FA7">
      <w:pPr>
        <w:pStyle w:val="PlainText"/>
        <w:numPr>
          <w:ilvl w:val="0"/>
          <w:numId w:val="7"/>
        </w:numPr>
        <w:tabs>
          <w:tab w:val="clear" w:pos="360"/>
        </w:tabs>
        <w:spacing w:after="240"/>
        <w:ind w:left="1080"/>
        <w:jc w:val="both"/>
        <w:rPr>
          <w:rFonts w:ascii="Times New Roman" w:hAnsi="Times New Roman"/>
          <w:sz w:val="24"/>
        </w:rPr>
      </w:pPr>
      <w:r>
        <w:rPr>
          <w:rFonts w:ascii="Times New Roman" w:hAnsi="Times New Roman"/>
          <w:sz w:val="24"/>
        </w:rPr>
        <w:t xml:space="preserve">Determine the field </w:t>
      </w:r>
      <w:r w:rsidR="00564DA1" w:rsidRPr="00564DA1">
        <w:rPr>
          <w:rFonts w:ascii="Times New Roman" w:hAnsi="Times New Roman"/>
          <w:i/>
          <w:sz w:val="24"/>
        </w:rPr>
        <w:t>H</w:t>
      </w:r>
      <w:r w:rsidR="00564DA1" w:rsidRPr="00564DA1">
        <w:rPr>
          <w:rFonts w:ascii="Times New Roman" w:hAnsi="Times New Roman"/>
          <w:i/>
          <w:sz w:val="24"/>
          <w:vertAlign w:val="subscript"/>
        </w:rPr>
        <w:t>z</w:t>
      </w:r>
      <w:r w:rsidR="00564DA1">
        <w:rPr>
          <w:rFonts w:ascii="Times New Roman" w:hAnsi="Times New Roman"/>
          <w:sz w:val="24"/>
        </w:rPr>
        <w:t xml:space="preserve"> </w:t>
      </w:r>
      <w:r>
        <w:rPr>
          <w:rFonts w:ascii="Times New Roman" w:hAnsi="Times New Roman"/>
          <w:sz w:val="24"/>
        </w:rPr>
        <w:t>inside the waveguide, using the fact that the divergence of the magnetic field must be zero.</w:t>
      </w:r>
      <w:r w:rsidR="002D5036">
        <w:rPr>
          <w:rFonts w:ascii="Times New Roman" w:hAnsi="Times New Roman"/>
          <w:sz w:val="24"/>
        </w:rPr>
        <w:t xml:space="preserve"> Verify that it satisfies the boundary conditions on the four walls of the waveguide.</w:t>
      </w:r>
    </w:p>
    <w:p w:rsidR="009659B2" w:rsidRDefault="009659B2" w:rsidP="00C76FA7">
      <w:pPr>
        <w:pStyle w:val="PlainText"/>
        <w:numPr>
          <w:ilvl w:val="0"/>
          <w:numId w:val="7"/>
        </w:numPr>
        <w:tabs>
          <w:tab w:val="clear" w:pos="360"/>
        </w:tabs>
        <w:spacing w:after="240"/>
        <w:ind w:left="1080"/>
        <w:jc w:val="both"/>
        <w:rPr>
          <w:rFonts w:ascii="Times New Roman" w:hAnsi="Times New Roman"/>
          <w:sz w:val="24"/>
        </w:rPr>
      </w:pPr>
      <w:r>
        <w:rPr>
          <w:rFonts w:ascii="Times New Roman" w:hAnsi="Times New Roman"/>
          <w:sz w:val="24"/>
        </w:rPr>
        <w:t>Determine the electric field inside the waveguide from the magnetic field.</w:t>
      </w:r>
      <w:r w:rsidR="002D5036">
        <w:rPr>
          <w:rFonts w:ascii="Times New Roman" w:hAnsi="Times New Roman"/>
          <w:sz w:val="24"/>
        </w:rPr>
        <w:t xml:space="preserve"> Verify that it satisfies the boundary conditions on the four walls of the waveguide.</w:t>
      </w:r>
    </w:p>
    <w:p w:rsidR="009659B2" w:rsidRDefault="009659B2" w:rsidP="00C76FA7">
      <w:pPr>
        <w:pStyle w:val="PlainText"/>
        <w:numPr>
          <w:ilvl w:val="0"/>
          <w:numId w:val="7"/>
        </w:numPr>
        <w:tabs>
          <w:tab w:val="clear" w:pos="360"/>
        </w:tabs>
        <w:spacing w:after="240"/>
        <w:ind w:left="1080"/>
        <w:jc w:val="both"/>
        <w:rPr>
          <w:rFonts w:ascii="Times New Roman" w:hAnsi="Times New Roman"/>
          <w:sz w:val="24"/>
        </w:rPr>
      </w:pPr>
      <w:r>
        <w:rPr>
          <w:rFonts w:ascii="Times New Roman" w:hAnsi="Times New Roman"/>
          <w:sz w:val="24"/>
        </w:rPr>
        <w:t xml:space="preserve">Explain how the uniqueness principle is satisfied, and why the fields calculated in the previous steps must be the correct fields launched inside the waveguide by the current sheet. (Take the surface </w:t>
      </w:r>
      <w:r w:rsidRPr="00B86306">
        <w:rPr>
          <w:rFonts w:ascii="Times New Roman" w:hAnsi="Times New Roman"/>
          <w:i/>
          <w:sz w:val="24"/>
        </w:rPr>
        <w:t>S</w:t>
      </w:r>
      <w:r>
        <w:rPr>
          <w:rFonts w:ascii="Times New Roman" w:hAnsi="Times New Roman"/>
          <w:sz w:val="24"/>
        </w:rPr>
        <w:t xml:space="preserve"> </w:t>
      </w:r>
      <w:r w:rsidR="00B64C95">
        <w:rPr>
          <w:rFonts w:ascii="Times New Roman" w:hAnsi="Times New Roman"/>
          <w:sz w:val="24"/>
        </w:rPr>
        <w:t xml:space="preserve">in the uniqueness principle </w:t>
      </w:r>
      <w:r>
        <w:rPr>
          <w:rFonts w:ascii="Times New Roman" w:hAnsi="Times New Roman"/>
          <w:sz w:val="24"/>
        </w:rPr>
        <w:t>to be the entire inner surface of the waveguide, together with ending surfaces (caps) at</w:t>
      </w:r>
      <w:r w:rsidR="00F00C85">
        <w:rPr>
          <w:rFonts w:ascii="Times New Roman" w:hAnsi="Times New Roman"/>
          <w:sz w:val="24"/>
        </w:rPr>
        <w:t xml:space="preserve"> </w:t>
      </w:r>
      <w:r w:rsidR="00F00C85" w:rsidRPr="00F00C85">
        <w:rPr>
          <w:rFonts w:ascii="Times New Roman" w:hAnsi="Times New Roman"/>
          <w:i/>
          <w:sz w:val="24"/>
        </w:rPr>
        <w:t>z</w:t>
      </w:r>
      <w:r w:rsidR="00F00C85">
        <w:rPr>
          <w:rFonts w:ascii="Times New Roman" w:hAnsi="Times New Roman"/>
          <w:sz w:val="24"/>
        </w:rPr>
        <w:t xml:space="preserve"> = </w:t>
      </w:r>
      <w:r w:rsidR="00F00C85">
        <w:rPr>
          <w:rFonts w:ascii="Times New Roman" w:hAnsi="Times New Roman"/>
          <w:sz w:val="24"/>
        </w:rPr>
        <w:sym w:font="Symbol" w:char="F0B1"/>
      </w:r>
      <w:r w:rsidR="00F00C85" w:rsidRPr="00F00C85">
        <w:rPr>
          <w:rFonts w:ascii="Times New Roman" w:hAnsi="Times New Roman"/>
          <w:sz w:val="6"/>
          <w:szCs w:val="6"/>
        </w:rPr>
        <w:t xml:space="preserve"> </w:t>
      </w:r>
      <w:r w:rsidR="00F00C85">
        <w:rPr>
          <w:rFonts w:ascii="Times New Roman" w:hAnsi="Times New Roman"/>
          <w:sz w:val="24"/>
        </w:rPr>
        <w:sym w:font="Symbol" w:char="F0A5"/>
      </w:r>
      <w:r w:rsidR="00F00C85">
        <w:rPr>
          <w:rFonts w:ascii="Times New Roman" w:hAnsi="Times New Roman"/>
          <w:sz w:val="24"/>
        </w:rPr>
        <w:t>.</w:t>
      </w:r>
      <w:r>
        <w:rPr>
          <w:rFonts w:ascii="Times New Roman" w:hAnsi="Times New Roman"/>
          <w:sz w:val="24"/>
        </w:rPr>
        <w:t xml:space="preserve"> You may assume a small amount of loss inside the waveguide</w:t>
      </w:r>
      <w:r w:rsidR="00952A01">
        <w:rPr>
          <w:rFonts w:ascii="Times New Roman" w:hAnsi="Times New Roman"/>
          <w:sz w:val="24"/>
        </w:rPr>
        <w:t>, so that the uniqueness principle holds.</w:t>
      </w:r>
      <w:r>
        <w:rPr>
          <w:rFonts w:ascii="Times New Roman" w:hAnsi="Times New Roman"/>
          <w:sz w:val="24"/>
        </w:rPr>
        <w:t>)</w:t>
      </w:r>
    </w:p>
    <w:p w:rsidR="00C76FA7" w:rsidRDefault="00C76FA7" w:rsidP="00C76FA7">
      <w:pPr>
        <w:pStyle w:val="PlainText"/>
        <w:spacing w:after="240"/>
        <w:ind w:left="1080"/>
        <w:jc w:val="both"/>
        <w:rPr>
          <w:rFonts w:ascii="Times New Roman" w:hAnsi="Times New Roman"/>
          <w:sz w:val="24"/>
        </w:rPr>
      </w:pPr>
    </w:p>
    <w:p w:rsidR="009659B2" w:rsidRDefault="009659B2">
      <w:pPr>
        <w:pStyle w:val="PlainText"/>
        <w:numPr>
          <w:ilvl w:val="0"/>
          <w:numId w:val="6"/>
        </w:numPr>
        <w:spacing w:after="240"/>
        <w:jc w:val="both"/>
        <w:rPr>
          <w:rFonts w:ascii="Times New Roman" w:hAnsi="Times New Roman"/>
          <w:sz w:val="24"/>
        </w:rPr>
      </w:pPr>
      <w:r>
        <w:rPr>
          <w:rFonts w:ascii="Times New Roman" w:hAnsi="Times New Roman"/>
          <w:sz w:val="24"/>
        </w:rPr>
        <w:t xml:space="preserve">Consider a </w:t>
      </w:r>
      <w:r>
        <w:rPr>
          <w:rFonts w:ascii="Times New Roman" w:hAnsi="Times New Roman"/>
          <w:i/>
          <w:iCs/>
          <w:sz w:val="24"/>
        </w:rPr>
        <w:t>y</w:t>
      </w:r>
      <w:r>
        <w:rPr>
          <w:rFonts w:ascii="Times New Roman" w:hAnsi="Times New Roman"/>
          <w:sz w:val="24"/>
        </w:rPr>
        <w:t xml:space="preserve">-directed unit-strength dipole </w:t>
      </w:r>
      <w:r w:rsidR="00564DA1">
        <w:rPr>
          <w:rFonts w:ascii="Times New Roman" w:hAnsi="Times New Roman"/>
          <w:sz w:val="24"/>
        </w:rPr>
        <w:t>(</w:t>
      </w:r>
      <w:r w:rsidR="00564DA1" w:rsidRPr="00564DA1">
        <w:rPr>
          <w:rFonts w:ascii="Times New Roman" w:hAnsi="Times New Roman"/>
          <w:i/>
          <w:sz w:val="24"/>
        </w:rPr>
        <w:t>Il</w:t>
      </w:r>
      <w:r w:rsidR="00564DA1">
        <w:rPr>
          <w:rFonts w:ascii="Times New Roman" w:hAnsi="Times New Roman"/>
          <w:sz w:val="24"/>
        </w:rPr>
        <w:t xml:space="preserve"> = 1) </w:t>
      </w:r>
      <w:r>
        <w:rPr>
          <w:rFonts w:ascii="Times New Roman" w:hAnsi="Times New Roman"/>
          <w:sz w:val="24"/>
        </w:rPr>
        <w:t>inside the same rectangular waveguide</w:t>
      </w:r>
      <w:r w:rsidR="00024568">
        <w:rPr>
          <w:rFonts w:ascii="Times New Roman" w:hAnsi="Times New Roman"/>
          <w:sz w:val="24"/>
        </w:rPr>
        <w:t xml:space="preserve"> as in the previous problem</w:t>
      </w:r>
      <w:r>
        <w:rPr>
          <w:rFonts w:ascii="Times New Roman" w:hAnsi="Times New Roman"/>
          <w:sz w:val="24"/>
        </w:rPr>
        <w:t>, at the location</w:t>
      </w:r>
      <w:r w:rsidR="00564DA1">
        <w:rPr>
          <w:rFonts w:ascii="Times New Roman" w:hAnsi="Times New Roman"/>
          <w:sz w:val="24"/>
        </w:rPr>
        <w:t xml:space="preserve"> </w:t>
      </w:r>
      <w:r w:rsidR="00564DA1" w:rsidRPr="00564DA1">
        <w:rPr>
          <w:rFonts w:ascii="Times New Roman" w:hAnsi="Times New Roman"/>
          <w:i/>
          <w:sz w:val="24"/>
        </w:rPr>
        <w:t>x</w:t>
      </w:r>
      <w:r w:rsidR="00564DA1">
        <w:rPr>
          <w:rFonts w:ascii="Times New Roman" w:hAnsi="Times New Roman"/>
          <w:sz w:val="24"/>
        </w:rPr>
        <w:t xml:space="preserve"> = </w:t>
      </w:r>
      <w:r w:rsidR="00564DA1" w:rsidRPr="00564DA1">
        <w:rPr>
          <w:rFonts w:ascii="Times New Roman" w:hAnsi="Times New Roman"/>
          <w:i/>
          <w:sz w:val="24"/>
        </w:rPr>
        <w:t>x</w:t>
      </w:r>
      <w:r w:rsidR="00564DA1" w:rsidRPr="00564DA1">
        <w:rPr>
          <w:rFonts w:ascii="Times New Roman" w:hAnsi="Times New Roman"/>
          <w:sz w:val="24"/>
          <w:vertAlign w:val="subscript"/>
        </w:rPr>
        <w:t>0</w:t>
      </w:r>
      <w:r w:rsidR="00564DA1">
        <w:rPr>
          <w:rFonts w:ascii="Times New Roman" w:hAnsi="Times New Roman"/>
          <w:sz w:val="24"/>
        </w:rPr>
        <w:t xml:space="preserve">, </w:t>
      </w:r>
      <w:r w:rsidR="00564DA1" w:rsidRPr="00564DA1">
        <w:rPr>
          <w:rFonts w:ascii="Times New Roman" w:hAnsi="Times New Roman"/>
          <w:i/>
          <w:sz w:val="24"/>
        </w:rPr>
        <w:t>y</w:t>
      </w:r>
      <w:r w:rsidR="00564DA1">
        <w:rPr>
          <w:rFonts w:ascii="Times New Roman" w:hAnsi="Times New Roman"/>
          <w:sz w:val="24"/>
        </w:rPr>
        <w:t xml:space="preserve"> = </w:t>
      </w:r>
      <w:r w:rsidR="00564DA1" w:rsidRPr="00564DA1">
        <w:rPr>
          <w:rFonts w:ascii="Times New Roman" w:hAnsi="Times New Roman"/>
          <w:i/>
          <w:sz w:val="24"/>
        </w:rPr>
        <w:t>y</w:t>
      </w:r>
      <w:r w:rsidR="00564DA1" w:rsidRPr="00564DA1">
        <w:rPr>
          <w:rFonts w:ascii="Times New Roman" w:hAnsi="Times New Roman"/>
          <w:sz w:val="24"/>
          <w:vertAlign w:val="subscript"/>
        </w:rPr>
        <w:t>0</w:t>
      </w:r>
      <w:r w:rsidR="00564DA1">
        <w:rPr>
          <w:rFonts w:ascii="Times New Roman" w:hAnsi="Times New Roman"/>
          <w:sz w:val="24"/>
        </w:rPr>
        <w:t xml:space="preserve">, </w:t>
      </w:r>
      <w:r w:rsidR="00564DA1" w:rsidRPr="00564DA1">
        <w:rPr>
          <w:rFonts w:ascii="Times New Roman" w:hAnsi="Times New Roman"/>
          <w:i/>
          <w:sz w:val="24"/>
        </w:rPr>
        <w:t>z</w:t>
      </w:r>
      <w:r w:rsidR="00564DA1">
        <w:rPr>
          <w:rFonts w:ascii="Times New Roman" w:hAnsi="Times New Roman"/>
          <w:sz w:val="24"/>
        </w:rPr>
        <w:t xml:space="preserve"> = </w:t>
      </w:r>
      <w:r w:rsidR="00564DA1" w:rsidRPr="00564DA1">
        <w:rPr>
          <w:rFonts w:ascii="Times New Roman" w:hAnsi="Times New Roman"/>
          <w:i/>
          <w:sz w:val="24"/>
        </w:rPr>
        <w:t>z</w:t>
      </w:r>
      <w:r w:rsidR="00564DA1" w:rsidRPr="00564DA1">
        <w:rPr>
          <w:rFonts w:ascii="Times New Roman" w:hAnsi="Times New Roman"/>
          <w:sz w:val="24"/>
          <w:vertAlign w:val="subscript"/>
        </w:rPr>
        <w:t>0</w:t>
      </w:r>
      <w:r w:rsidR="00564DA1">
        <w:rPr>
          <w:rFonts w:ascii="Times New Roman" w:hAnsi="Times New Roman"/>
          <w:sz w:val="24"/>
        </w:rPr>
        <w:t xml:space="preserve"> = 0</w:t>
      </w:r>
      <w:r>
        <w:rPr>
          <w:rFonts w:ascii="Times New Roman" w:hAnsi="Times New Roman"/>
          <w:sz w:val="24"/>
        </w:rPr>
        <w:t>. By using a double Fourier series, the dipole current is thought of as a superposition of current sheets, of the form</w:t>
      </w:r>
    </w:p>
    <w:p w:rsidR="009659B2" w:rsidRDefault="009659B2">
      <w:pPr>
        <w:pStyle w:val="MTDisplayEquation"/>
        <w:tabs>
          <w:tab w:val="clear" w:pos="4680"/>
          <w:tab w:val="left" w:pos="720"/>
        </w:tabs>
      </w:pPr>
      <w:r>
        <w:tab/>
      </w:r>
      <w:r w:rsidRPr="0051619F">
        <w:rPr>
          <w:position w:val="-28"/>
        </w:rPr>
        <w:object w:dxaOrig="6300" w:dyaOrig="680">
          <v:shape id="_x0000_i1030" type="#_x0000_t75" style="width:315pt;height:33.6pt" o:ole="" fillcolor="window">
            <v:imagedata r:id="rId17" o:title=""/>
          </v:shape>
          <o:OLEObject Type="Embed" ProgID="Equation.DSMT4" ShapeID="_x0000_i1030" DrawAspect="Content" ObjectID="_1541917182" r:id="rId18"/>
        </w:object>
      </w:r>
      <w:r>
        <w:t>.</w:t>
      </w:r>
    </w:p>
    <w:p w:rsidR="009659B2" w:rsidRDefault="009659B2" w:rsidP="00FF5CB6">
      <w:pPr>
        <w:pStyle w:val="PlainText"/>
        <w:spacing w:before="240" w:after="240"/>
        <w:ind w:left="360"/>
        <w:jc w:val="both"/>
        <w:rPr>
          <w:rFonts w:ascii="Times New Roman" w:hAnsi="Times New Roman"/>
          <w:sz w:val="24"/>
        </w:rPr>
      </w:pPr>
      <w:r>
        <w:rPr>
          <w:rFonts w:ascii="Times New Roman" w:hAnsi="Times New Roman"/>
          <w:sz w:val="24"/>
        </w:rPr>
        <w:t xml:space="preserve">Solve for the coefficients </w:t>
      </w:r>
      <w:proofErr w:type="spellStart"/>
      <w:r w:rsidR="00564DA1" w:rsidRPr="00564DA1">
        <w:rPr>
          <w:rFonts w:ascii="Times New Roman" w:hAnsi="Times New Roman"/>
          <w:i/>
          <w:sz w:val="24"/>
        </w:rPr>
        <w:t>A</w:t>
      </w:r>
      <w:r w:rsidR="00564DA1" w:rsidRPr="00564DA1">
        <w:rPr>
          <w:rFonts w:ascii="Times New Roman" w:hAnsi="Times New Roman"/>
          <w:i/>
          <w:sz w:val="24"/>
          <w:vertAlign w:val="subscript"/>
        </w:rPr>
        <w:t>mn</w:t>
      </w:r>
      <w:proofErr w:type="spellEnd"/>
      <w:r w:rsidR="00564DA1">
        <w:rPr>
          <w:rFonts w:ascii="Times New Roman" w:hAnsi="Times New Roman"/>
          <w:sz w:val="24"/>
        </w:rPr>
        <w:t xml:space="preserve"> </w:t>
      </w:r>
      <w:r w:rsidR="00AB1354">
        <w:rPr>
          <w:rFonts w:ascii="Times New Roman" w:hAnsi="Times New Roman"/>
          <w:sz w:val="24"/>
        </w:rPr>
        <w:t>using Fourier series theory</w:t>
      </w:r>
      <w:r>
        <w:rPr>
          <w:rFonts w:ascii="Times New Roman" w:hAnsi="Times New Roman"/>
          <w:sz w:val="24"/>
        </w:rPr>
        <w:t xml:space="preserve">, and then use superposition along with the results from the previous problem to determine the magnetic field inside the waveguide for </w:t>
      </w:r>
      <w:r>
        <w:rPr>
          <w:rFonts w:ascii="Times New Roman" w:hAnsi="Times New Roman"/>
          <w:i/>
          <w:sz w:val="24"/>
        </w:rPr>
        <w:t xml:space="preserve">z </w:t>
      </w:r>
      <w:r>
        <w:rPr>
          <w:rFonts w:ascii="Times New Roman" w:hAnsi="Times New Roman"/>
          <w:sz w:val="24"/>
        </w:rPr>
        <w:t>&gt; 0.</w:t>
      </w:r>
    </w:p>
    <w:p w:rsidR="009659B2" w:rsidRDefault="00993476">
      <w:pPr>
        <w:pStyle w:val="PlainText"/>
        <w:numPr>
          <w:ilvl w:val="0"/>
          <w:numId w:val="6"/>
        </w:numPr>
        <w:spacing w:after="240"/>
        <w:jc w:val="both"/>
        <w:rPr>
          <w:rFonts w:ascii="Times New Roman" w:hAnsi="Times New Roman"/>
          <w:sz w:val="24"/>
        </w:rPr>
      </w:pPr>
      <w:r>
        <w:rPr>
          <w:rFonts w:ascii="Times New Roman" w:hAnsi="Times New Roman"/>
          <w:noProof/>
          <w:sz w:val="24"/>
        </w:rPr>
        <w:pict>
          <v:group id="_x0000_s1186" style="position:absolute;left:0;text-align:left;margin-left:47.25pt;margin-top:48.35pt;width:417.75pt;height:129.75pt;z-index:251772928" coordorigin="2385,10816" coordsize="8355,2595">
            <v:line id="_x0000_s1092" style="position:absolute" from="9315,13141" to="10170,13141" o:regroupid="9">
              <v:stroke endarrow="block"/>
            </v:line>
            <v:shapetype id="_x0000_t202" coordsize="21600,21600" o:spt="202" path="m,l,21600r21600,l21600,xe">
              <v:stroke joinstyle="miter"/>
              <v:path gradientshapeok="t" o:connecttype="rect"/>
            </v:shapetype>
            <v:shape id="_x0000_s1093" type="#_x0000_t202" style="position:absolute;left:10260;top:12916;width:480;height:495" o:regroupid="9" filled="f" stroked="f">
              <v:textbox>
                <w:txbxContent>
                  <w:p w:rsidR="009659B2" w:rsidRDefault="009659B2">
                    <w:pPr>
                      <w:rPr>
                        <w:i/>
                        <w:iCs/>
                        <w:sz w:val="24"/>
                      </w:rPr>
                    </w:pPr>
                    <w:r>
                      <w:rPr>
                        <w:i/>
                        <w:iCs/>
                        <w:sz w:val="24"/>
                      </w:rPr>
                      <w:t>x</w:t>
                    </w:r>
                  </w:p>
                </w:txbxContent>
              </v:textbox>
            </v:shape>
            <v:line id="_x0000_s1094" style="position:absolute;flip:x y" from="5475,11326" to="5490,13141" o:regroupid="9">
              <v:stroke endarrow="block"/>
            </v:line>
            <v:shape id="_x0000_s1095" type="#_x0000_t202" style="position:absolute;left:5295;top:10816;width:480;height:495" o:regroupid="9" filled="f" stroked="f">
              <v:textbox>
                <w:txbxContent>
                  <w:p w:rsidR="009659B2" w:rsidRDefault="009659B2">
                    <w:pPr>
                      <w:rPr>
                        <w:i/>
                        <w:iCs/>
                        <w:sz w:val="24"/>
                      </w:rPr>
                    </w:pPr>
                    <w:r>
                      <w:rPr>
                        <w:i/>
                        <w:iCs/>
                        <w:sz w:val="24"/>
                      </w:rPr>
                      <w:t>z</w:t>
                    </w:r>
                  </w:p>
                </w:txbxContent>
              </v:textbox>
            </v:shape>
            <v:shape id="_x0000_s1096" type="#_x0000_t202" style="position:absolute;left:4080;top:12586;width:480;height:495" o:regroupid="9" filled="f" stroked="f">
              <v:textbox>
                <w:txbxContent>
                  <w:p w:rsidR="009659B2" w:rsidRDefault="009659B2">
                    <w:pPr>
                      <w:rPr>
                        <w:i/>
                        <w:iCs/>
                        <w:sz w:val="24"/>
                      </w:rPr>
                    </w:pPr>
                    <w:r>
                      <w:rPr>
                        <w:i/>
                        <w:iCs/>
                        <w:sz w:val="24"/>
                      </w:rPr>
                      <w:t>h</w:t>
                    </w:r>
                  </w:p>
                </w:txbxContent>
              </v:textbox>
            </v:shape>
            <v:line id="_x0000_s1097" style="position:absolute" from="4365,12541" to="5325,12541" o:regroupid="9">
              <v:stroke dashstyle="dash"/>
            </v:line>
            <v:line id="_x0000_s1098" style="position:absolute" from="4605,12541" to="4605,13141" o:regroupid="9">
              <v:stroke startarrow="block" endarrow="block"/>
            </v:line>
            <v:line id="_x0000_s1099" style="position:absolute;flip:y" from="5445,11581" to="7365,13186" o:regroupid="9"/>
            <v:shape id="_x0000_s1100" type="#_x0000_t75" style="position:absolute;left:5764;top:12231;width:195;height:285;mso-position-vertical-relative:page" o:regroupid="9">
              <v:imagedata r:id="rId19" o:title=""/>
            </v:shape>
            <v:shape id="_x0000_s1104" style="position:absolute;left:5535;top:12541;width:465;height:180" coordsize="465,180" o:regroupid="9" path="m,c36,2,73,5,120,15v47,10,108,18,165,45c342,87,428,150,465,180e" filled="f">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1" type="#_x0000_t13" style="position:absolute;left:5265;top:12436;width:450;height:113;rotation:-90" o:regroupid="9" fillcolor="blue" strokecolor="blue"/>
            <v:oval id="_x0000_s1105" style="position:absolute;left:7380;top:11491;width:83;height:83" o:regroupid="9" fillcolor="black"/>
            <v:shape id="_x0000_s1132" type="#_x0000_t202" style="position:absolute;left:6576;top:12223;width:480;height:495" o:regroupid="9" filled="f" stroked="f">
              <v:textbox>
                <w:txbxContent>
                  <w:p w:rsidR="00AB1354" w:rsidRDefault="00AB1354" w:rsidP="00AB1354">
                    <w:pPr>
                      <w:rPr>
                        <w:i/>
                        <w:iCs/>
                        <w:sz w:val="24"/>
                      </w:rPr>
                    </w:pPr>
                    <w:r>
                      <w:rPr>
                        <w:i/>
                        <w:iCs/>
                        <w:sz w:val="24"/>
                      </w:rPr>
                      <w:t>r</w:t>
                    </w:r>
                  </w:p>
                </w:txbxContent>
              </v:textbox>
            </v:shape>
            <v:shape id="_x0000_s1157" type="#_x0000_t202" style="position:absolute;left:7545;top:11176;width:480;height:495" o:regroupid="9" filled="f" stroked="f">
              <v:textbox>
                <w:txbxContent>
                  <w:p w:rsidR="00CF5C5C" w:rsidRPr="00CF5C5C" w:rsidRDefault="00CF5C5C" w:rsidP="00CF5C5C">
                    <w:pPr>
                      <w:rPr>
                        <w:i/>
                        <w:iCs/>
                        <w:sz w:val="24"/>
                        <w:u w:val="single"/>
                      </w:rPr>
                    </w:pPr>
                    <w:r w:rsidRPr="00CF5C5C">
                      <w:rPr>
                        <w:i/>
                        <w:iCs/>
                        <w:sz w:val="24"/>
                        <w:u w:val="single"/>
                      </w:rPr>
                      <w:t>r</w:t>
                    </w:r>
                  </w:p>
                </w:txbxContent>
              </v:textbox>
            </v:shape>
            <v:rect id="_x0000_s1090" style="position:absolute;left:2385;top:13141;width:6540;height:71" o:regroupid="9" fillcolor="#f60" strokecolor="#f60"/>
          </v:group>
          <o:OLEObject Type="Embed" ProgID="Equation.DSMT4" ShapeID="_x0000_s1100" DrawAspect="Content" ObjectID="_1541917184" r:id="rId20"/>
        </w:pict>
      </w:r>
      <w:r w:rsidR="00B86306">
        <w:rPr>
          <w:rFonts w:ascii="Times New Roman" w:hAnsi="Times New Roman"/>
          <w:sz w:val="24"/>
        </w:rPr>
        <w:t>Use image theory to f</w:t>
      </w:r>
      <w:r w:rsidR="009659B2">
        <w:rPr>
          <w:rFonts w:ascii="Times New Roman" w:hAnsi="Times New Roman"/>
          <w:sz w:val="24"/>
        </w:rPr>
        <w:t xml:space="preserve">ind the far field of a unit-strength </w:t>
      </w:r>
      <w:r w:rsidR="009659B2">
        <w:rPr>
          <w:rFonts w:ascii="Times New Roman" w:hAnsi="Times New Roman"/>
          <w:i/>
          <w:iCs/>
          <w:sz w:val="24"/>
        </w:rPr>
        <w:t>z</w:t>
      </w:r>
      <w:r w:rsidR="009659B2">
        <w:rPr>
          <w:rFonts w:ascii="Times New Roman" w:hAnsi="Times New Roman"/>
          <w:sz w:val="24"/>
        </w:rPr>
        <w:t xml:space="preserve">-directed infinitesimal electric dipole at a height </w:t>
      </w:r>
      <w:r w:rsidR="009659B2">
        <w:rPr>
          <w:rFonts w:ascii="Times New Roman" w:hAnsi="Times New Roman"/>
          <w:i/>
          <w:iCs/>
          <w:sz w:val="24"/>
        </w:rPr>
        <w:t>h</w:t>
      </w:r>
      <w:r w:rsidR="009659B2">
        <w:rPr>
          <w:rFonts w:ascii="Times New Roman" w:hAnsi="Times New Roman"/>
          <w:sz w:val="24"/>
        </w:rPr>
        <w:t xml:space="preserve"> above an infinite ground plane. Simplify your answer so that it involves a term of the form</w:t>
      </w:r>
      <w:r w:rsidR="00CF5C5C">
        <w:rPr>
          <w:rFonts w:ascii="Times New Roman" w:hAnsi="Times New Roman"/>
          <w:sz w:val="24"/>
        </w:rPr>
        <w:t xml:space="preserve"> cos</w:t>
      </w:r>
      <w:r w:rsidR="00CF5C5C" w:rsidRPr="00CF5C5C">
        <w:rPr>
          <w:rFonts w:ascii="Times New Roman" w:hAnsi="Times New Roman"/>
          <w:sz w:val="6"/>
          <w:szCs w:val="6"/>
        </w:rPr>
        <w:t xml:space="preserve"> </w:t>
      </w:r>
      <w:r w:rsidR="00CF5C5C">
        <w:rPr>
          <w:rFonts w:ascii="Times New Roman" w:hAnsi="Times New Roman"/>
          <w:sz w:val="24"/>
        </w:rPr>
        <w:t>(</w:t>
      </w:r>
      <w:r w:rsidR="00CF5C5C" w:rsidRPr="00CF5C5C">
        <w:rPr>
          <w:rFonts w:ascii="Times New Roman" w:hAnsi="Times New Roman"/>
          <w:i/>
          <w:sz w:val="24"/>
        </w:rPr>
        <w:t>k</w:t>
      </w:r>
      <w:r w:rsidR="00CF5C5C" w:rsidRPr="00CF5C5C">
        <w:rPr>
          <w:rFonts w:ascii="Times New Roman" w:hAnsi="Times New Roman"/>
          <w:sz w:val="24"/>
          <w:vertAlign w:val="subscript"/>
        </w:rPr>
        <w:t>0</w:t>
      </w:r>
      <w:r w:rsidR="00CF5C5C" w:rsidRPr="00CF5C5C">
        <w:rPr>
          <w:rFonts w:ascii="Times New Roman" w:hAnsi="Times New Roman"/>
          <w:i/>
          <w:sz w:val="24"/>
        </w:rPr>
        <w:t>h</w:t>
      </w:r>
      <w:r w:rsidR="00CF5C5C" w:rsidRPr="00CF5C5C">
        <w:rPr>
          <w:rFonts w:ascii="Times New Roman" w:hAnsi="Times New Roman"/>
          <w:i/>
          <w:sz w:val="12"/>
          <w:szCs w:val="12"/>
        </w:rPr>
        <w:t xml:space="preserve"> </w:t>
      </w:r>
      <w:r w:rsidR="00CF5C5C">
        <w:rPr>
          <w:rFonts w:ascii="Times New Roman" w:hAnsi="Times New Roman"/>
          <w:sz w:val="24"/>
        </w:rPr>
        <w:t>cos</w:t>
      </w:r>
      <w:r w:rsidR="00CF5C5C" w:rsidRPr="00372B6D">
        <w:rPr>
          <w:rFonts w:ascii="Times New Roman" w:hAnsi="Times New Roman"/>
          <w:i/>
          <w:sz w:val="24"/>
        </w:rPr>
        <w:sym w:font="Symbol" w:char="F071"/>
      </w:r>
      <w:r w:rsidR="00CF5C5C">
        <w:rPr>
          <w:rFonts w:ascii="Times New Roman" w:hAnsi="Times New Roman"/>
          <w:sz w:val="24"/>
        </w:rPr>
        <w:t>).</w:t>
      </w:r>
    </w:p>
    <w:p w:rsidR="005034D5" w:rsidRDefault="005034D5" w:rsidP="005034D5">
      <w:pPr>
        <w:pStyle w:val="PlainText"/>
        <w:spacing w:after="240"/>
        <w:ind w:left="360"/>
        <w:jc w:val="both"/>
        <w:rPr>
          <w:rFonts w:ascii="Times New Roman" w:hAnsi="Times New Roman"/>
          <w:sz w:val="24"/>
        </w:rPr>
      </w:pPr>
    </w:p>
    <w:p w:rsidR="009659B2" w:rsidRDefault="009659B2">
      <w:pPr>
        <w:pStyle w:val="PlainText"/>
        <w:spacing w:after="240"/>
        <w:jc w:val="both"/>
        <w:rPr>
          <w:rFonts w:ascii="Times New Roman" w:hAnsi="Times New Roman"/>
          <w:sz w:val="24"/>
        </w:rPr>
      </w:pPr>
      <w:r>
        <w:rPr>
          <w:rFonts w:ascii="Times New Roman" w:hAnsi="Times New Roman"/>
          <w:noProof/>
        </w:rPr>
        <w:t xml:space="preserve"> </w:t>
      </w:r>
    </w:p>
    <w:p w:rsidR="009659B2" w:rsidRDefault="009659B2">
      <w:pPr>
        <w:pStyle w:val="PlainText"/>
        <w:spacing w:after="240"/>
        <w:jc w:val="both"/>
        <w:rPr>
          <w:rFonts w:ascii="Times New Roman" w:hAnsi="Times New Roman"/>
          <w:sz w:val="24"/>
        </w:rPr>
      </w:pPr>
    </w:p>
    <w:p w:rsidR="009659B2" w:rsidRDefault="009659B2">
      <w:pPr>
        <w:pStyle w:val="PlainText"/>
        <w:spacing w:after="240"/>
        <w:jc w:val="both"/>
        <w:rPr>
          <w:rFonts w:ascii="Times New Roman" w:hAnsi="Times New Roman"/>
          <w:sz w:val="24"/>
        </w:rPr>
      </w:pPr>
    </w:p>
    <w:p w:rsidR="009659B2" w:rsidRDefault="009659B2">
      <w:pPr>
        <w:pStyle w:val="PlainText"/>
        <w:spacing w:after="240"/>
        <w:jc w:val="both"/>
        <w:rPr>
          <w:rFonts w:ascii="Times New Roman" w:hAnsi="Times New Roman"/>
          <w:sz w:val="24"/>
        </w:rPr>
      </w:pPr>
    </w:p>
    <w:p w:rsidR="00F876C2" w:rsidRDefault="00F876C2">
      <w:pPr>
        <w:pStyle w:val="MTDisplayEquation"/>
      </w:pPr>
    </w:p>
    <w:p w:rsidR="009659B2" w:rsidRDefault="009659B2">
      <w:pPr>
        <w:pStyle w:val="MTDisplayEquation"/>
      </w:pPr>
      <w:r>
        <w:tab/>
      </w:r>
    </w:p>
    <w:p w:rsidR="009659B2" w:rsidRDefault="009659B2">
      <w:pPr>
        <w:pStyle w:val="PlainText"/>
        <w:numPr>
          <w:ilvl w:val="0"/>
          <w:numId w:val="6"/>
        </w:numPr>
        <w:spacing w:after="240"/>
        <w:jc w:val="both"/>
        <w:rPr>
          <w:rFonts w:ascii="Times New Roman" w:hAnsi="Times New Roman"/>
          <w:sz w:val="24"/>
        </w:rPr>
      </w:pPr>
      <w:r>
        <w:rPr>
          <w:rFonts w:ascii="Times New Roman" w:hAnsi="Times New Roman"/>
          <w:sz w:val="24"/>
        </w:rPr>
        <w:lastRenderedPageBreak/>
        <w:t xml:space="preserve">Consider the same unit-strength dipole inside a rectangular waveguide as in Prob. </w:t>
      </w:r>
      <w:r w:rsidR="001B6413">
        <w:rPr>
          <w:rFonts w:ascii="Times New Roman" w:hAnsi="Times New Roman"/>
          <w:sz w:val="24"/>
        </w:rPr>
        <w:t>5</w:t>
      </w:r>
      <w:r>
        <w:rPr>
          <w:rFonts w:ascii="Times New Roman" w:hAnsi="Times New Roman"/>
          <w:sz w:val="24"/>
        </w:rPr>
        <w:t>. Derive an expression for</w:t>
      </w:r>
      <w:r w:rsidR="001B6413">
        <w:rPr>
          <w:rFonts w:ascii="Times New Roman" w:hAnsi="Times New Roman"/>
          <w:sz w:val="24"/>
        </w:rPr>
        <w:t xml:space="preserve"> </w:t>
      </w:r>
      <w:r w:rsidR="001B6413" w:rsidRPr="001B6413">
        <w:rPr>
          <w:rFonts w:ascii="Times New Roman" w:hAnsi="Times New Roman"/>
          <w:i/>
          <w:sz w:val="24"/>
        </w:rPr>
        <w:t>A</w:t>
      </w:r>
      <w:r w:rsidR="001B6413" w:rsidRPr="001B6413">
        <w:rPr>
          <w:rFonts w:ascii="Times New Roman" w:hAnsi="Times New Roman"/>
          <w:i/>
          <w:sz w:val="24"/>
          <w:vertAlign w:val="subscript"/>
        </w:rPr>
        <w:t>y</w:t>
      </w:r>
      <w:r w:rsidR="001B6413" w:rsidRPr="00506CBF">
        <w:rPr>
          <w:rFonts w:ascii="Times New Roman" w:hAnsi="Times New Roman"/>
          <w:sz w:val="6"/>
          <w:szCs w:val="6"/>
        </w:rPr>
        <w:t xml:space="preserve"> </w:t>
      </w:r>
      <w:r w:rsidR="001B6413">
        <w:rPr>
          <w:rFonts w:ascii="Times New Roman" w:hAnsi="Times New Roman"/>
          <w:sz w:val="24"/>
        </w:rPr>
        <w:t>(</w:t>
      </w:r>
      <w:r w:rsidR="001B6413" w:rsidRPr="001B6413">
        <w:rPr>
          <w:rFonts w:ascii="Times New Roman" w:hAnsi="Times New Roman"/>
          <w:i/>
          <w:sz w:val="24"/>
        </w:rPr>
        <w:t>x</w:t>
      </w:r>
      <w:r w:rsidR="001B6413">
        <w:rPr>
          <w:rFonts w:ascii="Times New Roman" w:hAnsi="Times New Roman"/>
          <w:sz w:val="24"/>
        </w:rPr>
        <w:t xml:space="preserve">, </w:t>
      </w:r>
      <w:r w:rsidR="001B6413" w:rsidRPr="001B6413">
        <w:rPr>
          <w:rFonts w:ascii="Times New Roman" w:hAnsi="Times New Roman"/>
          <w:i/>
          <w:sz w:val="24"/>
        </w:rPr>
        <w:t>y</w:t>
      </w:r>
      <w:r w:rsidR="001B6413">
        <w:rPr>
          <w:rFonts w:ascii="Times New Roman" w:hAnsi="Times New Roman"/>
          <w:sz w:val="24"/>
        </w:rPr>
        <w:t xml:space="preserve">, </w:t>
      </w:r>
      <w:r w:rsidR="001B6413" w:rsidRPr="001B6413">
        <w:rPr>
          <w:rFonts w:ascii="Times New Roman" w:hAnsi="Times New Roman"/>
          <w:i/>
          <w:sz w:val="24"/>
        </w:rPr>
        <w:t>z</w:t>
      </w:r>
      <w:r w:rsidR="001B6413">
        <w:rPr>
          <w:rFonts w:ascii="Times New Roman" w:hAnsi="Times New Roman"/>
          <w:sz w:val="24"/>
        </w:rPr>
        <w:t>)</w:t>
      </w:r>
      <w:r>
        <w:rPr>
          <w:rFonts w:ascii="Times New Roman" w:hAnsi="Times New Roman"/>
          <w:sz w:val="24"/>
        </w:rPr>
        <w:t xml:space="preserve"> inside the waveguide by using image theory. Your answer should be in the form of four infinite series (each series </w:t>
      </w:r>
      <w:r w:rsidR="00372B6D">
        <w:rPr>
          <w:rFonts w:ascii="Times New Roman" w:hAnsi="Times New Roman"/>
          <w:sz w:val="24"/>
        </w:rPr>
        <w:t>involving</w:t>
      </w:r>
      <w:r>
        <w:rPr>
          <w:rFonts w:ascii="Times New Roman" w:hAnsi="Times New Roman"/>
          <w:sz w:val="24"/>
        </w:rPr>
        <w:t xml:space="preserve"> a double summation). Explain how you would calculate the magnetic and electric fields from a magnetic vector potential</w:t>
      </w:r>
      <w:r w:rsidR="00F15034">
        <w:rPr>
          <w:rFonts w:ascii="Times New Roman" w:hAnsi="Times New Roman"/>
          <w:sz w:val="24"/>
        </w:rPr>
        <w:t xml:space="preserve"> </w:t>
      </w:r>
      <w:r w:rsidR="00F15034" w:rsidRPr="00F15034">
        <w:rPr>
          <w:rFonts w:ascii="Times New Roman" w:hAnsi="Times New Roman"/>
          <w:i/>
          <w:sz w:val="24"/>
        </w:rPr>
        <w:t>A</w:t>
      </w:r>
      <w:r w:rsidR="00F15034" w:rsidRPr="00F15034">
        <w:rPr>
          <w:rFonts w:ascii="Times New Roman" w:hAnsi="Times New Roman"/>
          <w:i/>
          <w:sz w:val="24"/>
          <w:vertAlign w:val="subscript"/>
        </w:rPr>
        <w:t>y</w:t>
      </w:r>
      <w:r>
        <w:rPr>
          <w:rFonts w:ascii="Times New Roman" w:hAnsi="Times New Roman"/>
          <w:sz w:val="24"/>
        </w:rPr>
        <w:t xml:space="preserve">. That is, derive general expressions for </w:t>
      </w:r>
      <w:r w:rsidRPr="00F15034">
        <w:rPr>
          <w:rFonts w:ascii="Times New Roman" w:hAnsi="Times New Roman"/>
          <w:bCs/>
          <w:i/>
          <w:sz w:val="24"/>
          <w:u w:val="single"/>
        </w:rPr>
        <w:t>E</w:t>
      </w:r>
      <w:r>
        <w:rPr>
          <w:rFonts w:ascii="Times New Roman" w:hAnsi="Times New Roman"/>
          <w:sz w:val="24"/>
        </w:rPr>
        <w:t xml:space="preserve"> and </w:t>
      </w:r>
      <w:r w:rsidRPr="00F15034">
        <w:rPr>
          <w:rFonts w:ascii="Times New Roman" w:hAnsi="Times New Roman"/>
          <w:bCs/>
          <w:i/>
          <w:sz w:val="24"/>
          <w:u w:val="single"/>
        </w:rPr>
        <w:t>H</w:t>
      </w:r>
      <w:r>
        <w:rPr>
          <w:rFonts w:ascii="Times New Roman" w:hAnsi="Times New Roman"/>
          <w:sz w:val="24"/>
        </w:rPr>
        <w:t xml:space="preserve"> in terms of </w:t>
      </w:r>
      <w:r>
        <w:rPr>
          <w:rFonts w:ascii="Times New Roman" w:hAnsi="Times New Roman"/>
          <w:i/>
          <w:iCs/>
          <w:sz w:val="24"/>
        </w:rPr>
        <w:t>A</w:t>
      </w:r>
      <w:r>
        <w:rPr>
          <w:rFonts w:ascii="Times New Roman" w:hAnsi="Times New Roman"/>
          <w:i/>
          <w:iCs/>
          <w:sz w:val="24"/>
          <w:vertAlign w:val="subscript"/>
        </w:rPr>
        <w:t>y</w:t>
      </w:r>
      <w:r>
        <w:rPr>
          <w:rFonts w:ascii="Times New Roman" w:hAnsi="Times New Roman"/>
          <w:sz w:val="24"/>
        </w:rPr>
        <w:t xml:space="preserve">. You do not have to </w:t>
      </w:r>
      <w:r w:rsidR="002206C4">
        <w:rPr>
          <w:rFonts w:ascii="Times New Roman" w:hAnsi="Times New Roman"/>
          <w:sz w:val="24"/>
        </w:rPr>
        <w:t xml:space="preserve">actually </w:t>
      </w:r>
      <w:r>
        <w:rPr>
          <w:rFonts w:ascii="Times New Roman" w:hAnsi="Times New Roman"/>
          <w:sz w:val="24"/>
        </w:rPr>
        <w:t>substitute your series expression</w:t>
      </w:r>
      <w:r w:rsidR="002206C4">
        <w:rPr>
          <w:rFonts w:ascii="Times New Roman" w:hAnsi="Times New Roman"/>
          <w:sz w:val="24"/>
        </w:rPr>
        <w:t>s</w:t>
      </w:r>
      <w:r>
        <w:rPr>
          <w:rFonts w:ascii="Times New Roman" w:hAnsi="Times New Roman"/>
          <w:sz w:val="24"/>
        </w:rPr>
        <w:t xml:space="preserve"> into these equations. </w:t>
      </w:r>
    </w:p>
    <w:p w:rsidR="009659B2" w:rsidRDefault="00BB7596">
      <w:pPr>
        <w:pStyle w:val="PlainText"/>
        <w:numPr>
          <w:ilvl w:val="0"/>
          <w:numId w:val="6"/>
        </w:numPr>
        <w:spacing w:after="240"/>
        <w:jc w:val="both"/>
        <w:rPr>
          <w:rFonts w:ascii="Times New Roman" w:hAnsi="Times New Roman"/>
          <w:sz w:val="24"/>
        </w:rPr>
      </w:pPr>
      <w:r>
        <w:rPr>
          <w:rFonts w:ascii="Times New Roman" w:hAnsi="Times New Roman"/>
          <w:sz w:val="24"/>
        </w:rPr>
        <w:t>A slot antenna is i</w:t>
      </w:r>
      <w:r w:rsidR="009659B2">
        <w:rPr>
          <w:rFonts w:ascii="Times New Roman" w:hAnsi="Times New Roman"/>
          <w:sz w:val="24"/>
        </w:rPr>
        <w:t>n an infinite ground plane</w:t>
      </w:r>
      <w:r>
        <w:rPr>
          <w:rFonts w:ascii="Times New Roman" w:hAnsi="Times New Roman"/>
          <w:sz w:val="24"/>
        </w:rPr>
        <w:t xml:space="preserve"> as shown below</w:t>
      </w:r>
      <w:r w:rsidR="009659B2">
        <w:rPr>
          <w:rFonts w:ascii="Times New Roman" w:hAnsi="Times New Roman"/>
          <w:sz w:val="24"/>
        </w:rPr>
        <w:t xml:space="preserve">. The ground plane is the </w:t>
      </w:r>
      <w:r w:rsidR="009659B2">
        <w:rPr>
          <w:rFonts w:ascii="Times New Roman" w:hAnsi="Times New Roman"/>
          <w:i/>
          <w:sz w:val="24"/>
        </w:rPr>
        <w:t>x</w:t>
      </w:r>
      <w:r w:rsidR="009659B2">
        <w:rPr>
          <w:rFonts w:ascii="Times New Roman" w:hAnsi="Times New Roman"/>
          <w:sz w:val="24"/>
        </w:rPr>
        <w:t xml:space="preserve"> = 0 plane. Assume that the width of the slot </w:t>
      </w:r>
      <w:r w:rsidR="009659B2">
        <w:rPr>
          <w:rFonts w:ascii="Times New Roman" w:hAnsi="Times New Roman"/>
          <w:i/>
          <w:sz w:val="24"/>
        </w:rPr>
        <w:t>w</w:t>
      </w:r>
      <w:r w:rsidR="009659B2">
        <w:rPr>
          <w:rFonts w:ascii="Times New Roman" w:hAnsi="Times New Roman"/>
          <w:sz w:val="24"/>
        </w:rPr>
        <w:t xml:space="preserve"> (in the </w:t>
      </w:r>
      <w:r w:rsidR="009659B2">
        <w:rPr>
          <w:rFonts w:ascii="Times New Roman" w:hAnsi="Times New Roman"/>
          <w:i/>
          <w:sz w:val="24"/>
        </w:rPr>
        <w:t>y</w:t>
      </w:r>
      <w:r w:rsidR="009659B2">
        <w:rPr>
          <w:rFonts w:ascii="Times New Roman" w:hAnsi="Times New Roman"/>
          <w:sz w:val="24"/>
        </w:rPr>
        <w:t xml:space="preserve"> direction) is very small compared to a wavelength. The slot is centered at the origin, and the length of the slot is 2</w:t>
      </w:r>
      <w:r w:rsidR="009659B2">
        <w:rPr>
          <w:rFonts w:ascii="Times New Roman" w:hAnsi="Times New Roman"/>
          <w:i/>
          <w:sz w:val="24"/>
        </w:rPr>
        <w:t>h</w:t>
      </w:r>
      <w:r w:rsidR="009659B2">
        <w:rPr>
          <w:rFonts w:ascii="Times New Roman" w:hAnsi="Times New Roman"/>
          <w:sz w:val="24"/>
        </w:rPr>
        <w:t xml:space="preserve"> in the </w:t>
      </w:r>
      <w:r w:rsidR="009659B2">
        <w:rPr>
          <w:rFonts w:ascii="Times New Roman" w:hAnsi="Times New Roman"/>
          <w:i/>
          <w:sz w:val="24"/>
        </w:rPr>
        <w:t>z</w:t>
      </w:r>
      <w:r w:rsidR="009659B2">
        <w:rPr>
          <w:rFonts w:ascii="Times New Roman" w:hAnsi="Times New Roman"/>
          <w:sz w:val="24"/>
        </w:rPr>
        <w:t xml:space="preserve"> direction. Derive an expression for the far-field electric and magnetic fields</w:t>
      </w:r>
      <w:r w:rsidR="00AD1A4D">
        <w:rPr>
          <w:rFonts w:ascii="Times New Roman" w:hAnsi="Times New Roman"/>
          <w:sz w:val="24"/>
        </w:rPr>
        <w:t xml:space="preserve"> </w:t>
      </w:r>
      <w:r w:rsidR="00AD1A4D" w:rsidRPr="00AD1A4D">
        <w:rPr>
          <w:rFonts w:ascii="Times New Roman" w:hAnsi="Times New Roman"/>
          <w:i/>
          <w:sz w:val="24"/>
        </w:rPr>
        <w:t>E</w:t>
      </w:r>
      <w:r w:rsidR="00AD1A4D" w:rsidRPr="00AD1A4D">
        <w:rPr>
          <w:rFonts w:ascii="Times New Roman" w:hAnsi="Times New Roman"/>
          <w:i/>
          <w:sz w:val="24"/>
          <w:vertAlign w:val="subscript"/>
        </w:rPr>
        <w:sym w:font="Symbol" w:char="F071"/>
      </w:r>
      <w:r w:rsidR="009659B2">
        <w:rPr>
          <w:rFonts w:ascii="Times New Roman" w:hAnsi="Times New Roman"/>
          <w:sz w:val="24"/>
        </w:rPr>
        <w:t xml:space="preserve">, </w:t>
      </w:r>
      <w:r w:rsidR="00AD1A4D" w:rsidRPr="00AD1A4D">
        <w:rPr>
          <w:rFonts w:ascii="Times New Roman" w:hAnsi="Times New Roman"/>
          <w:i/>
          <w:sz w:val="24"/>
        </w:rPr>
        <w:t>E</w:t>
      </w:r>
      <w:r w:rsidR="00AD1A4D" w:rsidRPr="00AD1A4D">
        <w:rPr>
          <w:rFonts w:ascii="Times New Roman" w:hAnsi="Times New Roman"/>
          <w:i/>
          <w:sz w:val="24"/>
          <w:vertAlign w:val="subscript"/>
        </w:rPr>
        <w:sym w:font="Symbol" w:char="F066"/>
      </w:r>
      <w:r w:rsidR="009659B2">
        <w:rPr>
          <w:rFonts w:ascii="Times New Roman" w:hAnsi="Times New Roman"/>
          <w:sz w:val="24"/>
        </w:rPr>
        <w:t xml:space="preserve">, </w:t>
      </w:r>
      <w:r w:rsidR="00AD1A4D" w:rsidRPr="00AD1A4D">
        <w:rPr>
          <w:rFonts w:ascii="Times New Roman" w:hAnsi="Times New Roman"/>
          <w:i/>
          <w:sz w:val="24"/>
        </w:rPr>
        <w:t>H</w:t>
      </w:r>
      <w:r w:rsidR="00AD1A4D" w:rsidRPr="00AD1A4D">
        <w:rPr>
          <w:rFonts w:ascii="Times New Roman" w:hAnsi="Times New Roman"/>
          <w:i/>
          <w:sz w:val="24"/>
          <w:vertAlign w:val="subscript"/>
        </w:rPr>
        <w:sym w:font="Symbol" w:char="F071"/>
      </w:r>
      <w:r w:rsidR="009659B2">
        <w:rPr>
          <w:rFonts w:ascii="Times New Roman" w:hAnsi="Times New Roman"/>
          <w:sz w:val="24"/>
        </w:rPr>
        <w:t xml:space="preserve">, </w:t>
      </w:r>
      <w:r w:rsidR="00AD1A4D" w:rsidRPr="00AD1A4D">
        <w:rPr>
          <w:rFonts w:ascii="Times New Roman" w:hAnsi="Times New Roman"/>
          <w:i/>
          <w:sz w:val="24"/>
        </w:rPr>
        <w:t>H</w:t>
      </w:r>
      <w:r w:rsidR="00AD1A4D" w:rsidRPr="00AD1A4D">
        <w:rPr>
          <w:rFonts w:ascii="Times New Roman" w:hAnsi="Times New Roman"/>
          <w:i/>
          <w:sz w:val="24"/>
          <w:vertAlign w:val="subscript"/>
        </w:rPr>
        <w:sym w:font="Symbol" w:char="F066"/>
      </w:r>
      <w:r w:rsidR="00AD1A4D">
        <w:rPr>
          <w:rFonts w:ascii="Times New Roman" w:hAnsi="Times New Roman"/>
          <w:sz w:val="24"/>
        </w:rPr>
        <w:t xml:space="preserve">  </w:t>
      </w:r>
      <w:r w:rsidR="009659B2">
        <w:rPr>
          <w:rFonts w:ascii="Times New Roman" w:hAnsi="Times New Roman"/>
          <w:sz w:val="24"/>
        </w:rPr>
        <w:t xml:space="preserve">in the region </w:t>
      </w:r>
      <w:r w:rsidR="009659B2">
        <w:rPr>
          <w:rFonts w:ascii="Times New Roman" w:hAnsi="Times New Roman"/>
          <w:i/>
          <w:sz w:val="24"/>
        </w:rPr>
        <w:t>x</w:t>
      </w:r>
      <w:r w:rsidR="009659B2">
        <w:rPr>
          <w:rFonts w:ascii="Times New Roman" w:hAnsi="Times New Roman"/>
          <w:sz w:val="24"/>
        </w:rPr>
        <w:t xml:space="preserve"> &gt; 0. Do this by converting the aperture electric field into an equivalent magnetic </w:t>
      </w:r>
      <w:r w:rsidR="00C76FA7">
        <w:rPr>
          <w:rFonts w:ascii="Times New Roman" w:hAnsi="Times New Roman"/>
          <w:sz w:val="24"/>
        </w:rPr>
        <w:t xml:space="preserve">surface </w:t>
      </w:r>
      <w:r w:rsidR="009659B2">
        <w:rPr>
          <w:rFonts w:ascii="Times New Roman" w:hAnsi="Times New Roman"/>
          <w:sz w:val="24"/>
        </w:rPr>
        <w:t>current on a ground plane (with no slot) by using boundary conditions, and then use image theory and duality. Assume that the electric field in the slot is given by</w:t>
      </w:r>
    </w:p>
    <w:p w:rsidR="009659B2" w:rsidRDefault="009659B2">
      <w:pPr>
        <w:pStyle w:val="MTDisplayEquation"/>
        <w:tabs>
          <w:tab w:val="clear" w:pos="4680"/>
          <w:tab w:val="left" w:pos="720"/>
        </w:tabs>
      </w:pPr>
      <w:r>
        <w:tab/>
      </w:r>
      <w:r w:rsidR="00506CBF" w:rsidRPr="00F67924">
        <w:rPr>
          <w:position w:val="-18"/>
        </w:rPr>
        <w:object w:dxaOrig="2340" w:dyaOrig="480">
          <v:shape id="_x0000_i1031" type="#_x0000_t75" style="width:117pt;height:24pt" o:ole="" fillcolor="window">
            <v:imagedata r:id="rId21" o:title=""/>
          </v:shape>
          <o:OLEObject Type="Embed" ProgID="Equation.DSMT4" ShapeID="_x0000_i1031" DrawAspect="Content" ObjectID="_1541917183" r:id="rId22"/>
        </w:object>
      </w:r>
      <w:r w:rsidR="00E36F84" w:rsidRPr="00F67924">
        <w:rPr>
          <w:rFonts w:ascii="Times New Roman" w:hAnsi="Times New Roman"/>
          <w:sz w:val="24"/>
          <w:szCs w:val="24"/>
        </w:rPr>
        <w:t>.</w:t>
      </w:r>
    </w:p>
    <w:p w:rsidR="009659B2" w:rsidRDefault="009659B2">
      <w:pPr>
        <w:pStyle w:val="PlainText"/>
        <w:rPr>
          <w:rFonts w:ascii="Times New Roman" w:hAnsi="Times New Roman"/>
          <w:sz w:val="24"/>
        </w:rPr>
      </w:pPr>
    </w:p>
    <w:p w:rsidR="009659B2" w:rsidRDefault="0068621C">
      <w:pPr>
        <w:pStyle w:val="PlainText"/>
        <w:spacing w:after="240"/>
        <w:ind w:left="360"/>
        <w:jc w:val="both"/>
        <w:rPr>
          <w:rFonts w:ascii="Times New Roman" w:hAnsi="Times New Roman"/>
          <w:sz w:val="24"/>
        </w:rPr>
      </w:pPr>
      <w:r>
        <w:rPr>
          <w:rFonts w:ascii="Times New Roman" w:hAnsi="Times New Roman"/>
          <w:sz w:val="24"/>
        </w:rPr>
        <w:t>Note: Y</w:t>
      </w:r>
      <w:r w:rsidR="009659B2">
        <w:rPr>
          <w:rFonts w:ascii="Times New Roman" w:hAnsi="Times New Roman"/>
          <w:sz w:val="24"/>
        </w:rPr>
        <w:t xml:space="preserve">ou may wish to use the result from the class notes </w:t>
      </w:r>
      <w:r w:rsidR="00D2183D">
        <w:rPr>
          <w:rFonts w:ascii="Times New Roman" w:hAnsi="Times New Roman"/>
          <w:sz w:val="24"/>
        </w:rPr>
        <w:t xml:space="preserve">on radiation (Notes 22) </w:t>
      </w:r>
      <w:r w:rsidR="009659B2">
        <w:rPr>
          <w:rFonts w:ascii="Times New Roman" w:hAnsi="Times New Roman"/>
          <w:sz w:val="24"/>
        </w:rPr>
        <w:t>to help evaluate the integral that arises in this problem (you do not have to derive th</w:t>
      </w:r>
      <w:r w:rsidR="00993476">
        <w:rPr>
          <w:rFonts w:ascii="Times New Roman" w:hAnsi="Times New Roman"/>
          <w:sz w:val="24"/>
        </w:rPr>
        <w:t>e</w:t>
      </w:r>
      <w:r w:rsidR="009659B2">
        <w:rPr>
          <w:rFonts w:ascii="Times New Roman" w:hAnsi="Times New Roman"/>
          <w:sz w:val="24"/>
        </w:rPr>
        <w:t xml:space="preserve"> integral result</w:t>
      </w:r>
      <w:r w:rsidR="00372B6D">
        <w:rPr>
          <w:rFonts w:ascii="Times New Roman" w:hAnsi="Times New Roman"/>
          <w:sz w:val="24"/>
        </w:rPr>
        <w:t xml:space="preserve"> that appears in the class notes</w:t>
      </w:r>
      <w:r w:rsidR="009659B2">
        <w:rPr>
          <w:rFonts w:ascii="Times New Roman" w:hAnsi="Times New Roman"/>
          <w:sz w:val="24"/>
        </w:rPr>
        <w:t xml:space="preserve">). </w:t>
      </w:r>
    </w:p>
    <w:p w:rsidR="009659B2" w:rsidRDefault="000939A9">
      <w:pPr>
        <w:pStyle w:val="PlainText"/>
        <w:spacing w:after="240"/>
        <w:ind w:left="360"/>
        <w:jc w:val="both"/>
        <w:rPr>
          <w:rFonts w:ascii="Times New Roman" w:hAnsi="Times New Roman"/>
          <w:sz w:val="24"/>
        </w:rPr>
      </w:pPr>
      <w:r>
        <w:rPr>
          <w:rFonts w:ascii="Times New Roman" w:hAnsi="Times New Roman"/>
          <w:noProof/>
          <w:sz w:val="24"/>
        </w:rPr>
        <w:pict>
          <v:group id="_x0000_s1176" style="position:absolute;left:0;text-align:left;margin-left:93.25pt;margin-top:27.15pt;width:300.05pt;height:175.7pt;z-index:251727872" coordorigin="3305,5244" coordsize="6001,3514">
            <v:rect id="_x0000_s1166" style="position:absolute;left:4128;top:6329;width:3503;height:1881" fillcolor="#f90" stroked="f"/>
            <v:rect id="_x0000_s1167" style="position:absolute;left:5782;top:6877;width:143;height:849"/>
            <v:shapetype id="_x0000_t32" coordsize="21600,21600" o:spt="32" o:oned="t" path="m,l21600,21600e" filled="f">
              <v:path arrowok="t" fillok="f" o:connecttype="none"/>
              <o:lock v:ext="edit" shapetype="t"/>
            </v:shapetype>
            <v:shape id="_x0000_s1164" type="#_x0000_t32" style="position:absolute;left:5846;top:5659;width:0;height:1666" o:connectortype="straight"/>
            <v:shape id="_x0000_s1161" type="#_x0000_t32" style="position:absolute;left:5850;top:7331;width:2925;height:0" o:connectortype="straight"/>
            <v:shape id="_x0000_s1168" type="#_x0000_t202" style="position:absolute;left:3305;top:8361;width:473;height:397" stroked="f">
              <v:textbox style="mso-next-textbox:#_x0000_s1168">
                <w:txbxContent>
                  <w:p w:rsidR="008A57B6" w:rsidRPr="005034D5" w:rsidRDefault="008A57B6">
                    <w:pPr>
                      <w:rPr>
                        <w:i/>
                        <w:sz w:val="24"/>
                        <w:szCs w:val="24"/>
                      </w:rPr>
                    </w:pPr>
                    <w:r w:rsidRPr="005034D5">
                      <w:rPr>
                        <w:i/>
                        <w:sz w:val="24"/>
                        <w:szCs w:val="24"/>
                      </w:rPr>
                      <w:t>x</w:t>
                    </w:r>
                  </w:p>
                </w:txbxContent>
              </v:textbox>
            </v:shape>
            <v:shape id="_x0000_s1160" type="#_x0000_t32" style="position:absolute;left:3735;top:7321;width:2115;height:1110;flip:x" o:connectortype="straight"/>
            <v:shape id="_x0000_s1169" type="#_x0000_t202" style="position:absolute;left:8833;top:7151;width:473;height:397" stroked="f">
              <v:textbox style="mso-next-textbox:#_x0000_s1169">
                <w:txbxContent>
                  <w:p w:rsidR="008A57B6" w:rsidRPr="005034D5" w:rsidRDefault="008A57B6" w:rsidP="008A57B6">
                    <w:pPr>
                      <w:rPr>
                        <w:i/>
                        <w:sz w:val="24"/>
                        <w:szCs w:val="24"/>
                      </w:rPr>
                    </w:pPr>
                    <w:r w:rsidRPr="005034D5">
                      <w:rPr>
                        <w:i/>
                        <w:sz w:val="24"/>
                        <w:szCs w:val="24"/>
                      </w:rPr>
                      <w:t>y</w:t>
                    </w:r>
                  </w:p>
                </w:txbxContent>
              </v:textbox>
            </v:shape>
            <v:shape id="_x0000_s1170" type="#_x0000_t202" style="position:absolute;left:5657;top:5244;width:473;height:397" stroked="f">
              <v:textbox style="mso-next-textbox:#_x0000_s1170">
                <w:txbxContent>
                  <w:p w:rsidR="008A57B6" w:rsidRPr="005034D5" w:rsidRDefault="008A57B6" w:rsidP="008A57B6">
                    <w:pPr>
                      <w:rPr>
                        <w:i/>
                        <w:sz w:val="24"/>
                        <w:szCs w:val="24"/>
                      </w:rPr>
                    </w:pPr>
                    <w:r w:rsidRPr="005034D5">
                      <w:rPr>
                        <w:i/>
                        <w:sz w:val="24"/>
                        <w:szCs w:val="24"/>
                      </w:rPr>
                      <w:t>z</w:t>
                    </w:r>
                  </w:p>
                </w:txbxContent>
              </v:textbox>
            </v:shape>
            <v:shape id="_x0000_s1171" type="#_x0000_t202" style="position:absolute;left:5640;top:7685;width:473;height:397" filled="f" stroked="f">
              <v:textbox style="mso-next-textbox:#_x0000_s1171">
                <w:txbxContent>
                  <w:p w:rsidR="008A57B6" w:rsidRPr="005034D5" w:rsidRDefault="008A57B6" w:rsidP="008A57B6">
                    <w:pPr>
                      <w:rPr>
                        <w:i/>
                        <w:sz w:val="24"/>
                        <w:szCs w:val="24"/>
                      </w:rPr>
                    </w:pPr>
                    <w:r w:rsidRPr="005034D5">
                      <w:rPr>
                        <w:i/>
                        <w:sz w:val="24"/>
                        <w:szCs w:val="24"/>
                      </w:rPr>
                      <w:t>w</w:t>
                    </w:r>
                  </w:p>
                </w:txbxContent>
              </v:textbox>
            </v:shape>
            <v:shape id="_x0000_s1172" type="#_x0000_t202" style="position:absolute;left:5156;top:7092;width:473;height:397" filled="f" stroked="f">
              <v:textbox style="mso-next-textbox:#_x0000_s1172">
                <w:txbxContent>
                  <w:p w:rsidR="008A57B6" w:rsidRPr="005034D5" w:rsidRDefault="008A57B6" w:rsidP="008A57B6">
                    <w:pPr>
                      <w:rPr>
                        <w:i/>
                        <w:sz w:val="24"/>
                        <w:szCs w:val="24"/>
                      </w:rPr>
                    </w:pPr>
                    <w:r w:rsidRPr="005034D5">
                      <w:rPr>
                        <w:i/>
                        <w:sz w:val="24"/>
                        <w:szCs w:val="24"/>
                      </w:rPr>
                      <w:t>h</w:t>
                    </w:r>
                  </w:p>
                </w:txbxContent>
              </v:textbox>
            </v:shape>
            <v:shape id="_x0000_s1173" type="#_x0000_t32" style="position:absolute;left:5556;top:6888;width:0;height:849" o:connectortype="straight">
              <v:stroke startarrow="block" startarrowwidth="narrow" startarrowlength="short" endarrow="block" endarrowwidth="narrow" endarrowlength="short"/>
            </v:shape>
            <v:shape id="_x0000_s1174" type="#_x0000_t202" style="position:absolute;left:6118;top:6333;width:1555;height:397" filled="f" stroked="f">
              <v:textbox style="mso-next-textbox:#_x0000_s1174">
                <w:txbxContent>
                  <w:p w:rsidR="00596168" w:rsidRPr="00596168" w:rsidRDefault="00596168" w:rsidP="00596168">
                    <w:pPr>
                      <w:rPr>
                        <w:rFonts w:ascii="Arial" w:hAnsi="Arial" w:cs="Arial"/>
                      </w:rPr>
                    </w:pPr>
                    <w:r w:rsidRPr="00596168">
                      <w:rPr>
                        <w:rFonts w:ascii="Arial" w:hAnsi="Arial" w:cs="Arial"/>
                      </w:rPr>
                      <w:t>Ground plane</w:t>
                    </w:r>
                  </w:p>
                </w:txbxContent>
              </v:textbox>
            </v:shape>
            <v:shape id="_x0000_s1175" type="#_x0000_t202" style="position:absolute;left:6005;top:6933;width:761;height:351" filled="f" stroked="f">
              <v:textbox style="mso-next-textbox:#_x0000_s1175">
                <w:txbxContent>
                  <w:p w:rsidR="00596168" w:rsidRPr="00596168" w:rsidRDefault="00596168" w:rsidP="00596168">
                    <w:pPr>
                      <w:rPr>
                        <w:rFonts w:ascii="Arial" w:hAnsi="Arial" w:cs="Arial"/>
                      </w:rPr>
                    </w:pPr>
                    <w:r>
                      <w:rPr>
                        <w:rFonts w:ascii="Arial" w:hAnsi="Arial" w:cs="Arial"/>
                      </w:rPr>
                      <w:t>Slot</w:t>
                    </w:r>
                  </w:p>
                </w:txbxContent>
              </v:textbox>
            </v:shape>
          </v:group>
        </w:pict>
      </w:r>
      <w:r w:rsidR="009659B2">
        <w:rPr>
          <w:rFonts w:ascii="Times New Roman" w:hAnsi="Times New Roman"/>
          <w:sz w:val="24"/>
        </w:rPr>
        <w:t xml:space="preserve">How do the fields in the region </w:t>
      </w:r>
      <w:r w:rsidR="009659B2">
        <w:rPr>
          <w:rFonts w:ascii="Times New Roman" w:hAnsi="Times New Roman"/>
          <w:i/>
          <w:sz w:val="24"/>
        </w:rPr>
        <w:t>x</w:t>
      </w:r>
      <w:r w:rsidR="009659B2">
        <w:rPr>
          <w:rFonts w:ascii="Times New Roman" w:hAnsi="Times New Roman"/>
          <w:sz w:val="24"/>
        </w:rPr>
        <w:t xml:space="preserve"> &lt; 0 compare to those in the region </w:t>
      </w:r>
      <w:r w:rsidR="009659B2">
        <w:rPr>
          <w:rFonts w:ascii="Times New Roman" w:hAnsi="Times New Roman"/>
          <w:i/>
          <w:sz w:val="24"/>
        </w:rPr>
        <w:t>x</w:t>
      </w:r>
      <w:r w:rsidR="009659B2">
        <w:rPr>
          <w:rFonts w:ascii="Times New Roman" w:hAnsi="Times New Roman"/>
          <w:sz w:val="24"/>
        </w:rPr>
        <w:t xml:space="preserve"> &gt; 0? Justify your answer.</w:t>
      </w: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8A57B6" w:rsidRDefault="008A57B6">
      <w:pPr>
        <w:pStyle w:val="PlainText"/>
        <w:spacing w:after="240"/>
        <w:ind w:left="360"/>
        <w:jc w:val="both"/>
        <w:rPr>
          <w:rFonts w:ascii="Times New Roman" w:hAnsi="Times New Roman"/>
          <w:sz w:val="24"/>
        </w:rPr>
      </w:pPr>
    </w:p>
    <w:p w:rsidR="009659B2" w:rsidRDefault="009659B2">
      <w:pPr>
        <w:pStyle w:val="PlainText"/>
        <w:numPr>
          <w:ilvl w:val="0"/>
          <w:numId w:val="6"/>
        </w:numPr>
        <w:spacing w:after="240"/>
        <w:jc w:val="both"/>
        <w:rPr>
          <w:rFonts w:ascii="Times New Roman" w:hAnsi="Times New Roman"/>
          <w:sz w:val="24"/>
        </w:rPr>
      </w:pPr>
      <w:r>
        <w:rPr>
          <w:rFonts w:ascii="Times New Roman" w:hAnsi="Times New Roman"/>
          <w:sz w:val="24"/>
        </w:rPr>
        <w:t xml:space="preserve">Consider the same slot antenna as in the previous problem. Use the equivalence principle to show how the antenna can be modeled as a magnetic current on an infinite ground plane (with no slot) for the purposes of calculating the radiation in the region </w:t>
      </w:r>
      <w:r>
        <w:rPr>
          <w:rFonts w:ascii="Times New Roman" w:hAnsi="Times New Roman"/>
          <w:i/>
          <w:iCs/>
          <w:sz w:val="24"/>
        </w:rPr>
        <w:t>x</w:t>
      </w:r>
      <w:r>
        <w:rPr>
          <w:rFonts w:ascii="Times New Roman" w:hAnsi="Times New Roman"/>
          <w:sz w:val="24"/>
        </w:rPr>
        <w:t xml:space="preserve"> &gt; 0. Explain carefully how you are using the equivalence principle. Finally, apply image theory to obtain a magnetic current in free space that models the original slot antenna. (The magnetic current that you arrive at should be the same one that you </w:t>
      </w:r>
      <w:r w:rsidR="00D2183D">
        <w:rPr>
          <w:rFonts w:ascii="Times New Roman" w:hAnsi="Times New Roman"/>
          <w:sz w:val="24"/>
        </w:rPr>
        <w:t>ended up with</w:t>
      </w:r>
      <w:r>
        <w:rPr>
          <w:rFonts w:ascii="Times New Roman" w:hAnsi="Times New Roman"/>
          <w:sz w:val="24"/>
        </w:rPr>
        <w:t xml:space="preserve"> in the previous problem</w:t>
      </w:r>
      <w:r w:rsidR="006B22FF">
        <w:rPr>
          <w:rFonts w:ascii="Times New Roman" w:hAnsi="Times New Roman"/>
          <w:sz w:val="24"/>
        </w:rPr>
        <w:t>, using boundary condit</w:t>
      </w:r>
      <w:r w:rsidR="004E0E11">
        <w:rPr>
          <w:rFonts w:ascii="Times New Roman" w:hAnsi="Times New Roman"/>
          <w:sz w:val="24"/>
        </w:rPr>
        <w:t>i</w:t>
      </w:r>
      <w:r w:rsidR="006B22FF">
        <w:rPr>
          <w:rFonts w:ascii="Times New Roman" w:hAnsi="Times New Roman"/>
          <w:sz w:val="24"/>
        </w:rPr>
        <w:t>ons</w:t>
      </w:r>
      <w:r>
        <w:rPr>
          <w:rFonts w:ascii="Times New Roman" w:hAnsi="Times New Roman"/>
          <w:sz w:val="24"/>
        </w:rPr>
        <w:t xml:space="preserve">.) </w:t>
      </w:r>
    </w:p>
    <w:p w:rsidR="009659B2" w:rsidRPr="00F714AC" w:rsidRDefault="009659B2" w:rsidP="00592DFC">
      <w:pPr>
        <w:pStyle w:val="PlainText"/>
        <w:numPr>
          <w:ilvl w:val="0"/>
          <w:numId w:val="6"/>
        </w:numPr>
        <w:spacing w:after="240"/>
        <w:jc w:val="both"/>
        <w:rPr>
          <w:rFonts w:ascii="Times New Roman" w:hAnsi="Times New Roman"/>
          <w:sz w:val="24"/>
        </w:rPr>
      </w:pPr>
      <w:r w:rsidRPr="00F714AC">
        <w:rPr>
          <w:rFonts w:ascii="Times New Roman" w:hAnsi="Times New Roman"/>
          <w:sz w:val="24"/>
        </w:rPr>
        <w:lastRenderedPageBreak/>
        <w:t>A</w:t>
      </w:r>
      <w:r w:rsidR="00F714AC" w:rsidRPr="00F714AC">
        <w:rPr>
          <w:rFonts w:ascii="Times New Roman" w:hAnsi="Times New Roman"/>
          <w:sz w:val="24"/>
        </w:rPr>
        <w:t>n infinitesimal unit-amplitude</w:t>
      </w:r>
      <w:r w:rsidRPr="00F714AC">
        <w:rPr>
          <w:rFonts w:ascii="Times New Roman" w:hAnsi="Times New Roman"/>
          <w:sz w:val="24"/>
        </w:rPr>
        <w:t xml:space="preserve"> </w:t>
      </w:r>
      <w:r w:rsidR="00F714AC" w:rsidRPr="00F714AC">
        <w:rPr>
          <w:rFonts w:ascii="Times New Roman" w:hAnsi="Times New Roman"/>
          <w:sz w:val="24"/>
        </w:rPr>
        <w:t xml:space="preserve">vertical electric dipole is </w:t>
      </w:r>
      <w:r w:rsidR="00C2711F">
        <w:rPr>
          <w:rFonts w:ascii="Times New Roman" w:hAnsi="Times New Roman"/>
          <w:sz w:val="24"/>
        </w:rPr>
        <w:t xml:space="preserve">at a height </w:t>
      </w:r>
      <w:r w:rsidR="00C2711F" w:rsidRPr="00C2711F">
        <w:rPr>
          <w:rFonts w:ascii="Times New Roman" w:hAnsi="Times New Roman"/>
          <w:i/>
          <w:sz w:val="24"/>
        </w:rPr>
        <w:t>h</w:t>
      </w:r>
      <w:r w:rsidR="00C2711F">
        <w:rPr>
          <w:rFonts w:ascii="Times New Roman" w:hAnsi="Times New Roman"/>
          <w:sz w:val="24"/>
        </w:rPr>
        <w:t xml:space="preserve"> </w:t>
      </w:r>
      <w:r w:rsidR="00F714AC" w:rsidRPr="00F714AC">
        <w:rPr>
          <w:rFonts w:ascii="Times New Roman" w:hAnsi="Times New Roman"/>
          <w:sz w:val="24"/>
        </w:rPr>
        <w:t>above the ocean as shown below.</w:t>
      </w:r>
      <w:r w:rsidRPr="00F714AC">
        <w:rPr>
          <w:rFonts w:ascii="Times New Roman" w:hAnsi="Times New Roman"/>
          <w:sz w:val="24"/>
        </w:rPr>
        <w:t xml:space="preserve"> Use reciprocity to determine the far-field components</w:t>
      </w:r>
      <w:r w:rsidR="00643494">
        <w:rPr>
          <w:rFonts w:ascii="Times New Roman" w:hAnsi="Times New Roman"/>
          <w:sz w:val="24"/>
        </w:rPr>
        <w:t xml:space="preserve"> </w:t>
      </w:r>
      <w:r w:rsidR="00643494" w:rsidRPr="00643494">
        <w:rPr>
          <w:rFonts w:ascii="Times New Roman" w:hAnsi="Times New Roman"/>
          <w:i/>
          <w:sz w:val="24"/>
        </w:rPr>
        <w:t>E</w:t>
      </w:r>
      <w:r w:rsidR="00643494" w:rsidRPr="00643494">
        <w:rPr>
          <w:rFonts w:ascii="Times New Roman" w:hAnsi="Times New Roman"/>
          <w:i/>
          <w:sz w:val="24"/>
          <w:vertAlign w:val="subscript"/>
        </w:rPr>
        <w:sym w:font="Symbol" w:char="F071"/>
      </w:r>
      <w:r w:rsidR="00923986">
        <w:rPr>
          <w:rFonts w:ascii="Times New Roman" w:hAnsi="Times New Roman"/>
          <w:sz w:val="6"/>
          <w:szCs w:val="6"/>
        </w:rPr>
        <w:t>   </w:t>
      </w:r>
      <w:r w:rsidR="00643494">
        <w:rPr>
          <w:rFonts w:ascii="Times New Roman" w:hAnsi="Times New Roman"/>
          <w:sz w:val="24"/>
        </w:rPr>
        <w:t>(</w:t>
      </w:r>
      <w:r w:rsidR="00643494" w:rsidRPr="00643494">
        <w:rPr>
          <w:rFonts w:ascii="Times New Roman" w:hAnsi="Times New Roman"/>
          <w:i/>
          <w:sz w:val="24"/>
        </w:rPr>
        <w:t>r</w:t>
      </w:r>
      <w:r w:rsidR="00643494">
        <w:rPr>
          <w:rFonts w:ascii="Times New Roman" w:hAnsi="Times New Roman"/>
          <w:sz w:val="24"/>
        </w:rPr>
        <w:t>,</w:t>
      </w:r>
      <w:r w:rsidR="00643494" w:rsidRPr="00643494">
        <w:rPr>
          <w:rFonts w:ascii="Times New Roman" w:hAnsi="Times New Roman"/>
          <w:i/>
          <w:sz w:val="24"/>
        </w:rPr>
        <w:sym w:font="Symbol" w:char="F071"/>
      </w:r>
      <w:r w:rsidR="00643494">
        <w:rPr>
          <w:rFonts w:ascii="Times New Roman" w:hAnsi="Times New Roman"/>
          <w:sz w:val="24"/>
        </w:rPr>
        <w:t>,</w:t>
      </w:r>
      <w:r w:rsidR="00643494" w:rsidRPr="00643494">
        <w:rPr>
          <w:rFonts w:ascii="Times New Roman" w:hAnsi="Times New Roman"/>
          <w:i/>
          <w:sz w:val="24"/>
        </w:rPr>
        <w:sym w:font="Symbol" w:char="F066"/>
      </w:r>
      <w:r w:rsidR="00643494">
        <w:rPr>
          <w:rFonts w:ascii="Times New Roman" w:hAnsi="Times New Roman"/>
          <w:sz w:val="24"/>
        </w:rPr>
        <w:t>)</w:t>
      </w:r>
      <w:r w:rsidR="00923986">
        <w:rPr>
          <w:rFonts w:ascii="Times New Roman" w:hAnsi="Times New Roman"/>
          <w:sz w:val="24"/>
        </w:rPr>
        <w:t xml:space="preserve"> </w:t>
      </w:r>
      <w:r w:rsidRPr="00F714AC">
        <w:rPr>
          <w:rFonts w:ascii="Times New Roman" w:hAnsi="Times New Roman"/>
          <w:sz w:val="24"/>
        </w:rPr>
        <w:t>and</w:t>
      </w:r>
      <w:r w:rsidR="00E36F84" w:rsidRPr="00F714AC">
        <w:rPr>
          <w:rFonts w:ascii="Times New Roman" w:hAnsi="Times New Roman"/>
          <w:sz w:val="24"/>
        </w:rPr>
        <w:t xml:space="preserve"> </w:t>
      </w:r>
      <w:r w:rsidR="00923986" w:rsidRPr="00643494">
        <w:rPr>
          <w:rFonts w:ascii="Times New Roman" w:hAnsi="Times New Roman"/>
          <w:i/>
          <w:sz w:val="24"/>
        </w:rPr>
        <w:t>E</w:t>
      </w:r>
      <w:r w:rsidR="00923986">
        <w:rPr>
          <w:rFonts w:ascii="Times New Roman" w:hAnsi="Times New Roman"/>
          <w:i/>
          <w:sz w:val="24"/>
          <w:vertAlign w:val="subscript"/>
        </w:rPr>
        <w:sym w:font="Symbol" w:char="F066"/>
      </w:r>
      <w:r w:rsidR="00923986">
        <w:rPr>
          <w:rFonts w:ascii="Times New Roman" w:hAnsi="Times New Roman"/>
          <w:sz w:val="6"/>
          <w:szCs w:val="6"/>
        </w:rPr>
        <w:t> </w:t>
      </w:r>
      <w:r w:rsidR="00923986">
        <w:rPr>
          <w:rFonts w:ascii="Times New Roman" w:hAnsi="Times New Roman"/>
          <w:sz w:val="24"/>
        </w:rPr>
        <w:t>(</w:t>
      </w:r>
      <w:r w:rsidR="00923986" w:rsidRPr="00643494">
        <w:rPr>
          <w:rFonts w:ascii="Times New Roman" w:hAnsi="Times New Roman"/>
          <w:i/>
          <w:sz w:val="24"/>
        </w:rPr>
        <w:t>r</w:t>
      </w:r>
      <w:r w:rsidR="00923986">
        <w:rPr>
          <w:rFonts w:ascii="Times New Roman" w:hAnsi="Times New Roman"/>
          <w:sz w:val="24"/>
        </w:rPr>
        <w:t>,</w:t>
      </w:r>
      <w:r w:rsidR="00923986" w:rsidRPr="00643494">
        <w:rPr>
          <w:rFonts w:ascii="Times New Roman" w:hAnsi="Times New Roman"/>
          <w:i/>
          <w:sz w:val="24"/>
        </w:rPr>
        <w:sym w:font="Symbol" w:char="F071"/>
      </w:r>
      <w:r w:rsidR="00923986">
        <w:rPr>
          <w:rFonts w:ascii="Times New Roman" w:hAnsi="Times New Roman"/>
          <w:sz w:val="24"/>
        </w:rPr>
        <w:t>,</w:t>
      </w:r>
      <w:r w:rsidR="00923986" w:rsidRPr="00643494">
        <w:rPr>
          <w:rFonts w:ascii="Times New Roman" w:hAnsi="Times New Roman"/>
          <w:i/>
          <w:sz w:val="24"/>
        </w:rPr>
        <w:sym w:font="Symbol" w:char="F066"/>
      </w:r>
      <w:r w:rsidR="00923986">
        <w:rPr>
          <w:rFonts w:ascii="Times New Roman" w:hAnsi="Times New Roman"/>
          <w:sz w:val="24"/>
        </w:rPr>
        <w:t xml:space="preserve">) </w:t>
      </w:r>
      <w:r w:rsidR="00C2711F">
        <w:rPr>
          <w:rFonts w:ascii="Times New Roman" w:hAnsi="Times New Roman"/>
          <w:sz w:val="24"/>
        </w:rPr>
        <w:t xml:space="preserve">(if both exist). </w:t>
      </w:r>
      <w:r w:rsidR="00951AB3">
        <w:rPr>
          <w:rFonts w:ascii="Times New Roman" w:hAnsi="Times New Roman"/>
          <w:sz w:val="24"/>
        </w:rPr>
        <w:t>Note that the field</w:t>
      </w:r>
      <w:r w:rsidR="00482083">
        <w:rPr>
          <w:rFonts w:ascii="Times New Roman" w:hAnsi="Times New Roman"/>
          <w:sz w:val="24"/>
        </w:rPr>
        <w:t xml:space="preserve"> </w:t>
      </w:r>
      <w:proofErr w:type="spellStart"/>
      <w:r w:rsidR="00482083" w:rsidRPr="00482083">
        <w:rPr>
          <w:rFonts w:ascii="Times New Roman" w:hAnsi="Times New Roman"/>
          <w:i/>
          <w:sz w:val="24"/>
        </w:rPr>
        <w:t>E</w:t>
      </w:r>
      <w:r w:rsidR="00482083" w:rsidRPr="00482083">
        <w:rPr>
          <w:rFonts w:ascii="Times New Roman" w:hAnsi="Times New Roman"/>
          <w:i/>
          <w:sz w:val="24"/>
          <w:vertAlign w:val="subscript"/>
        </w:rPr>
        <w:t>z</w:t>
      </w:r>
      <w:proofErr w:type="spellEnd"/>
      <w:r w:rsidR="00482083">
        <w:rPr>
          <w:rFonts w:ascii="Times New Roman" w:hAnsi="Times New Roman"/>
          <w:sz w:val="24"/>
        </w:rPr>
        <w:t xml:space="preserve"> </w:t>
      </w:r>
      <w:r w:rsidR="00666705">
        <w:rPr>
          <w:rFonts w:ascii="Times New Roman" w:hAnsi="Times New Roman"/>
          <w:sz w:val="24"/>
        </w:rPr>
        <w:t>in the</w:t>
      </w:r>
      <w:r w:rsidR="00951AB3">
        <w:rPr>
          <w:rFonts w:ascii="Times New Roman" w:hAnsi="Times New Roman"/>
          <w:sz w:val="24"/>
        </w:rPr>
        <w:t xml:space="preserve"> plane-wave </w:t>
      </w:r>
      <w:r w:rsidR="00666705">
        <w:rPr>
          <w:rFonts w:ascii="Times New Roman" w:hAnsi="Times New Roman"/>
          <w:sz w:val="24"/>
        </w:rPr>
        <w:t xml:space="preserve">problem (where a plane wave from the testing dipole illuminates the ocean) </w:t>
      </w:r>
      <w:r w:rsidR="00951AB3">
        <w:rPr>
          <w:rFonts w:ascii="Times New Roman" w:hAnsi="Times New Roman"/>
          <w:sz w:val="24"/>
        </w:rPr>
        <w:t xml:space="preserve">can be found from the </w:t>
      </w:r>
      <w:r w:rsidR="00482083">
        <w:rPr>
          <w:rFonts w:ascii="Times New Roman" w:hAnsi="Times New Roman"/>
          <w:sz w:val="24"/>
        </w:rPr>
        <w:t>h</w:t>
      </w:r>
      <w:r w:rsidR="00951AB3">
        <w:rPr>
          <w:rFonts w:ascii="Times New Roman" w:hAnsi="Times New Roman"/>
          <w:sz w:val="24"/>
        </w:rPr>
        <w:t xml:space="preserve">orizontal components of </w:t>
      </w:r>
      <w:r w:rsidR="00666705">
        <w:rPr>
          <w:rFonts w:ascii="Times New Roman" w:hAnsi="Times New Roman"/>
          <w:sz w:val="24"/>
        </w:rPr>
        <w:t>the magnetic field of the plane-</w:t>
      </w:r>
      <w:r w:rsidR="00951AB3">
        <w:rPr>
          <w:rFonts w:ascii="Times New Roman" w:hAnsi="Times New Roman"/>
          <w:sz w:val="24"/>
        </w:rPr>
        <w:t>wave</w:t>
      </w:r>
      <w:r w:rsidR="00666705">
        <w:rPr>
          <w:rFonts w:ascii="Times New Roman" w:hAnsi="Times New Roman"/>
          <w:sz w:val="24"/>
        </w:rPr>
        <w:t xml:space="preserve"> field</w:t>
      </w:r>
      <w:r w:rsidR="00951AB3">
        <w:rPr>
          <w:rFonts w:ascii="Times New Roman" w:hAnsi="Times New Roman"/>
          <w:sz w:val="24"/>
        </w:rPr>
        <w:t xml:space="preserve">, by using Ampere’s law. </w:t>
      </w:r>
      <w:r w:rsidR="00226D6A">
        <w:rPr>
          <w:rFonts w:ascii="Times New Roman" w:hAnsi="Times New Roman"/>
          <w:sz w:val="24"/>
        </w:rPr>
        <w:t xml:space="preserve">Also, note that a horizontal component of the magnetic field </w:t>
      </w:r>
      <w:r w:rsidR="00666705">
        <w:rPr>
          <w:rFonts w:ascii="Times New Roman" w:hAnsi="Times New Roman"/>
          <w:sz w:val="24"/>
        </w:rPr>
        <w:t xml:space="preserve">(either </w:t>
      </w:r>
      <w:proofErr w:type="spellStart"/>
      <w:r w:rsidR="00666705" w:rsidRPr="00666705">
        <w:rPr>
          <w:rFonts w:ascii="Times New Roman" w:hAnsi="Times New Roman"/>
          <w:i/>
          <w:sz w:val="24"/>
        </w:rPr>
        <w:t>H</w:t>
      </w:r>
      <w:r w:rsidR="00666705" w:rsidRPr="00666705">
        <w:rPr>
          <w:rFonts w:ascii="Times New Roman" w:hAnsi="Times New Roman"/>
          <w:i/>
          <w:sz w:val="24"/>
          <w:vertAlign w:val="subscript"/>
        </w:rPr>
        <w:t>x</w:t>
      </w:r>
      <w:proofErr w:type="spellEnd"/>
      <w:r w:rsidR="00666705">
        <w:rPr>
          <w:rFonts w:ascii="Times New Roman" w:hAnsi="Times New Roman"/>
          <w:sz w:val="24"/>
        </w:rPr>
        <w:t xml:space="preserve"> or </w:t>
      </w:r>
      <w:proofErr w:type="spellStart"/>
      <w:r w:rsidR="00666705" w:rsidRPr="00666705">
        <w:rPr>
          <w:rFonts w:ascii="Times New Roman" w:hAnsi="Times New Roman"/>
          <w:i/>
          <w:sz w:val="24"/>
        </w:rPr>
        <w:t>H</w:t>
      </w:r>
      <w:r w:rsidR="00666705" w:rsidRPr="00666705">
        <w:rPr>
          <w:rFonts w:ascii="Times New Roman" w:hAnsi="Times New Roman"/>
          <w:i/>
          <w:sz w:val="24"/>
          <w:vertAlign w:val="subscript"/>
        </w:rPr>
        <w:t>y</w:t>
      </w:r>
      <w:proofErr w:type="spellEnd"/>
      <w:r w:rsidR="00666705">
        <w:rPr>
          <w:rFonts w:ascii="Times New Roman" w:hAnsi="Times New Roman"/>
          <w:sz w:val="24"/>
        </w:rPr>
        <w:t>) in the plane-</w:t>
      </w:r>
      <w:r w:rsidR="00226D6A">
        <w:rPr>
          <w:rFonts w:ascii="Times New Roman" w:hAnsi="Times New Roman"/>
          <w:sz w:val="24"/>
        </w:rPr>
        <w:t xml:space="preserve">wave </w:t>
      </w:r>
      <w:r w:rsidR="00666705">
        <w:rPr>
          <w:rFonts w:ascii="Times New Roman" w:hAnsi="Times New Roman"/>
          <w:sz w:val="24"/>
        </w:rPr>
        <w:t xml:space="preserve">problem </w:t>
      </w:r>
      <w:r w:rsidR="00226D6A">
        <w:rPr>
          <w:rFonts w:ascii="Times New Roman" w:hAnsi="Times New Roman"/>
          <w:sz w:val="24"/>
        </w:rPr>
        <w:t xml:space="preserve">can be modeled as current on the TEN. </w:t>
      </w:r>
    </w:p>
    <w:p w:rsidR="009659B2" w:rsidRDefault="000939A9">
      <w:pPr>
        <w:pStyle w:val="PlainText"/>
        <w:spacing w:after="240"/>
        <w:jc w:val="both"/>
        <w:rPr>
          <w:rFonts w:ascii="Times New Roman" w:hAnsi="Times New Roman"/>
          <w:sz w:val="24"/>
        </w:rPr>
      </w:pPr>
      <w:r>
        <w:rPr>
          <w:rFonts w:ascii="Times New Roman" w:hAnsi="Times New Roman"/>
          <w:noProof/>
          <w:sz w:val="24"/>
        </w:rPr>
        <w:pict>
          <v:group id="_x0000_s1159" style="position:absolute;left:0;text-align:left;margin-left:34pt;margin-top:6.55pt;width:450.25pt;height:188.5pt;z-index:251716608" coordorigin="2045,9300" coordsize="9005,3770">
            <v:rect id="_x0000_s1108" style="position:absolute;left:2045;top:11480;width:7520;height:1590" o:regroupid="9" fillcolor="silver" stroked="f">
              <v:fill r:id="rId23" o:title="Water droplets" type="tile"/>
              <v:textbox style="mso-next-textbox:#_x0000_s1108">
                <w:txbxContent>
                  <w:p w:rsidR="009659B2" w:rsidRDefault="009659B2"/>
                </w:txbxContent>
              </v:textbox>
            </v:rect>
            <v:line id="_x0000_s1114" style="position:absolute" from="9845,11500" to="10305,11500" o:regroupid="9">
              <v:stroke endarrow="block"/>
            </v:line>
            <v:shape id="_x0000_s1115" type="#_x0000_t202" style="position:absolute;left:10430;top:11235;width:620;height:500" o:regroupid="9" filled="f" stroked="f">
              <v:textbox style="mso-next-textbox:#_x0000_s1115">
                <w:txbxContent>
                  <w:p w:rsidR="009659B2" w:rsidRDefault="00C2711F">
                    <w:pPr>
                      <w:rPr>
                        <w:i/>
                        <w:iCs/>
                        <w:sz w:val="28"/>
                      </w:rPr>
                    </w:pPr>
                    <w:r>
                      <w:rPr>
                        <w:i/>
                        <w:iCs/>
                        <w:sz w:val="28"/>
                      </w:rPr>
                      <w:t>y</w:t>
                    </w:r>
                  </w:p>
                </w:txbxContent>
              </v:textbox>
            </v:shape>
            <v:shape id="_x0000_s1120" type="#_x0000_t202" style="position:absolute;left:7310;top:11910;width:740;height:590" o:regroupid="9" filled="f" stroked="f">
              <v:textbox style="mso-next-textbox:#_x0000_s1120">
                <w:txbxContent>
                  <w:p w:rsidR="009659B2" w:rsidRDefault="009659B2">
                    <w:pPr>
                      <w:rPr>
                        <w:i/>
                        <w:iCs/>
                        <w:sz w:val="36"/>
                      </w:rPr>
                    </w:pPr>
                    <w:r>
                      <w:rPr>
                        <w:i/>
                        <w:iCs/>
                        <w:sz w:val="36"/>
                      </w:rPr>
                      <w:sym w:font="Symbol" w:char="F065"/>
                    </w:r>
                    <w:proofErr w:type="spellStart"/>
                    <w:r>
                      <w:rPr>
                        <w:i/>
                        <w:iCs/>
                        <w:sz w:val="36"/>
                        <w:vertAlign w:val="subscript"/>
                      </w:rPr>
                      <w:t>r</w:t>
                    </w:r>
                    <w:r w:rsidR="00C2711F">
                      <w:rPr>
                        <w:i/>
                        <w:iCs/>
                        <w:sz w:val="36"/>
                        <w:vertAlign w:val="subscript"/>
                      </w:rPr>
                      <w:t>c</w:t>
                    </w:r>
                    <w:proofErr w:type="spellEnd"/>
                  </w:p>
                </w:txbxContent>
              </v:textbox>
            </v:shape>
            <v:line id="_x0000_s1121" style="position:absolute;flip:y" from="5655,9887" to="5655,11147" o:regroupid="9">
              <v:stroke endarrow="block"/>
            </v:line>
            <v:shape id="_x0000_s1122" type="#_x0000_t202" style="position:absolute;left:5465;top:9300;width:515;height:500" o:regroupid="9" filled="f" stroked="f">
              <v:textbox style="mso-next-textbox:#_x0000_s1122">
                <w:txbxContent>
                  <w:p w:rsidR="009659B2" w:rsidRDefault="009659B2">
                    <w:pPr>
                      <w:rPr>
                        <w:i/>
                        <w:iCs/>
                        <w:sz w:val="28"/>
                      </w:rPr>
                    </w:pPr>
                    <w:r>
                      <w:rPr>
                        <w:i/>
                        <w:iCs/>
                        <w:sz w:val="28"/>
                      </w:rPr>
                      <w:t>z</w:t>
                    </w:r>
                  </w:p>
                </w:txbxContent>
              </v:textbox>
            </v:shape>
            <v:line id="_x0000_s1130" style="position:absolute;rotation:-90" from="4440,11049" to="5340,11049" o:regroupid="9">
              <v:stroke startarrow="block" endarrow="block"/>
            </v:line>
            <v:line id="_x0000_s1127" style="position:absolute;rotation:-90" from="5497,10517" to="5842,10517" o:regroupid="9" strokecolor="blue" strokeweight="2.25pt">
              <v:stroke endarrow="block"/>
            </v:line>
            <v:shape id="_x0000_s1134" type="#_x0000_t202" style="position:absolute;left:3950;top:10858;width:620;height:500" o:regroupid="9" filled="f" stroked="f">
              <v:textbox style="mso-next-textbox:#_x0000_s1134">
                <w:txbxContent>
                  <w:p w:rsidR="0049245B" w:rsidRDefault="0049245B" w:rsidP="0049245B">
                    <w:pPr>
                      <w:rPr>
                        <w:i/>
                        <w:iCs/>
                        <w:sz w:val="28"/>
                      </w:rPr>
                    </w:pPr>
                    <w:r>
                      <w:rPr>
                        <w:i/>
                        <w:iCs/>
                        <w:sz w:val="28"/>
                      </w:rPr>
                      <w:t>h</w:t>
                    </w:r>
                  </w:p>
                </w:txbxContent>
              </v:textbox>
            </v:shape>
            <v:shape id="_x0000_s1135" type="#_x0000_t32" style="position:absolute;left:3825;top:10526;width:1635;height:0;flip:x" o:connectortype="straight" o:regroupid="9">
              <v:stroke dashstyle="dash"/>
            </v:shape>
            <v:shape id="_x0000_s1137" type="#_x0000_t202" style="position:absolute;left:3170;top:12030;width:1160;height:500" o:regroupid="9" filled="f" stroked="f">
              <v:textbox style="mso-next-textbox:#_x0000_s1137">
                <w:txbxContent>
                  <w:p w:rsidR="00280BD0" w:rsidRPr="00280BD0" w:rsidRDefault="00280BD0" w:rsidP="00280BD0">
                    <w:pPr>
                      <w:rPr>
                        <w:rFonts w:ascii="Arial" w:hAnsi="Arial" w:cs="Arial"/>
                        <w:iCs/>
                        <w:sz w:val="28"/>
                      </w:rPr>
                    </w:pPr>
                    <w:r w:rsidRPr="00280BD0">
                      <w:rPr>
                        <w:rFonts w:ascii="Arial" w:hAnsi="Arial" w:cs="Arial"/>
                        <w:iCs/>
                        <w:sz w:val="28"/>
                      </w:rPr>
                      <w:t>Ocean</w:t>
                    </w:r>
                  </w:p>
                </w:txbxContent>
              </v:textbox>
            </v:shape>
          </v:group>
        </w:pict>
      </w:r>
    </w:p>
    <w:p w:rsidR="009659B2" w:rsidRDefault="009659B2">
      <w:pPr>
        <w:pStyle w:val="PlainText"/>
        <w:spacing w:after="240"/>
        <w:jc w:val="both"/>
        <w:rPr>
          <w:rFonts w:ascii="Times New Roman" w:hAnsi="Times New Roman"/>
          <w:sz w:val="24"/>
        </w:rPr>
      </w:pPr>
    </w:p>
    <w:p w:rsidR="009659B2" w:rsidRDefault="009659B2">
      <w:pPr>
        <w:pStyle w:val="PlainText"/>
        <w:spacing w:after="240"/>
        <w:jc w:val="both"/>
        <w:rPr>
          <w:rFonts w:ascii="Times New Roman" w:hAnsi="Times New Roman"/>
          <w:sz w:val="24"/>
        </w:rPr>
      </w:pPr>
    </w:p>
    <w:sectPr w:rsidR="009659B2" w:rsidSect="0051619F">
      <w:footerReference w:type="even" r:id="rId24"/>
      <w:footerReference w:type="default" r:id="rId25"/>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FB1" w:rsidRDefault="005F1FB1">
      <w:r>
        <w:separator/>
      </w:r>
    </w:p>
  </w:endnote>
  <w:endnote w:type="continuationSeparator" w:id="0">
    <w:p w:rsidR="005F1FB1" w:rsidRDefault="005F1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B2" w:rsidRDefault="000939A9">
    <w:pPr>
      <w:pStyle w:val="Footer"/>
      <w:framePr w:wrap="around" w:vAnchor="text" w:hAnchor="margin" w:xAlign="center" w:y="1"/>
      <w:rPr>
        <w:rStyle w:val="PageNumber"/>
      </w:rPr>
    </w:pPr>
    <w:r>
      <w:rPr>
        <w:rStyle w:val="PageNumber"/>
      </w:rPr>
      <w:fldChar w:fldCharType="begin"/>
    </w:r>
    <w:r w:rsidR="009659B2">
      <w:rPr>
        <w:rStyle w:val="PageNumber"/>
      </w:rPr>
      <w:instrText xml:space="preserve">PAGE  </w:instrText>
    </w:r>
    <w:r>
      <w:rPr>
        <w:rStyle w:val="PageNumber"/>
      </w:rPr>
      <w:fldChar w:fldCharType="separate"/>
    </w:r>
    <w:r w:rsidR="009659B2">
      <w:rPr>
        <w:rStyle w:val="PageNumber"/>
        <w:noProof/>
      </w:rPr>
      <w:t>1</w:t>
    </w:r>
    <w:r>
      <w:rPr>
        <w:rStyle w:val="PageNumber"/>
      </w:rPr>
      <w:fldChar w:fldCharType="end"/>
    </w:r>
  </w:p>
  <w:p w:rsidR="009659B2" w:rsidRDefault="00965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B2" w:rsidRDefault="000939A9">
    <w:pPr>
      <w:pStyle w:val="Footer"/>
      <w:framePr w:wrap="around" w:vAnchor="text" w:hAnchor="margin" w:xAlign="center" w:y="1"/>
      <w:rPr>
        <w:rStyle w:val="PageNumber"/>
      </w:rPr>
    </w:pPr>
    <w:r>
      <w:rPr>
        <w:rStyle w:val="PageNumber"/>
      </w:rPr>
      <w:fldChar w:fldCharType="begin"/>
    </w:r>
    <w:r w:rsidR="009659B2">
      <w:rPr>
        <w:rStyle w:val="PageNumber"/>
      </w:rPr>
      <w:instrText xml:space="preserve">PAGE  </w:instrText>
    </w:r>
    <w:r>
      <w:rPr>
        <w:rStyle w:val="PageNumber"/>
      </w:rPr>
      <w:fldChar w:fldCharType="separate"/>
    </w:r>
    <w:r w:rsidR="00666705">
      <w:rPr>
        <w:rStyle w:val="PageNumber"/>
        <w:noProof/>
      </w:rPr>
      <w:t>1</w:t>
    </w:r>
    <w:r>
      <w:rPr>
        <w:rStyle w:val="PageNumber"/>
      </w:rPr>
      <w:fldChar w:fldCharType="end"/>
    </w:r>
  </w:p>
  <w:p w:rsidR="009659B2" w:rsidRDefault="00965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FB1" w:rsidRDefault="005F1FB1">
      <w:r>
        <w:separator/>
      </w:r>
    </w:p>
  </w:footnote>
  <w:footnote w:type="continuationSeparator" w:id="0">
    <w:p w:rsidR="005F1FB1" w:rsidRDefault="005F1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54F1"/>
    <w:multiLevelType w:val="singleLevel"/>
    <w:tmpl w:val="04090017"/>
    <w:lvl w:ilvl="0">
      <w:start w:val="1"/>
      <w:numFmt w:val="lowerLetter"/>
      <w:lvlText w:val="%1)"/>
      <w:lvlJc w:val="left"/>
      <w:pPr>
        <w:tabs>
          <w:tab w:val="num" w:pos="360"/>
        </w:tabs>
        <w:ind w:left="360" w:hanging="360"/>
      </w:pPr>
    </w:lvl>
  </w:abstractNum>
  <w:abstractNum w:abstractNumId="1">
    <w:nsid w:val="23B80A09"/>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35B51AF6"/>
    <w:multiLevelType w:val="singleLevel"/>
    <w:tmpl w:val="0409000F"/>
    <w:lvl w:ilvl="0">
      <w:start w:val="1"/>
      <w:numFmt w:val="decimal"/>
      <w:lvlText w:val="%1."/>
      <w:lvlJc w:val="left"/>
      <w:pPr>
        <w:tabs>
          <w:tab w:val="num" w:pos="360"/>
        </w:tabs>
        <w:ind w:left="360" w:hanging="360"/>
      </w:pPr>
    </w:lvl>
  </w:abstractNum>
  <w:abstractNum w:abstractNumId="3">
    <w:nsid w:val="37046324"/>
    <w:multiLevelType w:val="singleLevel"/>
    <w:tmpl w:val="0409000F"/>
    <w:lvl w:ilvl="0">
      <w:start w:val="1"/>
      <w:numFmt w:val="decimal"/>
      <w:lvlText w:val="%1."/>
      <w:lvlJc w:val="left"/>
      <w:pPr>
        <w:tabs>
          <w:tab w:val="num" w:pos="360"/>
        </w:tabs>
        <w:ind w:left="360" w:hanging="360"/>
      </w:pPr>
    </w:lvl>
  </w:abstractNum>
  <w:abstractNum w:abstractNumId="4">
    <w:nsid w:val="460E521F"/>
    <w:multiLevelType w:val="singleLevel"/>
    <w:tmpl w:val="B8B6C666"/>
    <w:lvl w:ilvl="0">
      <w:start w:val="1"/>
      <w:numFmt w:val="lowerLetter"/>
      <w:lvlText w:val="%1)"/>
      <w:lvlJc w:val="left"/>
      <w:pPr>
        <w:tabs>
          <w:tab w:val="num" w:pos="360"/>
        </w:tabs>
        <w:ind w:left="360" w:hanging="360"/>
      </w:pPr>
      <w:rPr>
        <w:b w:val="0"/>
        <w:i w:val="0"/>
      </w:rPr>
    </w:lvl>
  </w:abstractNum>
  <w:abstractNum w:abstractNumId="5">
    <w:nsid w:val="4DD22557"/>
    <w:multiLevelType w:val="singleLevel"/>
    <w:tmpl w:val="0409000F"/>
    <w:lvl w:ilvl="0">
      <w:start w:val="1"/>
      <w:numFmt w:val="decimal"/>
      <w:lvlText w:val="%1."/>
      <w:lvlJc w:val="left"/>
      <w:pPr>
        <w:tabs>
          <w:tab w:val="num" w:pos="360"/>
        </w:tabs>
        <w:ind w:left="360" w:hanging="360"/>
      </w:pPr>
    </w:lvl>
  </w:abstractNum>
  <w:abstractNum w:abstractNumId="6">
    <w:nsid w:val="6F1E2AA5"/>
    <w:multiLevelType w:val="singleLevel"/>
    <w:tmpl w:val="5DA2641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
    <w:nsid w:val="6FCE1152"/>
    <w:multiLevelType w:val="singleLevel"/>
    <w:tmpl w:val="0409000F"/>
    <w:lvl w:ilvl="0">
      <w:start w:val="1"/>
      <w:numFmt w:val="decimal"/>
      <w:lvlText w:val="%1."/>
      <w:lvlJc w:val="left"/>
      <w:pPr>
        <w:tabs>
          <w:tab w:val="num" w:pos="360"/>
        </w:tabs>
        <w:ind w:left="360" w:hanging="360"/>
      </w:pPr>
    </w:lvl>
  </w:abstractNum>
  <w:abstractNum w:abstractNumId="8">
    <w:nsid w:val="776829C5"/>
    <w:multiLevelType w:val="singleLevel"/>
    <w:tmpl w:val="0409000F"/>
    <w:lvl w:ilvl="0">
      <w:start w:val="1"/>
      <w:numFmt w:val="decimal"/>
      <w:lvlText w:val="%1."/>
      <w:lvlJc w:val="left"/>
      <w:pPr>
        <w:tabs>
          <w:tab w:val="num" w:pos="360"/>
        </w:tabs>
        <w:ind w:left="360" w:hanging="360"/>
      </w:pPr>
    </w:lvl>
  </w:abstractNum>
  <w:abstractNum w:abstractNumId="9">
    <w:nsid w:val="7EDD3438"/>
    <w:multiLevelType w:val="hybridMultilevel"/>
    <w:tmpl w:val="2F36A30E"/>
    <w:lvl w:ilvl="0" w:tplc="29AAEDEA">
      <w:start w:val="1"/>
      <w:numFmt w:val="decimal"/>
      <w:lvlText w:val="%1."/>
      <w:lvlJc w:val="left"/>
      <w:pPr>
        <w:tabs>
          <w:tab w:val="num" w:pos="360"/>
        </w:tabs>
        <w:ind w:left="360" w:hanging="360"/>
      </w:pPr>
    </w:lvl>
    <w:lvl w:ilvl="1" w:tplc="BC4A18FC" w:tentative="1">
      <w:start w:val="1"/>
      <w:numFmt w:val="lowerLetter"/>
      <w:lvlText w:val="%2."/>
      <w:lvlJc w:val="left"/>
      <w:pPr>
        <w:tabs>
          <w:tab w:val="num" w:pos="1440"/>
        </w:tabs>
        <w:ind w:left="1440" w:hanging="360"/>
      </w:pPr>
    </w:lvl>
    <w:lvl w:ilvl="2" w:tplc="053E79E8" w:tentative="1">
      <w:start w:val="1"/>
      <w:numFmt w:val="lowerRoman"/>
      <w:lvlText w:val="%3."/>
      <w:lvlJc w:val="right"/>
      <w:pPr>
        <w:tabs>
          <w:tab w:val="num" w:pos="2160"/>
        </w:tabs>
        <w:ind w:left="2160" w:hanging="180"/>
      </w:pPr>
    </w:lvl>
    <w:lvl w:ilvl="3" w:tplc="23B06FE4" w:tentative="1">
      <w:start w:val="1"/>
      <w:numFmt w:val="decimal"/>
      <w:lvlText w:val="%4."/>
      <w:lvlJc w:val="left"/>
      <w:pPr>
        <w:tabs>
          <w:tab w:val="num" w:pos="2880"/>
        </w:tabs>
        <w:ind w:left="2880" w:hanging="360"/>
      </w:pPr>
    </w:lvl>
    <w:lvl w:ilvl="4" w:tplc="1436B0EC" w:tentative="1">
      <w:start w:val="1"/>
      <w:numFmt w:val="lowerLetter"/>
      <w:lvlText w:val="%5."/>
      <w:lvlJc w:val="left"/>
      <w:pPr>
        <w:tabs>
          <w:tab w:val="num" w:pos="3600"/>
        </w:tabs>
        <w:ind w:left="3600" w:hanging="360"/>
      </w:pPr>
    </w:lvl>
    <w:lvl w:ilvl="5" w:tplc="F67CB1F6" w:tentative="1">
      <w:start w:val="1"/>
      <w:numFmt w:val="lowerRoman"/>
      <w:lvlText w:val="%6."/>
      <w:lvlJc w:val="right"/>
      <w:pPr>
        <w:tabs>
          <w:tab w:val="num" w:pos="4320"/>
        </w:tabs>
        <w:ind w:left="4320" w:hanging="180"/>
      </w:pPr>
    </w:lvl>
    <w:lvl w:ilvl="6" w:tplc="B150E31A" w:tentative="1">
      <w:start w:val="1"/>
      <w:numFmt w:val="decimal"/>
      <w:lvlText w:val="%7."/>
      <w:lvlJc w:val="left"/>
      <w:pPr>
        <w:tabs>
          <w:tab w:val="num" w:pos="5040"/>
        </w:tabs>
        <w:ind w:left="5040" w:hanging="360"/>
      </w:pPr>
    </w:lvl>
    <w:lvl w:ilvl="7" w:tplc="1BB07066" w:tentative="1">
      <w:start w:val="1"/>
      <w:numFmt w:val="lowerLetter"/>
      <w:lvlText w:val="%8."/>
      <w:lvlJc w:val="left"/>
      <w:pPr>
        <w:tabs>
          <w:tab w:val="num" w:pos="5760"/>
        </w:tabs>
        <w:ind w:left="5760" w:hanging="360"/>
      </w:pPr>
    </w:lvl>
    <w:lvl w:ilvl="8" w:tplc="7AC8AC0E"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9"/>
  </w:num>
  <w:num w:numId="4">
    <w:abstractNumId w:val="3"/>
  </w:num>
  <w:num w:numId="5">
    <w:abstractNumId w:val="0"/>
  </w:num>
  <w:num w:numId="6">
    <w:abstractNumId w:val="6"/>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7F05"/>
    <w:rsid w:val="00007EB7"/>
    <w:rsid w:val="00024568"/>
    <w:rsid w:val="000939A9"/>
    <w:rsid w:val="000A552F"/>
    <w:rsid w:val="00141AE4"/>
    <w:rsid w:val="0015318A"/>
    <w:rsid w:val="00161CC0"/>
    <w:rsid w:val="001B6413"/>
    <w:rsid w:val="001E0D80"/>
    <w:rsid w:val="001E2BFA"/>
    <w:rsid w:val="00202535"/>
    <w:rsid w:val="00205AA0"/>
    <w:rsid w:val="00211E94"/>
    <w:rsid w:val="002206C4"/>
    <w:rsid w:val="00226D6A"/>
    <w:rsid w:val="00280BD0"/>
    <w:rsid w:val="002D0254"/>
    <w:rsid w:val="002D5036"/>
    <w:rsid w:val="00372B6D"/>
    <w:rsid w:val="00387EE9"/>
    <w:rsid w:val="003C293D"/>
    <w:rsid w:val="00424287"/>
    <w:rsid w:val="00436691"/>
    <w:rsid w:val="0044358E"/>
    <w:rsid w:val="00482083"/>
    <w:rsid w:val="00490D79"/>
    <w:rsid w:val="0049245B"/>
    <w:rsid w:val="004E0E11"/>
    <w:rsid w:val="004F173E"/>
    <w:rsid w:val="005029CA"/>
    <w:rsid w:val="005034D5"/>
    <w:rsid w:val="00506CBF"/>
    <w:rsid w:val="0051619F"/>
    <w:rsid w:val="00526A2F"/>
    <w:rsid w:val="00530339"/>
    <w:rsid w:val="00534474"/>
    <w:rsid w:val="00564DA1"/>
    <w:rsid w:val="0059168B"/>
    <w:rsid w:val="00592DFC"/>
    <w:rsid w:val="00596168"/>
    <w:rsid w:val="005F1FB1"/>
    <w:rsid w:val="0060780E"/>
    <w:rsid w:val="00643494"/>
    <w:rsid w:val="0066557A"/>
    <w:rsid w:val="00666705"/>
    <w:rsid w:val="0068621C"/>
    <w:rsid w:val="006B22FF"/>
    <w:rsid w:val="006C52AC"/>
    <w:rsid w:val="00712B1E"/>
    <w:rsid w:val="007907DB"/>
    <w:rsid w:val="007C2F21"/>
    <w:rsid w:val="007F5A05"/>
    <w:rsid w:val="00815B1A"/>
    <w:rsid w:val="00845B6B"/>
    <w:rsid w:val="008A57B6"/>
    <w:rsid w:val="008B3660"/>
    <w:rsid w:val="008B4F52"/>
    <w:rsid w:val="008E512D"/>
    <w:rsid w:val="009212DF"/>
    <w:rsid w:val="00923986"/>
    <w:rsid w:val="00944269"/>
    <w:rsid w:val="00951AB3"/>
    <w:rsid w:val="00952A01"/>
    <w:rsid w:val="009659B2"/>
    <w:rsid w:val="0098643A"/>
    <w:rsid w:val="00993476"/>
    <w:rsid w:val="009A786F"/>
    <w:rsid w:val="009F68D5"/>
    <w:rsid w:val="00A12E57"/>
    <w:rsid w:val="00A20C20"/>
    <w:rsid w:val="00A5572B"/>
    <w:rsid w:val="00A70BA0"/>
    <w:rsid w:val="00A75C50"/>
    <w:rsid w:val="00AB0B98"/>
    <w:rsid w:val="00AB1354"/>
    <w:rsid w:val="00AD1A4D"/>
    <w:rsid w:val="00AF7CF1"/>
    <w:rsid w:val="00B64C95"/>
    <w:rsid w:val="00B86306"/>
    <w:rsid w:val="00BB7596"/>
    <w:rsid w:val="00BE6D0F"/>
    <w:rsid w:val="00BE7F6F"/>
    <w:rsid w:val="00BF7C8F"/>
    <w:rsid w:val="00C2711F"/>
    <w:rsid w:val="00C546F8"/>
    <w:rsid w:val="00C76FA7"/>
    <w:rsid w:val="00CA2862"/>
    <w:rsid w:val="00CF5C5C"/>
    <w:rsid w:val="00D10326"/>
    <w:rsid w:val="00D2183D"/>
    <w:rsid w:val="00D219A6"/>
    <w:rsid w:val="00DD0D1A"/>
    <w:rsid w:val="00E3494F"/>
    <w:rsid w:val="00E36F84"/>
    <w:rsid w:val="00E6515D"/>
    <w:rsid w:val="00EA6BBC"/>
    <w:rsid w:val="00EF4921"/>
    <w:rsid w:val="00EF4FA4"/>
    <w:rsid w:val="00F00C85"/>
    <w:rsid w:val="00F15034"/>
    <w:rsid w:val="00F37F05"/>
    <w:rsid w:val="00F63AAD"/>
    <w:rsid w:val="00F659C0"/>
    <w:rsid w:val="00F67924"/>
    <w:rsid w:val="00F714AC"/>
    <w:rsid w:val="00F876C2"/>
    <w:rsid w:val="00FF5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rules v:ext="edit">
        <o:r id="V:Rule6" type="connector" idref="#_x0000_s1161"/>
        <o:r id="V:Rule7" type="connector" idref="#_x0000_s1135"/>
        <o:r id="V:Rule8" type="connector" idref="#_x0000_s1160"/>
        <o:r id="V:Rule9" type="connector" idref="#_x0000_s1164"/>
        <o:r id="V:Rule10" type="connector" idref="#_x0000_s1173"/>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19F"/>
    <w:rPr>
      <w:rFonts w:ascii="Courier New" w:hAnsi="Courier New"/>
    </w:rPr>
  </w:style>
  <w:style w:type="paragraph" w:styleId="Footer">
    <w:name w:val="footer"/>
    <w:basedOn w:val="Normal"/>
    <w:rsid w:val="0051619F"/>
    <w:pPr>
      <w:tabs>
        <w:tab w:val="center" w:pos="4320"/>
        <w:tab w:val="right" w:pos="8640"/>
      </w:tabs>
    </w:pPr>
  </w:style>
  <w:style w:type="character" w:styleId="PageNumber">
    <w:name w:val="page number"/>
    <w:basedOn w:val="DefaultParagraphFont"/>
    <w:rsid w:val="0051619F"/>
  </w:style>
  <w:style w:type="paragraph" w:customStyle="1" w:styleId="MTDisplayEquation">
    <w:name w:val="MTDisplayEquation"/>
    <w:basedOn w:val="PlainText"/>
    <w:next w:val="Normal"/>
    <w:rsid w:val="0051619F"/>
    <w:pPr>
      <w:tabs>
        <w:tab w:val="center" w:pos="4680"/>
        <w:tab w:val="right" w:pos="9360"/>
      </w:tabs>
    </w:pPr>
  </w:style>
  <w:style w:type="paragraph" w:styleId="BodyText">
    <w:name w:val="Body Text"/>
    <w:basedOn w:val="Normal"/>
    <w:rsid w:val="0051619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ELEE 6340</vt:lpstr>
    </vt:vector>
  </TitlesOfParts>
  <Company>EM LAB</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ELEE 6340</dc:title>
  <dc:creator>David R. Jackson</dc:creator>
  <cp:lastModifiedBy>Reviewer</cp:lastModifiedBy>
  <cp:revision>41</cp:revision>
  <cp:lastPrinted>2010-12-02T13:59:00Z</cp:lastPrinted>
  <dcterms:created xsi:type="dcterms:W3CDTF">2011-11-29T17:46:00Z</dcterms:created>
  <dcterms:modified xsi:type="dcterms:W3CDTF">2016-11-29T15:33:00Z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