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6E269" w14:textId="77777777" w:rsidR="003A29BA" w:rsidRDefault="003A29BA">
      <w:pPr>
        <w:pStyle w:val="Title"/>
      </w:pPr>
      <w:r>
        <w:t>ECE 6340</w:t>
      </w:r>
    </w:p>
    <w:p w14:paraId="457BD012" w14:textId="77777777" w:rsidR="005B2082" w:rsidRPr="005B2082" w:rsidRDefault="005B2082">
      <w:pPr>
        <w:pStyle w:val="Title"/>
        <w:rPr>
          <w:b w:val="0"/>
          <w:bCs/>
          <w:sz w:val="24"/>
          <w:szCs w:val="24"/>
        </w:rPr>
      </w:pPr>
    </w:p>
    <w:p w14:paraId="2F988294" w14:textId="6DDB5151" w:rsidR="003A29BA" w:rsidRDefault="003A29BA">
      <w:pPr>
        <w:pStyle w:val="Heading1"/>
        <w:rPr>
          <w:sz w:val="32"/>
        </w:rPr>
      </w:pPr>
      <w:r>
        <w:rPr>
          <w:sz w:val="32"/>
        </w:rPr>
        <w:t>Fall 20</w:t>
      </w:r>
      <w:r w:rsidR="005B2082">
        <w:rPr>
          <w:sz w:val="32"/>
        </w:rPr>
        <w:t>25</w:t>
      </w:r>
    </w:p>
    <w:p w14:paraId="66049EC3" w14:textId="77777777" w:rsidR="005B2082" w:rsidRPr="005B2082" w:rsidRDefault="005B2082" w:rsidP="005B2082">
      <w:pPr>
        <w:pStyle w:val="Title"/>
        <w:rPr>
          <w:sz w:val="24"/>
          <w:szCs w:val="24"/>
        </w:rPr>
      </w:pPr>
    </w:p>
    <w:p w14:paraId="1CF91BFE" w14:textId="77777777" w:rsidR="003A29BA" w:rsidRDefault="003A29BA">
      <w:pPr>
        <w:pStyle w:val="Heading3"/>
      </w:pPr>
      <w:r>
        <w:t>Project</w:t>
      </w:r>
    </w:p>
    <w:p w14:paraId="0926EA99" w14:textId="77777777" w:rsidR="000B3A29" w:rsidRPr="000B3A29" w:rsidRDefault="000B3A29" w:rsidP="000B3A29"/>
    <w:p w14:paraId="2BE9061F" w14:textId="0D083D65" w:rsidR="000B3A29" w:rsidRPr="00002098" w:rsidRDefault="000B3A29" w:rsidP="000B3A29">
      <w:pPr>
        <w:pStyle w:val="BodyText"/>
        <w:jc w:val="center"/>
        <w:rPr>
          <w:rFonts w:ascii="Arial" w:hAnsi="Arial" w:cs="Arial"/>
          <w:szCs w:val="24"/>
        </w:rPr>
      </w:pPr>
      <w:r w:rsidRPr="00DA19E1">
        <w:rPr>
          <w:rFonts w:ascii="Arial" w:hAnsi="Arial" w:cs="Arial"/>
          <w:i/>
          <w:szCs w:val="24"/>
        </w:rPr>
        <w:t>Date of last update</w:t>
      </w:r>
      <w:r w:rsidRPr="00002098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Oct. </w:t>
      </w:r>
      <w:r w:rsidR="007115EE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,</w:t>
      </w:r>
      <w:r w:rsidRPr="00002098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25</w:t>
      </w:r>
    </w:p>
    <w:p w14:paraId="066A025B" w14:textId="77777777" w:rsidR="000B3A29" w:rsidRPr="000B3A29" w:rsidRDefault="000B3A29" w:rsidP="000B3A29"/>
    <w:p w14:paraId="1BB3B0A6" w14:textId="77777777" w:rsidR="003A29BA" w:rsidRDefault="003A29BA" w:rsidP="005B2082">
      <w:pPr>
        <w:pStyle w:val="MTDisplayEquation"/>
        <w:tabs>
          <w:tab w:val="clear" w:pos="4680"/>
          <w:tab w:val="clear" w:pos="9360"/>
        </w:tabs>
      </w:pPr>
    </w:p>
    <w:p w14:paraId="46299000" w14:textId="0F07ECA4" w:rsidR="003A29BA" w:rsidRPr="005B2082" w:rsidRDefault="005B2082" w:rsidP="00242D55">
      <w:pPr>
        <w:pStyle w:val="Heading2"/>
        <w:spacing w:after="120"/>
        <w:rPr>
          <w:rFonts w:ascii="Arial" w:hAnsi="Arial" w:cs="Arial"/>
        </w:rPr>
      </w:pPr>
      <w:r w:rsidRPr="005B2082">
        <w:rPr>
          <w:rFonts w:ascii="Arial" w:hAnsi="Arial" w:cs="Arial"/>
        </w:rPr>
        <w:t>Instructions</w:t>
      </w:r>
      <w:r w:rsidR="003A29BA" w:rsidRPr="005B2082">
        <w:rPr>
          <w:rFonts w:ascii="Arial" w:hAnsi="Arial" w:cs="Arial"/>
        </w:rPr>
        <w:t xml:space="preserve"> </w:t>
      </w:r>
    </w:p>
    <w:p w14:paraId="43861A41" w14:textId="4FC6DB14" w:rsidR="003A29BA" w:rsidRDefault="003A29BA" w:rsidP="00242D55">
      <w:pPr>
        <w:pStyle w:val="BodyText"/>
        <w:spacing w:line="360" w:lineRule="auto"/>
      </w:pPr>
      <w:r>
        <w:t xml:space="preserve">This project is due on </w:t>
      </w:r>
      <w:r w:rsidR="006A3B5D">
        <w:t xml:space="preserve">Monday, Dec. </w:t>
      </w:r>
      <w:r w:rsidR="005B2082">
        <w:t>8</w:t>
      </w:r>
      <w:r w:rsidR="006A3B5D">
        <w:t>, at 5:00 p.m. (</w:t>
      </w:r>
      <w:r w:rsidR="005B2082">
        <w:t>P</w:t>
      </w:r>
      <w:r w:rsidR="006A3B5D">
        <w:t xml:space="preserve">lease </w:t>
      </w:r>
      <w:r w:rsidR="005B2082">
        <w:t xml:space="preserve">submit it by </w:t>
      </w:r>
      <w:r w:rsidR="006A3B5D">
        <w:t>slip</w:t>
      </w:r>
      <w:r w:rsidR="005B2082">
        <w:t>ping</w:t>
      </w:r>
      <w:r w:rsidR="006A3B5D">
        <w:t xml:space="preserve"> </w:t>
      </w:r>
      <w:r w:rsidR="005B2082">
        <w:t>a hard copy</w:t>
      </w:r>
      <w:r w:rsidR="006A3B5D">
        <w:t xml:space="preserve"> under the instructor’s door</w:t>
      </w:r>
      <w:r w:rsidR="005B2082">
        <w:t xml:space="preserve"> by the deadline.</w:t>
      </w:r>
      <w:r w:rsidR="006A3B5D">
        <w:t>)</w:t>
      </w:r>
      <w:r>
        <w:t xml:space="preserve"> Please work individually on the project, and do not discuss it with anyone other than the instructor. </w:t>
      </w:r>
      <w:r w:rsidR="006A3B5D">
        <w:t xml:space="preserve">To do otherwise will be considered a violation of the UH Academic Honesty Policy. </w:t>
      </w:r>
    </w:p>
    <w:p w14:paraId="0AAA09AE" w14:textId="77777777" w:rsidR="003A29BA" w:rsidRDefault="003A29BA">
      <w:pPr>
        <w:pStyle w:val="BodyText"/>
      </w:pPr>
    </w:p>
    <w:p w14:paraId="3842186D" w14:textId="77777777" w:rsidR="003A29BA" w:rsidRDefault="003A29BA">
      <w:pPr>
        <w:pStyle w:val="MTDisplayEquation"/>
        <w:tabs>
          <w:tab w:val="clear" w:pos="4680"/>
          <w:tab w:val="clear" w:pos="9360"/>
        </w:tabs>
      </w:pPr>
    </w:p>
    <w:p w14:paraId="5AAFDA9F" w14:textId="563C2BD6" w:rsidR="003A29BA" w:rsidRPr="00FC698C" w:rsidRDefault="00FC698C" w:rsidP="00FC698C">
      <w:pPr>
        <w:pStyle w:val="Heading2"/>
        <w:spacing w:after="120"/>
        <w:rPr>
          <w:rFonts w:ascii="Arial" w:hAnsi="Arial" w:cs="Arial"/>
        </w:rPr>
      </w:pPr>
      <w:r w:rsidRPr="00FC698C">
        <w:rPr>
          <w:rFonts w:ascii="Arial" w:hAnsi="Arial" w:cs="Arial"/>
        </w:rPr>
        <w:t xml:space="preserve">Problem </w:t>
      </w:r>
      <w:r>
        <w:rPr>
          <w:rFonts w:ascii="Arial" w:hAnsi="Arial" w:cs="Arial"/>
        </w:rPr>
        <w:t>D</w:t>
      </w:r>
      <w:r w:rsidRPr="00FC698C">
        <w:rPr>
          <w:rFonts w:ascii="Arial" w:hAnsi="Arial" w:cs="Arial"/>
        </w:rPr>
        <w:t>escription</w:t>
      </w:r>
    </w:p>
    <w:p w14:paraId="2762FB7A" w14:textId="3C75E824" w:rsidR="003A29BA" w:rsidRDefault="003A29BA" w:rsidP="00242D55">
      <w:pPr>
        <w:spacing w:line="360" w:lineRule="auto"/>
        <w:jc w:val="both"/>
        <w:rPr>
          <w:sz w:val="24"/>
        </w:rPr>
      </w:pPr>
      <w:r>
        <w:rPr>
          <w:sz w:val="24"/>
        </w:rPr>
        <w:t>A microstrip line is shown below. The lin</w:t>
      </w:r>
      <w:r w:rsidR="004F18BD">
        <w:rPr>
          <w:sz w:val="24"/>
        </w:rPr>
        <w:t xml:space="preserve">e has a </w:t>
      </w:r>
      <w:r w:rsidR="00EE6125">
        <w:rPr>
          <w:sz w:val="24"/>
        </w:rPr>
        <w:t>characteristic impedance</w:t>
      </w:r>
      <w:r w:rsidR="00E00A9B">
        <w:rPr>
          <w:sz w:val="24"/>
        </w:rPr>
        <w:t xml:space="preserve"> </w:t>
      </w:r>
      <w:r w:rsidR="00FC698C" w:rsidRPr="00FC698C">
        <w:rPr>
          <w:position w:val="-14"/>
          <w:sz w:val="24"/>
        </w:rPr>
        <w:object w:dxaOrig="700" w:dyaOrig="400" w14:anchorId="5A432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 o:ole="">
            <v:imagedata r:id="rId7" o:title=""/>
          </v:shape>
          <o:OLEObject Type="Embed" ProgID="Equation.DSMT4" ShapeID="_x0000_i1025" DrawAspect="Content" ObjectID="_1822489742" r:id="rId8"/>
        </w:object>
      </w:r>
      <w:r w:rsidR="00FC698C">
        <w:rPr>
          <w:sz w:val="24"/>
        </w:rPr>
        <w:t xml:space="preserve"> </w:t>
      </w:r>
      <w:r w:rsidR="00E00A9B">
        <w:rPr>
          <w:sz w:val="24"/>
        </w:rPr>
        <w:t>that is frequency dependent, but the line is designed so that</w:t>
      </w:r>
      <w:r w:rsidR="00D13A72">
        <w:rPr>
          <w:sz w:val="24"/>
        </w:rPr>
        <w:t xml:space="preserve"> the characteristic impedance is 50 [</w:t>
      </w:r>
      <w:r w:rsidR="00D13A72">
        <w:rPr>
          <w:sz w:val="24"/>
        </w:rPr>
        <w:sym w:font="Symbol" w:char="F057"/>
      </w:r>
      <w:r w:rsidR="00D13A72">
        <w:rPr>
          <w:sz w:val="24"/>
        </w:rPr>
        <w:t>] at low frequency, i.e.,</w:t>
      </w:r>
      <w:r w:rsidR="00EE6125">
        <w:rPr>
          <w:sz w:val="24"/>
        </w:rPr>
        <w:t xml:space="preserve"> </w:t>
      </w:r>
      <w:r w:rsidR="00FC698C" w:rsidRPr="00FC698C">
        <w:rPr>
          <w:position w:val="-14"/>
          <w:sz w:val="24"/>
        </w:rPr>
        <w:object w:dxaOrig="639" w:dyaOrig="400" w14:anchorId="323E2346">
          <v:shape id="_x0000_i1026" type="#_x0000_t75" style="width:32.25pt;height:20.25pt" o:ole="">
            <v:imagedata r:id="rId9" o:title=""/>
          </v:shape>
          <o:OLEObject Type="Embed" ProgID="Equation.DSMT4" ShapeID="_x0000_i1026" DrawAspect="Content" ObjectID="_1822489743" r:id="rId10"/>
        </w:object>
      </w:r>
      <w:r w:rsidR="00EE6125">
        <w:rPr>
          <w:sz w:val="24"/>
        </w:rPr>
        <w:t>= 50 [</w:t>
      </w:r>
      <w:r w:rsidR="00EE6125">
        <w:rPr>
          <w:sz w:val="24"/>
        </w:rPr>
        <w:sym w:font="Symbol" w:char="F057"/>
      </w:r>
      <w:r w:rsidR="00EE6125">
        <w:rPr>
          <w:sz w:val="24"/>
        </w:rPr>
        <w:t>]. The line</w:t>
      </w:r>
      <w:r w:rsidR="00FC698C">
        <w:rPr>
          <w:sz w:val="24"/>
        </w:rPr>
        <w:t xml:space="preserve"> starts at </w:t>
      </w:r>
      <w:r w:rsidR="00FC698C" w:rsidRPr="00FC698C">
        <w:rPr>
          <w:i/>
          <w:iCs/>
          <w:sz w:val="24"/>
        </w:rPr>
        <w:t>z</w:t>
      </w:r>
      <w:r w:rsidR="00FC698C">
        <w:rPr>
          <w:sz w:val="24"/>
        </w:rPr>
        <w:t xml:space="preserve"> = 0 and is semi-infinite</w:t>
      </w:r>
      <w:r w:rsidR="004F18BD">
        <w:rPr>
          <w:sz w:val="24"/>
        </w:rPr>
        <w:t xml:space="preserve">. </w:t>
      </w:r>
      <w:r>
        <w:rPr>
          <w:sz w:val="24"/>
        </w:rPr>
        <w:t xml:space="preserve">A signal generator is attached at </w:t>
      </w:r>
      <w:r>
        <w:rPr>
          <w:i/>
          <w:iCs/>
          <w:sz w:val="24"/>
        </w:rPr>
        <w:t>z</w:t>
      </w:r>
      <w:r>
        <w:rPr>
          <w:sz w:val="24"/>
        </w:rPr>
        <w:t xml:space="preserve"> = 0 with the polarity shown. The signal generator applies a voltage </w:t>
      </w:r>
      <w:r w:rsidR="006378BE">
        <w:rPr>
          <w:sz w:val="24"/>
        </w:rPr>
        <w:t>pulse</w:t>
      </w:r>
      <w:r>
        <w:rPr>
          <w:sz w:val="24"/>
        </w:rPr>
        <w:t xml:space="preserve"> that is </w:t>
      </w:r>
      <w:r w:rsidR="006378BE">
        <w:rPr>
          <w:sz w:val="24"/>
        </w:rPr>
        <w:t>described by</w:t>
      </w:r>
    </w:p>
    <w:p w14:paraId="1B563883" w14:textId="77777777" w:rsidR="003A29BA" w:rsidRDefault="003A29BA">
      <w:pPr>
        <w:pStyle w:val="MTDisplayEquation"/>
        <w:tabs>
          <w:tab w:val="clear" w:pos="4680"/>
          <w:tab w:val="clear" w:pos="9360"/>
        </w:tabs>
      </w:pPr>
    </w:p>
    <w:p w14:paraId="55C2AE1D" w14:textId="3BB809D3" w:rsidR="003A29BA" w:rsidRDefault="003A29BA">
      <w:pPr>
        <w:pStyle w:val="MTDisplayEquation"/>
        <w:tabs>
          <w:tab w:val="clear" w:pos="4680"/>
          <w:tab w:val="left" w:pos="720"/>
        </w:tabs>
        <w:jc w:val="left"/>
      </w:pPr>
      <w:r>
        <w:tab/>
      </w:r>
      <w:r w:rsidR="00213C86" w:rsidRPr="00213C86">
        <w:rPr>
          <w:position w:val="-32"/>
        </w:rPr>
        <w:object w:dxaOrig="2840" w:dyaOrig="760" w14:anchorId="02F1B86F">
          <v:shape id="_x0000_i1027" type="#_x0000_t75" style="width:141pt;height:38.25pt" o:ole="" fillcolor="window">
            <v:imagedata r:id="rId11" o:title=""/>
          </v:shape>
          <o:OLEObject Type="Embed" ProgID="Equation.DSMT4" ShapeID="_x0000_i1027" DrawAspect="Content" ObjectID="_1822489744" r:id="rId12"/>
        </w:object>
      </w:r>
    </w:p>
    <w:p w14:paraId="289E750A" w14:textId="77777777" w:rsidR="003A29BA" w:rsidRDefault="003A29BA">
      <w:pPr>
        <w:pStyle w:val="Footer"/>
        <w:tabs>
          <w:tab w:val="clear" w:pos="4320"/>
          <w:tab w:val="clear" w:pos="8640"/>
        </w:tabs>
      </w:pPr>
    </w:p>
    <w:p w14:paraId="61FCC6B0" w14:textId="3347CDE5" w:rsidR="003A29BA" w:rsidRDefault="003A29BA">
      <w:pPr>
        <w:jc w:val="both"/>
        <w:rPr>
          <w:sz w:val="24"/>
        </w:rPr>
      </w:pPr>
      <w:r>
        <w:rPr>
          <w:sz w:val="24"/>
        </w:rPr>
        <w:t xml:space="preserve">where </w:t>
      </w:r>
      <w:r w:rsidR="00EE6125" w:rsidRPr="00EE6125">
        <w:rPr>
          <w:i/>
          <w:sz w:val="24"/>
        </w:rPr>
        <w:t>T</w:t>
      </w:r>
      <w:r w:rsidR="00EE6125">
        <w:rPr>
          <w:sz w:val="24"/>
        </w:rPr>
        <w:t xml:space="preserve"> = </w:t>
      </w:r>
      <w:r w:rsidR="00FC698C">
        <w:rPr>
          <w:sz w:val="24"/>
        </w:rPr>
        <w:t>1</w:t>
      </w:r>
      <w:r w:rsidR="00ED794C">
        <w:rPr>
          <w:sz w:val="24"/>
        </w:rPr>
        <w:t>.0</w:t>
      </w:r>
      <w:r w:rsidR="00ED794C">
        <w:rPr>
          <w:sz w:val="24"/>
        </w:rPr>
        <w:sym w:font="Symbol" w:char="F0B4"/>
      </w:r>
      <w:r w:rsidR="00EE6125">
        <w:rPr>
          <w:sz w:val="24"/>
        </w:rPr>
        <w:t>10</w:t>
      </w:r>
      <w:r w:rsidR="00EE6125" w:rsidRPr="00EE6125">
        <w:rPr>
          <w:sz w:val="24"/>
          <w:vertAlign w:val="superscript"/>
        </w:rPr>
        <w:t>-1</w:t>
      </w:r>
      <w:r w:rsidR="00BD6D69">
        <w:rPr>
          <w:sz w:val="24"/>
          <w:vertAlign w:val="superscript"/>
        </w:rPr>
        <w:t>0</w:t>
      </w:r>
      <w:r w:rsidR="00EE6125">
        <w:rPr>
          <w:sz w:val="24"/>
        </w:rPr>
        <w:t xml:space="preserve"> [s]</w:t>
      </w:r>
      <w:r>
        <w:rPr>
          <w:sz w:val="24"/>
        </w:rPr>
        <w:t xml:space="preserve">. </w:t>
      </w:r>
    </w:p>
    <w:p w14:paraId="395F47C6" w14:textId="77777777" w:rsidR="003A29BA" w:rsidRDefault="003A29BA">
      <w:pPr>
        <w:jc w:val="both"/>
        <w:rPr>
          <w:sz w:val="24"/>
        </w:rPr>
      </w:pPr>
    </w:p>
    <w:p w14:paraId="175137BF" w14:textId="77777777" w:rsidR="003A29BA" w:rsidRDefault="003A29BA">
      <w:pPr>
        <w:jc w:val="both"/>
        <w:rPr>
          <w:sz w:val="24"/>
        </w:rPr>
      </w:pPr>
    </w:p>
    <w:p w14:paraId="21D4526F" w14:textId="6241B0B0" w:rsidR="003A29BA" w:rsidRPr="008B7D19" w:rsidRDefault="008B7D19" w:rsidP="00242D55">
      <w:pPr>
        <w:pStyle w:val="Heading2"/>
        <w:spacing w:after="120"/>
        <w:rPr>
          <w:rFonts w:ascii="Arial" w:hAnsi="Arial" w:cs="Arial"/>
        </w:rPr>
      </w:pPr>
      <w:r w:rsidRPr="008B7D19">
        <w:rPr>
          <w:rFonts w:ascii="Arial" w:hAnsi="Arial" w:cs="Arial"/>
        </w:rPr>
        <w:t xml:space="preserve">Formulation and </w:t>
      </w:r>
      <w:r>
        <w:rPr>
          <w:rFonts w:ascii="Arial" w:hAnsi="Arial" w:cs="Arial"/>
        </w:rPr>
        <w:t>C</w:t>
      </w:r>
      <w:r w:rsidRPr="008B7D19">
        <w:rPr>
          <w:rFonts w:ascii="Arial" w:hAnsi="Arial" w:cs="Arial"/>
        </w:rPr>
        <w:t xml:space="preserve">alculation </w:t>
      </w:r>
    </w:p>
    <w:p w14:paraId="696B4111" w14:textId="2135B54D" w:rsidR="003A29BA" w:rsidRDefault="003A29BA" w:rsidP="001B1CE3">
      <w:pPr>
        <w:spacing w:after="120" w:line="360" w:lineRule="auto"/>
        <w:jc w:val="both"/>
        <w:rPr>
          <w:sz w:val="24"/>
        </w:rPr>
      </w:pPr>
      <w:r>
        <w:rPr>
          <w:sz w:val="24"/>
        </w:rPr>
        <w:t xml:space="preserve">Formulate the transmission line voltage </w:t>
      </w:r>
      <w:r w:rsidR="0056191C" w:rsidRPr="0056191C">
        <w:rPr>
          <w:position w:val="-14"/>
          <w:sz w:val="24"/>
        </w:rPr>
        <w:object w:dxaOrig="880" w:dyaOrig="400" w14:anchorId="3AA04E6C">
          <v:shape id="_x0000_i1028" type="#_x0000_t75" style="width:44.25pt;height:20.25pt" o:ole="">
            <v:imagedata r:id="rId13" o:title=""/>
          </v:shape>
          <o:OLEObject Type="Embed" ProgID="Equation.DSMT4" ShapeID="_x0000_i1028" DrawAspect="Content" ObjectID="_1822489745" r:id="rId14"/>
        </w:object>
      </w:r>
      <w:r w:rsidR="00723F84">
        <w:rPr>
          <w:sz w:val="24"/>
        </w:rPr>
        <w:t xml:space="preserve">. </w:t>
      </w:r>
      <w:r w:rsidR="00756F96">
        <w:rPr>
          <w:sz w:val="24"/>
        </w:rPr>
        <w:t xml:space="preserve">Do this by first solving for the Fourier transform of the </w:t>
      </w:r>
      <w:r w:rsidR="0056191C">
        <w:rPr>
          <w:sz w:val="24"/>
        </w:rPr>
        <w:t xml:space="preserve">output </w:t>
      </w:r>
      <w:r w:rsidR="00756F96">
        <w:rPr>
          <w:sz w:val="24"/>
        </w:rPr>
        <w:t xml:space="preserve">voltage </w:t>
      </w:r>
      <w:r w:rsidR="00CD1649">
        <w:rPr>
          <w:sz w:val="24"/>
        </w:rPr>
        <w:t xml:space="preserve">at any point </w:t>
      </w:r>
      <w:r w:rsidR="00CD1649" w:rsidRPr="00CD1649">
        <w:rPr>
          <w:i/>
          <w:sz w:val="24"/>
        </w:rPr>
        <w:t>z</w:t>
      </w:r>
      <w:r w:rsidR="00723F84">
        <w:rPr>
          <w:sz w:val="24"/>
        </w:rPr>
        <w:t xml:space="preserve"> on the line. Give enough details to make the derivation complete.</w:t>
      </w:r>
      <w:r w:rsidR="00CD1649">
        <w:rPr>
          <w:sz w:val="24"/>
        </w:rPr>
        <w:t xml:space="preserve"> </w:t>
      </w:r>
      <w:r>
        <w:rPr>
          <w:sz w:val="24"/>
        </w:rPr>
        <w:t xml:space="preserve">However, you do not need to re-derive anything in your write-up that is already derived in the class notes. Then implement the calculation of the </w:t>
      </w:r>
      <w:r w:rsidR="0056191C">
        <w:rPr>
          <w:sz w:val="24"/>
        </w:rPr>
        <w:t xml:space="preserve">output </w:t>
      </w:r>
      <w:r>
        <w:rPr>
          <w:sz w:val="24"/>
        </w:rPr>
        <w:t xml:space="preserve">voltage using </w:t>
      </w:r>
      <w:r>
        <w:rPr>
          <w:sz w:val="24"/>
        </w:rPr>
        <w:lastRenderedPageBreak/>
        <w:t>any software package that you prefer</w:t>
      </w:r>
      <w:r w:rsidR="00723F84">
        <w:rPr>
          <w:sz w:val="24"/>
        </w:rPr>
        <w:t xml:space="preserve"> to do the inverse Fourier transform integral (</w:t>
      </w:r>
      <w:r w:rsidR="00DA3EAA">
        <w:rPr>
          <w:sz w:val="24"/>
        </w:rPr>
        <w:t xml:space="preserve">i.e., </w:t>
      </w:r>
      <w:r w:rsidR="00723F84">
        <w:rPr>
          <w:sz w:val="24"/>
        </w:rPr>
        <w:t xml:space="preserve">the integral in </w:t>
      </w:r>
      <w:r w:rsidR="00723F84" w:rsidRPr="00723F84">
        <w:rPr>
          <w:i/>
          <w:sz w:val="24"/>
        </w:rPr>
        <w:sym w:font="Symbol" w:char="F077"/>
      </w:r>
      <w:r w:rsidR="00723F84">
        <w:rPr>
          <w:sz w:val="24"/>
        </w:rPr>
        <w:t>)</w:t>
      </w:r>
      <w:r>
        <w:rPr>
          <w:sz w:val="24"/>
        </w:rPr>
        <w:t xml:space="preserve">. </w:t>
      </w:r>
      <w:r w:rsidR="00933F16">
        <w:rPr>
          <w:sz w:val="24"/>
        </w:rPr>
        <w:t>Your results should be in the following form:</w:t>
      </w:r>
    </w:p>
    <w:p w14:paraId="52AC13B9" w14:textId="4A541872" w:rsidR="00553033" w:rsidRDefault="005B217A" w:rsidP="00553033">
      <w:pPr>
        <w:tabs>
          <w:tab w:val="right" w:pos="9360"/>
        </w:tabs>
        <w:spacing w:line="360" w:lineRule="auto"/>
        <w:ind w:firstLine="720"/>
        <w:jc w:val="both"/>
        <w:rPr>
          <w:sz w:val="24"/>
        </w:rPr>
      </w:pPr>
      <w:r w:rsidRPr="00553033">
        <w:rPr>
          <w:position w:val="-32"/>
          <w:sz w:val="24"/>
        </w:rPr>
        <w:object w:dxaOrig="3240" w:dyaOrig="740" w14:anchorId="0E3D226A">
          <v:shape id="_x0000_i1029" type="#_x0000_t75" style="width:161.25pt;height:39pt" o:ole="" fillcolor="window">
            <v:imagedata r:id="rId15" o:title=""/>
          </v:shape>
          <o:OLEObject Type="Embed" ProgID="Equation.DSMT4" ShapeID="_x0000_i1029" DrawAspect="Content" ObjectID="_1822489746" r:id="rId16"/>
        </w:object>
      </w:r>
      <w:r w:rsidR="00553033">
        <w:rPr>
          <w:sz w:val="24"/>
        </w:rPr>
        <w:tab/>
        <w:t>(1)</w:t>
      </w:r>
    </w:p>
    <w:p w14:paraId="2E7D8549" w14:textId="77777777" w:rsidR="0002049B" w:rsidRDefault="00933F16" w:rsidP="00242D55">
      <w:pPr>
        <w:spacing w:line="360" w:lineRule="auto"/>
        <w:jc w:val="both"/>
        <w:rPr>
          <w:sz w:val="24"/>
        </w:rPr>
      </w:pPr>
      <w:r>
        <w:rPr>
          <w:sz w:val="24"/>
        </w:rPr>
        <w:t>with</w:t>
      </w:r>
    </w:p>
    <w:p w14:paraId="206F1CA2" w14:textId="5238A66A" w:rsidR="00933F16" w:rsidRDefault="00330201" w:rsidP="001B1CE3">
      <w:pPr>
        <w:tabs>
          <w:tab w:val="right" w:pos="9360"/>
        </w:tabs>
        <w:spacing w:after="120" w:line="360" w:lineRule="auto"/>
        <w:ind w:firstLine="720"/>
        <w:jc w:val="both"/>
        <w:rPr>
          <w:sz w:val="24"/>
        </w:rPr>
      </w:pPr>
      <w:r w:rsidRPr="00553033">
        <w:rPr>
          <w:position w:val="-14"/>
          <w:sz w:val="24"/>
        </w:rPr>
        <w:object w:dxaOrig="2560" w:dyaOrig="400" w14:anchorId="5A5DF6CE">
          <v:shape id="_x0000_i1030" type="#_x0000_t75" style="width:127.5pt;height:21pt" o:ole="" fillcolor="window">
            <v:imagedata r:id="rId17" o:title=""/>
          </v:shape>
          <o:OLEObject Type="Embed" ProgID="Equation.DSMT4" ShapeID="_x0000_i1030" DrawAspect="Content" ObjectID="_1822489747" r:id="rId18"/>
        </w:object>
      </w:r>
      <w:r w:rsidR="00553033">
        <w:rPr>
          <w:sz w:val="24"/>
        </w:rPr>
        <w:t>,</w:t>
      </w:r>
      <w:r w:rsidR="00553033">
        <w:rPr>
          <w:sz w:val="24"/>
        </w:rPr>
        <w:tab/>
        <w:t>(2)</w:t>
      </w:r>
    </w:p>
    <w:p w14:paraId="61AA47E5" w14:textId="4E8BCBB7" w:rsidR="003A29BA" w:rsidRDefault="00933F16" w:rsidP="00C574D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where </w:t>
      </w:r>
      <w:r w:rsidR="00330201" w:rsidRPr="00330201">
        <w:rPr>
          <w:position w:val="-14"/>
          <w:sz w:val="24"/>
        </w:rPr>
        <w:object w:dxaOrig="1660" w:dyaOrig="420" w14:anchorId="28D48961">
          <v:shape id="_x0000_i1031" type="#_x0000_t75" style="width:83.25pt;height:21pt" o:ole="">
            <v:imagedata r:id="rId19" o:title=""/>
          </v:shape>
          <o:OLEObject Type="Embed" ProgID="Equation.DSMT4" ShapeID="_x0000_i1031" DrawAspect="Content" ObjectID="_1822489748" r:id="rId20"/>
        </w:object>
      </w:r>
      <w:r w:rsidR="007115EE">
        <w:rPr>
          <w:sz w:val="24"/>
        </w:rPr>
        <w:t xml:space="preserve"> </w:t>
      </w:r>
      <w:r>
        <w:rPr>
          <w:sz w:val="24"/>
        </w:rPr>
        <w:t xml:space="preserve">is </w:t>
      </w:r>
      <w:r w:rsidR="00330201">
        <w:rPr>
          <w:sz w:val="24"/>
        </w:rPr>
        <w:t>the</w:t>
      </w:r>
      <w:r>
        <w:rPr>
          <w:sz w:val="24"/>
        </w:rPr>
        <w:t xml:space="preserve"> transfer function that gives the frequency-domain </w:t>
      </w:r>
      <w:r w:rsidR="004C7F78">
        <w:rPr>
          <w:sz w:val="24"/>
        </w:rPr>
        <w:t xml:space="preserve">(i.e., phasor) </w:t>
      </w:r>
      <w:r w:rsidR="008B438E">
        <w:rPr>
          <w:sz w:val="24"/>
        </w:rPr>
        <w:t xml:space="preserve">voltage </w:t>
      </w:r>
      <w:r w:rsidR="00F0181D">
        <w:rPr>
          <w:sz w:val="24"/>
        </w:rPr>
        <w:t xml:space="preserve">output </w:t>
      </w:r>
      <w:r>
        <w:rPr>
          <w:sz w:val="24"/>
        </w:rPr>
        <w:t xml:space="preserve">at </w:t>
      </w:r>
      <w:r w:rsidRPr="00933F16">
        <w:rPr>
          <w:i/>
          <w:sz w:val="24"/>
        </w:rPr>
        <w:t>z</w:t>
      </w:r>
      <w:r>
        <w:rPr>
          <w:sz w:val="24"/>
        </w:rPr>
        <w:t xml:space="preserve"> due to a</w:t>
      </w:r>
      <w:r w:rsidR="00DA3EAA">
        <w:rPr>
          <w:sz w:val="24"/>
        </w:rPr>
        <w:t>n</w:t>
      </w:r>
      <w:r>
        <w:rPr>
          <w:sz w:val="24"/>
        </w:rPr>
        <w:t xml:space="preserve"> input voltage </w:t>
      </w:r>
      <w:r w:rsidR="00DA3EAA">
        <w:rPr>
          <w:sz w:val="24"/>
        </w:rPr>
        <w:t xml:space="preserve">phasor of </w:t>
      </w:r>
      <w:r w:rsidR="00DA3EAA" w:rsidRPr="00DA3EAA">
        <w:rPr>
          <w:position w:val="-12"/>
          <w:sz w:val="24"/>
        </w:rPr>
        <w:object w:dxaOrig="840" w:dyaOrig="360" w14:anchorId="41412ADF">
          <v:shape id="_x0000_i1032" type="#_x0000_t75" style="width:42pt;height:18pt" o:ole="">
            <v:imagedata r:id="rId21" o:title=""/>
          </v:shape>
          <o:OLEObject Type="Embed" ProgID="Equation.DSMT4" ShapeID="_x0000_i1032" DrawAspect="Content" ObjectID="_1822489749" r:id="rId22"/>
        </w:object>
      </w:r>
      <w:r w:rsidR="00DA3EAA">
        <w:rPr>
          <w:sz w:val="24"/>
        </w:rPr>
        <w:t xml:space="preserve"> </w:t>
      </w:r>
      <w:r>
        <w:rPr>
          <w:sz w:val="24"/>
        </w:rPr>
        <w:t xml:space="preserve">at </w:t>
      </w:r>
      <w:r w:rsidRPr="00933F16">
        <w:rPr>
          <w:i/>
          <w:sz w:val="24"/>
        </w:rPr>
        <w:t>z</w:t>
      </w:r>
      <w:r>
        <w:rPr>
          <w:sz w:val="24"/>
        </w:rPr>
        <w:t xml:space="preserve"> = 0</w:t>
      </w:r>
      <w:r w:rsidR="009D1ACA">
        <w:rPr>
          <w:sz w:val="24"/>
        </w:rPr>
        <w:t xml:space="preserve">, and </w:t>
      </w:r>
      <w:r w:rsidR="009D1ACA" w:rsidRPr="009D1ACA">
        <w:rPr>
          <w:position w:val="-14"/>
          <w:sz w:val="24"/>
        </w:rPr>
        <w:object w:dxaOrig="2240" w:dyaOrig="400" w14:anchorId="11F790AA">
          <v:shape id="_x0000_i1033" type="#_x0000_t75" style="width:111.75pt;height:20.25pt" o:ole="">
            <v:imagedata r:id="rId23" o:title=""/>
          </v:shape>
          <o:OLEObject Type="Embed" ProgID="Equation.DSMT4" ShapeID="_x0000_i1033" DrawAspect="Content" ObjectID="_1822489750" r:id="rId24"/>
        </w:object>
      </w:r>
      <w:r w:rsidR="009D1ACA">
        <w:rPr>
          <w:sz w:val="24"/>
        </w:rPr>
        <w:t>.</w:t>
      </w:r>
    </w:p>
    <w:p w14:paraId="5C94FC40" w14:textId="77777777" w:rsidR="00933F16" w:rsidRDefault="00933F16">
      <w:pPr>
        <w:pStyle w:val="Heading2"/>
        <w:rPr>
          <w:bCs/>
        </w:rPr>
      </w:pPr>
    </w:p>
    <w:p w14:paraId="5A9DF7D8" w14:textId="77777777" w:rsidR="00933F16" w:rsidRDefault="00933F16">
      <w:pPr>
        <w:pStyle w:val="Heading2"/>
        <w:rPr>
          <w:bCs/>
        </w:rPr>
      </w:pPr>
    </w:p>
    <w:p w14:paraId="7939F614" w14:textId="3AD62930" w:rsidR="003A29BA" w:rsidRPr="00F0181D" w:rsidRDefault="00F0181D">
      <w:pPr>
        <w:pStyle w:val="Heading2"/>
        <w:rPr>
          <w:rFonts w:ascii="Arial" w:hAnsi="Arial" w:cs="Arial"/>
          <w:bCs/>
        </w:rPr>
      </w:pPr>
      <w:r w:rsidRPr="00F0181D">
        <w:rPr>
          <w:rFonts w:ascii="Arial" w:hAnsi="Arial" w:cs="Arial"/>
          <w:bCs/>
        </w:rPr>
        <w:t>Results</w:t>
      </w:r>
    </w:p>
    <w:p w14:paraId="3FA24A96" w14:textId="77777777" w:rsidR="003A29BA" w:rsidRDefault="003A29BA">
      <w:pPr>
        <w:rPr>
          <w:sz w:val="24"/>
        </w:rPr>
      </w:pPr>
    </w:p>
    <w:p w14:paraId="501436EE" w14:textId="77777777" w:rsidR="003A29BA" w:rsidRPr="00F0181D" w:rsidRDefault="003A29BA">
      <w:pPr>
        <w:pStyle w:val="Heading2"/>
        <w:rPr>
          <w:rFonts w:ascii="Arial" w:hAnsi="Arial" w:cs="Arial"/>
          <w:bCs/>
        </w:rPr>
      </w:pPr>
      <w:r w:rsidRPr="00F0181D">
        <w:rPr>
          <w:rFonts w:ascii="Arial" w:hAnsi="Arial" w:cs="Arial"/>
          <w:bCs/>
        </w:rPr>
        <w:t>A) Frequency-Domain</w:t>
      </w:r>
    </w:p>
    <w:p w14:paraId="328C2B84" w14:textId="77777777" w:rsidR="003A29BA" w:rsidRDefault="003A29BA">
      <w:pPr>
        <w:rPr>
          <w:sz w:val="24"/>
        </w:rPr>
      </w:pPr>
    </w:p>
    <w:p w14:paraId="466E45BD" w14:textId="50C5889F" w:rsidR="003A29BA" w:rsidRDefault="003A29BA" w:rsidP="00242D55">
      <w:pPr>
        <w:numPr>
          <w:ilvl w:val="0"/>
          <w:numId w:val="3"/>
        </w:numPr>
        <w:spacing w:after="240" w:line="360" w:lineRule="auto"/>
        <w:rPr>
          <w:sz w:val="24"/>
        </w:rPr>
      </w:pPr>
      <w:r>
        <w:rPr>
          <w:sz w:val="24"/>
        </w:rPr>
        <w:t xml:space="preserve">Plot the characteristic impedance </w:t>
      </w:r>
      <w:r w:rsidR="00A73A1A">
        <w:rPr>
          <w:sz w:val="24"/>
        </w:rPr>
        <w:t xml:space="preserve">of the </w:t>
      </w:r>
      <w:r w:rsidR="0098502F">
        <w:rPr>
          <w:sz w:val="24"/>
        </w:rPr>
        <w:t xml:space="preserve">microstrip </w:t>
      </w:r>
      <w:r w:rsidR="00A73A1A">
        <w:rPr>
          <w:sz w:val="24"/>
        </w:rPr>
        <w:t xml:space="preserve">line </w:t>
      </w:r>
      <w:r>
        <w:rPr>
          <w:sz w:val="24"/>
        </w:rPr>
        <w:t xml:space="preserve">versus frequency from 0 to 100 GHz. </w:t>
      </w:r>
    </w:p>
    <w:p w14:paraId="0F7634E3" w14:textId="77777777" w:rsidR="003A29BA" w:rsidRDefault="003A29BA" w:rsidP="00242D55">
      <w:pPr>
        <w:numPr>
          <w:ilvl w:val="0"/>
          <w:numId w:val="3"/>
        </w:numPr>
        <w:spacing w:after="240" w:line="360" w:lineRule="auto"/>
        <w:rPr>
          <w:sz w:val="24"/>
        </w:rPr>
      </w:pPr>
      <w:r>
        <w:rPr>
          <w:sz w:val="24"/>
        </w:rPr>
        <w:t xml:space="preserve">Plot the effective relative permittivity versus frequency from 0 to 100 GHz. </w:t>
      </w:r>
    </w:p>
    <w:p w14:paraId="44D7980B" w14:textId="5DB80526" w:rsidR="003A29BA" w:rsidRDefault="003A29BA" w:rsidP="002656F7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Plot the conductor attenuation</w:t>
      </w:r>
      <w:r w:rsidR="003C69F2">
        <w:rPr>
          <w:sz w:val="24"/>
        </w:rPr>
        <w:t xml:space="preserve"> </w:t>
      </w:r>
      <w:r w:rsidR="002C4B04" w:rsidRPr="002C4B04">
        <w:rPr>
          <w:position w:val="-12"/>
          <w:sz w:val="24"/>
        </w:rPr>
        <w:object w:dxaOrig="300" w:dyaOrig="360" w14:anchorId="494BA31E">
          <v:shape id="_x0000_i1034" type="#_x0000_t75" style="width:15pt;height:18pt" o:ole="">
            <v:imagedata r:id="rId25" o:title=""/>
          </v:shape>
          <o:OLEObject Type="Embed" ProgID="Equation.DSMT4" ShapeID="_x0000_i1034" DrawAspect="Content" ObjectID="_1822489751" r:id="rId26"/>
        </w:object>
      </w:r>
      <w:r w:rsidR="003C69F2">
        <w:rPr>
          <w:sz w:val="24"/>
        </w:rPr>
        <w:t>,</w:t>
      </w:r>
      <w:r>
        <w:rPr>
          <w:sz w:val="24"/>
        </w:rPr>
        <w:t xml:space="preserve"> the dielectric attenuation</w:t>
      </w:r>
      <w:r w:rsidR="003C69F2">
        <w:rPr>
          <w:sz w:val="24"/>
        </w:rPr>
        <w:t xml:space="preserve"> </w:t>
      </w:r>
      <w:r w:rsidR="002C4B04" w:rsidRPr="002C4B04">
        <w:rPr>
          <w:position w:val="-12"/>
          <w:sz w:val="24"/>
        </w:rPr>
        <w:object w:dxaOrig="320" w:dyaOrig="360" w14:anchorId="677E5890">
          <v:shape id="_x0000_i1035" type="#_x0000_t75" style="width:15.75pt;height:18pt" o:ole="">
            <v:imagedata r:id="rId27" o:title=""/>
          </v:shape>
          <o:OLEObject Type="Embed" ProgID="Equation.DSMT4" ShapeID="_x0000_i1035" DrawAspect="Content" ObjectID="_1822489752" r:id="rId28"/>
        </w:object>
      </w:r>
      <w:r w:rsidR="003C69F2">
        <w:rPr>
          <w:sz w:val="24"/>
        </w:rPr>
        <w:t xml:space="preserve">, and the total attenuation </w:t>
      </w:r>
      <w:r w:rsidR="003C69F2" w:rsidRPr="003C69F2">
        <w:rPr>
          <w:i/>
          <w:sz w:val="24"/>
        </w:rPr>
        <w:sym w:font="Symbol" w:char="F061"/>
      </w:r>
      <w:r w:rsidR="003C69F2">
        <w:rPr>
          <w:sz w:val="24"/>
        </w:rPr>
        <w:t xml:space="preserve"> (where </w:t>
      </w:r>
      <w:r w:rsidR="002C4B04" w:rsidRPr="002C4B04">
        <w:rPr>
          <w:position w:val="-12"/>
          <w:sz w:val="24"/>
        </w:rPr>
        <w:object w:dxaOrig="1160" w:dyaOrig="360" w14:anchorId="08E2112E">
          <v:shape id="_x0000_i1036" type="#_x0000_t75" style="width:57.75pt;height:18pt" o:ole="">
            <v:imagedata r:id="rId29" o:title=""/>
          </v:shape>
          <o:OLEObject Type="Embed" ProgID="Equation.DSMT4" ShapeID="_x0000_i1036" DrawAspect="Content" ObjectID="_1822489753" r:id="rId30"/>
        </w:object>
      </w:r>
      <w:r w:rsidR="003C69F2">
        <w:rPr>
          <w:sz w:val="24"/>
        </w:rPr>
        <w:t xml:space="preserve">) </w:t>
      </w:r>
      <w:r>
        <w:rPr>
          <w:sz w:val="24"/>
        </w:rPr>
        <w:t>versus frequency from 0 to 100 GHz.</w:t>
      </w:r>
    </w:p>
    <w:p w14:paraId="77AA5DFD" w14:textId="53141C60" w:rsidR="007115EE" w:rsidRDefault="007115EE" w:rsidP="007115EE">
      <w:pPr>
        <w:spacing w:line="360" w:lineRule="auto"/>
        <w:jc w:val="both"/>
        <w:rPr>
          <w:sz w:val="24"/>
        </w:rPr>
      </w:pPr>
    </w:p>
    <w:p w14:paraId="4591620C" w14:textId="20855AFD" w:rsidR="007115EE" w:rsidRDefault="007115EE" w:rsidP="007115EE">
      <w:pPr>
        <w:spacing w:line="360" w:lineRule="auto"/>
        <w:jc w:val="both"/>
        <w:rPr>
          <w:sz w:val="24"/>
        </w:rPr>
      </w:pPr>
      <w:r>
        <w:rPr>
          <w:sz w:val="24"/>
        </w:rPr>
        <w:t>Use the CAD formulas given towards the end of the document to make these plots.</w:t>
      </w:r>
    </w:p>
    <w:p w14:paraId="1DF0C4F3" w14:textId="77777777" w:rsidR="00C16C79" w:rsidRDefault="00C16C79">
      <w:pPr>
        <w:spacing w:after="240"/>
        <w:rPr>
          <w:sz w:val="24"/>
        </w:rPr>
      </w:pPr>
    </w:p>
    <w:p w14:paraId="38C067C8" w14:textId="77777777" w:rsidR="003A29BA" w:rsidRPr="00F0181D" w:rsidRDefault="003A29BA">
      <w:pPr>
        <w:pStyle w:val="Heading2"/>
        <w:rPr>
          <w:rFonts w:ascii="Arial" w:hAnsi="Arial" w:cs="Arial"/>
          <w:bCs/>
        </w:rPr>
      </w:pPr>
      <w:r w:rsidRPr="00F0181D">
        <w:rPr>
          <w:rFonts w:ascii="Arial" w:hAnsi="Arial" w:cs="Arial"/>
          <w:bCs/>
        </w:rPr>
        <w:t>B) Time-Domain</w:t>
      </w:r>
    </w:p>
    <w:p w14:paraId="485A44C3" w14:textId="77777777" w:rsidR="003A29BA" w:rsidRDefault="003A29BA"/>
    <w:p w14:paraId="4A0CD643" w14:textId="6E888645" w:rsidR="004472BF" w:rsidRDefault="003A29BA" w:rsidP="00242D55">
      <w:pPr>
        <w:numPr>
          <w:ilvl w:val="0"/>
          <w:numId w:val="9"/>
        </w:numPr>
        <w:spacing w:after="240" w:line="360" w:lineRule="auto"/>
        <w:jc w:val="both"/>
        <w:rPr>
          <w:sz w:val="24"/>
        </w:rPr>
      </w:pPr>
      <w:r>
        <w:rPr>
          <w:sz w:val="24"/>
        </w:rPr>
        <w:t xml:space="preserve">Plot the transmission-line voltage </w:t>
      </w:r>
      <w:r w:rsidR="002C4B04" w:rsidRPr="002C4B04">
        <w:rPr>
          <w:position w:val="-14"/>
          <w:sz w:val="24"/>
        </w:rPr>
        <w:object w:dxaOrig="880" w:dyaOrig="400" w14:anchorId="5BD2981E">
          <v:shape id="_x0000_i1037" type="#_x0000_t75" style="width:44.25pt;height:20.25pt" o:ole="">
            <v:imagedata r:id="rId31" o:title=""/>
          </v:shape>
          <o:OLEObject Type="Embed" ProgID="Equation.DSMT4" ShapeID="_x0000_i1037" DrawAspect="Content" ObjectID="_1822489754" r:id="rId32"/>
        </w:object>
      </w:r>
      <w:r w:rsidR="002C4B04">
        <w:rPr>
          <w:sz w:val="24"/>
        </w:rPr>
        <w:t xml:space="preserve"> </w:t>
      </w:r>
      <w:r>
        <w:rPr>
          <w:sz w:val="24"/>
        </w:rPr>
        <w:t xml:space="preserve">versus </w:t>
      </w:r>
      <w:r w:rsidR="002C4B04">
        <w:rPr>
          <w:i/>
          <w:iCs/>
          <w:sz w:val="24"/>
        </w:rPr>
        <w:t>t</w:t>
      </w:r>
      <w:r>
        <w:rPr>
          <w:sz w:val="24"/>
        </w:rPr>
        <w:t xml:space="preserve"> for </w:t>
      </w:r>
      <w:r w:rsidR="004472BF">
        <w:rPr>
          <w:sz w:val="24"/>
        </w:rPr>
        <w:t xml:space="preserve">the following </w:t>
      </w:r>
      <w:r w:rsidR="002C4B04">
        <w:rPr>
          <w:sz w:val="24"/>
        </w:rPr>
        <w:t>distances down the line</w:t>
      </w:r>
      <w:r w:rsidR="004472BF">
        <w:rPr>
          <w:sz w:val="24"/>
        </w:rPr>
        <w:t xml:space="preserve">: </w:t>
      </w:r>
      <w:r w:rsidR="002C4B04">
        <w:rPr>
          <w:i/>
          <w:sz w:val="24"/>
        </w:rPr>
        <w:t>z</w:t>
      </w:r>
      <w:r w:rsidR="00ED794C">
        <w:rPr>
          <w:sz w:val="24"/>
        </w:rPr>
        <w:t xml:space="preserve"> =</w:t>
      </w:r>
      <w:r w:rsidR="002C4B04">
        <w:rPr>
          <w:sz w:val="24"/>
        </w:rPr>
        <w:t xml:space="preserve"> 0.0</w:t>
      </w:r>
      <w:r w:rsidR="00ED794C">
        <w:rPr>
          <w:sz w:val="24"/>
        </w:rPr>
        <w:t xml:space="preserve"> </w:t>
      </w:r>
      <w:r w:rsidR="00697565">
        <w:rPr>
          <w:sz w:val="24"/>
        </w:rPr>
        <w:t>[</w:t>
      </w:r>
      <w:r w:rsidR="002C4B04">
        <w:rPr>
          <w:sz w:val="24"/>
        </w:rPr>
        <w:t>cm</w:t>
      </w:r>
      <w:r w:rsidR="00697565">
        <w:rPr>
          <w:sz w:val="24"/>
        </w:rPr>
        <w:t>]</w:t>
      </w:r>
      <w:r w:rsidR="002C4B04">
        <w:rPr>
          <w:sz w:val="24"/>
        </w:rPr>
        <w:t xml:space="preserve">, </w:t>
      </w:r>
      <w:r w:rsidR="002C4B04">
        <w:rPr>
          <w:i/>
          <w:sz w:val="24"/>
        </w:rPr>
        <w:t>z</w:t>
      </w:r>
      <w:r w:rsidR="002C4B04">
        <w:rPr>
          <w:sz w:val="24"/>
        </w:rPr>
        <w:t xml:space="preserve"> = 1.0 [cm], </w:t>
      </w:r>
      <w:r w:rsidR="002C4B04">
        <w:rPr>
          <w:i/>
          <w:sz w:val="24"/>
        </w:rPr>
        <w:t>z</w:t>
      </w:r>
      <w:r w:rsidR="002C4B04">
        <w:rPr>
          <w:sz w:val="24"/>
        </w:rPr>
        <w:t xml:space="preserve"> = 2.0 [cm], </w:t>
      </w:r>
      <w:r w:rsidR="002C4B04">
        <w:rPr>
          <w:i/>
          <w:sz w:val="24"/>
        </w:rPr>
        <w:t>z</w:t>
      </w:r>
      <w:r w:rsidR="002C4B04">
        <w:rPr>
          <w:sz w:val="24"/>
        </w:rPr>
        <w:t xml:space="preserve"> = 4.0 [cm], </w:t>
      </w:r>
      <w:r w:rsidR="002C4B04">
        <w:rPr>
          <w:i/>
          <w:sz w:val="24"/>
        </w:rPr>
        <w:t>z</w:t>
      </w:r>
      <w:r w:rsidR="002C4B04">
        <w:rPr>
          <w:sz w:val="24"/>
        </w:rPr>
        <w:t xml:space="preserve"> = 8.0 [cm], </w:t>
      </w:r>
      <w:r w:rsidR="002C4B04">
        <w:rPr>
          <w:i/>
          <w:sz w:val="24"/>
        </w:rPr>
        <w:t>z</w:t>
      </w:r>
      <w:r w:rsidR="002C4B04">
        <w:rPr>
          <w:sz w:val="24"/>
        </w:rPr>
        <w:t xml:space="preserve"> = 16.0 [cm]</w:t>
      </w:r>
      <w:r w:rsidR="00697565">
        <w:rPr>
          <w:sz w:val="24"/>
        </w:rPr>
        <w:t>.</w:t>
      </w:r>
      <w:r w:rsidR="00ED383E">
        <w:rPr>
          <w:sz w:val="24"/>
        </w:rPr>
        <w:t xml:space="preserve"> </w:t>
      </w:r>
    </w:p>
    <w:p w14:paraId="23930AC0" w14:textId="417EBC83" w:rsidR="007D0C5F" w:rsidRDefault="007D0C5F" w:rsidP="00AB06BC">
      <w:pPr>
        <w:numPr>
          <w:ilvl w:val="0"/>
          <w:numId w:val="9"/>
        </w:numPr>
        <w:spacing w:after="240" w:line="360" w:lineRule="auto"/>
        <w:jc w:val="both"/>
        <w:rPr>
          <w:sz w:val="24"/>
        </w:rPr>
      </w:pPr>
      <w:r>
        <w:rPr>
          <w:sz w:val="24"/>
        </w:rPr>
        <w:t xml:space="preserve">Repeat the above results </w:t>
      </w:r>
      <w:r w:rsidR="007115EE">
        <w:rPr>
          <w:sz w:val="24"/>
        </w:rPr>
        <w:t>in part</w:t>
      </w:r>
      <w:r w:rsidR="00BA5946">
        <w:rPr>
          <w:sz w:val="24"/>
        </w:rPr>
        <w:t xml:space="preserve"> (1) </w:t>
      </w:r>
      <w:r>
        <w:rPr>
          <w:sz w:val="24"/>
        </w:rPr>
        <w:t>assuming that the line is an ideal lossless TEM</w:t>
      </w:r>
      <w:r w:rsidR="00BD2875" w:rsidRPr="00BD2875">
        <w:rPr>
          <w:i/>
          <w:iCs/>
          <w:sz w:val="24"/>
          <w:vertAlign w:val="subscript"/>
        </w:rPr>
        <w:t>z</w:t>
      </w:r>
      <w:r>
        <w:rPr>
          <w:sz w:val="24"/>
        </w:rPr>
        <w:t xml:space="preserve"> transmission line. </w:t>
      </w:r>
      <w:r w:rsidR="00BA5946">
        <w:rPr>
          <w:sz w:val="24"/>
        </w:rPr>
        <w:t>This means that it is lossless</w:t>
      </w:r>
      <w:r w:rsidR="002C4B04">
        <w:rPr>
          <w:sz w:val="24"/>
        </w:rPr>
        <w:t xml:space="preserve"> (</w:t>
      </w:r>
      <w:r w:rsidR="002C4B04" w:rsidRPr="002C4B04">
        <w:rPr>
          <w:position w:val="-6"/>
          <w:sz w:val="24"/>
        </w:rPr>
        <w:object w:dxaOrig="600" w:dyaOrig="279" w14:anchorId="613E55F2">
          <v:shape id="_x0000_i1038" type="#_x0000_t75" style="width:30pt;height:14.25pt" o:ole="">
            <v:imagedata r:id="rId33" o:title=""/>
          </v:shape>
          <o:OLEObject Type="Embed" ProgID="Equation.DSMT4" ShapeID="_x0000_i1038" DrawAspect="Content" ObjectID="_1822489755" r:id="rId34"/>
        </w:object>
      </w:r>
      <w:r w:rsidR="00BA5946">
        <w:rPr>
          <w:sz w:val="24"/>
        </w:rPr>
        <w:t>) and that there is no dispersion, so that the effective permittivity does not vary with frequency</w:t>
      </w:r>
      <w:r w:rsidR="007115EE">
        <w:rPr>
          <w:sz w:val="24"/>
        </w:rPr>
        <w:t>,</w:t>
      </w:r>
      <w:r w:rsidR="00BA5946">
        <w:rPr>
          <w:sz w:val="24"/>
        </w:rPr>
        <w:t xml:space="preserve"> and is </w:t>
      </w:r>
      <w:r w:rsidR="005579A8">
        <w:rPr>
          <w:sz w:val="24"/>
        </w:rPr>
        <w:t>taken to be the value</w:t>
      </w:r>
      <w:r w:rsidR="00BA5946">
        <w:rPr>
          <w:sz w:val="24"/>
        </w:rPr>
        <w:t xml:space="preserve"> at zero </w:t>
      </w:r>
      <w:r w:rsidR="00BA5946">
        <w:rPr>
          <w:sz w:val="24"/>
        </w:rPr>
        <w:lastRenderedPageBreak/>
        <w:t xml:space="preserve">frequency. </w:t>
      </w:r>
      <w:r w:rsidR="002C4B04">
        <w:rPr>
          <w:sz w:val="24"/>
        </w:rPr>
        <w:t xml:space="preserve">Note: </w:t>
      </w:r>
      <w:r w:rsidR="00BD2875">
        <w:rPr>
          <w:sz w:val="24"/>
        </w:rPr>
        <w:t>From the class notes, w</w:t>
      </w:r>
      <w:r w:rsidR="00DF5834">
        <w:rPr>
          <w:sz w:val="24"/>
        </w:rPr>
        <w:t>e know</w:t>
      </w:r>
      <w:r w:rsidR="002C4B04">
        <w:rPr>
          <w:sz w:val="24"/>
        </w:rPr>
        <w:t xml:space="preserve"> what to expect for </w:t>
      </w:r>
      <w:r w:rsidR="007115EE">
        <w:rPr>
          <w:sz w:val="24"/>
        </w:rPr>
        <w:t xml:space="preserve">signal propagation on </w:t>
      </w:r>
      <w:r w:rsidR="002C4B04">
        <w:rPr>
          <w:sz w:val="24"/>
        </w:rPr>
        <w:t xml:space="preserve">an ideal lossless and dispersionless transmission line, so the results from part (2) will serve as a good validation of your code. </w:t>
      </w:r>
    </w:p>
    <w:p w14:paraId="25B98533" w14:textId="06664397" w:rsidR="008D5EE8" w:rsidRPr="00C07D96" w:rsidRDefault="008D5EE8" w:rsidP="00AB06BC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</w:rPr>
        <w:t xml:space="preserve">Repeat part (1) assuming that </w:t>
      </w:r>
      <w:r w:rsidRPr="009D1ACA">
        <w:rPr>
          <w:position w:val="-14"/>
          <w:sz w:val="24"/>
        </w:rPr>
        <w:object w:dxaOrig="580" w:dyaOrig="400" w14:anchorId="07D3D9DD">
          <v:shape id="_x0000_i1039" type="#_x0000_t75" style="width:29.25pt;height:20.25pt" o:ole="">
            <v:imagedata r:id="rId35" o:title=""/>
          </v:shape>
          <o:OLEObject Type="Embed" ProgID="Equation.DSMT4" ShapeID="_x0000_i1039" DrawAspect="Content" ObjectID="_1822489756" r:id="rId36"/>
        </w:object>
      </w:r>
      <w:r>
        <w:rPr>
          <w:sz w:val="24"/>
        </w:rPr>
        <w:t xml:space="preserve"> now corresponds to a lossless air-filled </w:t>
      </w:r>
      <w:r w:rsidR="0098502F">
        <w:rPr>
          <w:sz w:val="24"/>
        </w:rPr>
        <w:t xml:space="preserve">standard X-band </w:t>
      </w:r>
      <w:r>
        <w:rPr>
          <w:sz w:val="24"/>
        </w:rPr>
        <w:t>rectangular waveguide carrying the TE</w:t>
      </w:r>
      <w:r w:rsidRPr="008D5EE8">
        <w:rPr>
          <w:sz w:val="24"/>
          <w:vertAlign w:val="subscript"/>
        </w:rPr>
        <w:t>10</w:t>
      </w:r>
      <w:r>
        <w:rPr>
          <w:sz w:val="24"/>
        </w:rPr>
        <w:t xml:space="preserve"> mode, where the waveguide has dimensions </w:t>
      </w:r>
      <w:r w:rsidRPr="008D5EE8">
        <w:rPr>
          <w:i/>
          <w:iCs/>
          <w:sz w:val="24"/>
        </w:rPr>
        <w:t>a</w:t>
      </w:r>
      <w:r>
        <w:rPr>
          <w:sz w:val="24"/>
        </w:rPr>
        <w:t xml:space="preserve"> = 2.2225 [cm] and </w:t>
      </w:r>
      <w:r w:rsidRPr="008D5EE8">
        <w:rPr>
          <w:i/>
          <w:iCs/>
          <w:sz w:val="24"/>
        </w:rPr>
        <w:t>b</w:t>
      </w:r>
      <w:r>
        <w:rPr>
          <w:sz w:val="24"/>
        </w:rPr>
        <w:t xml:space="preserve"> = 1.0319 [cm].  </w:t>
      </w:r>
      <w:r w:rsidR="00AB06BC">
        <w:rPr>
          <w:sz w:val="24"/>
        </w:rPr>
        <w:t>Note that below the cutoff frequency (6.74</w:t>
      </w:r>
      <w:r w:rsidR="006C2D2B">
        <w:rPr>
          <w:sz w:val="24"/>
        </w:rPr>
        <w:t>45</w:t>
      </w:r>
      <w:r w:rsidR="00AB06BC">
        <w:rPr>
          <w:sz w:val="24"/>
        </w:rPr>
        <w:t xml:space="preserve"> GHz) we </w:t>
      </w:r>
      <w:r w:rsidR="00AB06BC" w:rsidRPr="00C07D96">
        <w:rPr>
          <w:sz w:val="24"/>
          <w:szCs w:val="24"/>
        </w:rPr>
        <w:t xml:space="preserve">have only </w:t>
      </w:r>
      <w:r w:rsidR="00AB06BC" w:rsidRPr="00C07D96">
        <w:rPr>
          <w:i/>
          <w:iCs/>
          <w:sz w:val="24"/>
          <w:szCs w:val="24"/>
        </w:rPr>
        <w:sym w:font="Symbol" w:char="F061"/>
      </w:r>
      <w:r w:rsidR="00AB06BC" w:rsidRPr="00C07D96">
        <w:rPr>
          <w:sz w:val="24"/>
          <w:szCs w:val="24"/>
        </w:rPr>
        <w:t xml:space="preserve">, and above the cutoff frequency we have only </w:t>
      </w:r>
      <w:r w:rsidR="00AB06BC" w:rsidRPr="00C07D96">
        <w:rPr>
          <w:i/>
          <w:iCs/>
          <w:sz w:val="24"/>
          <w:szCs w:val="24"/>
        </w:rPr>
        <w:sym w:font="Symbol" w:char="F062"/>
      </w:r>
      <w:r w:rsidR="00AB06BC" w:rsidRPr="00C07D96">
        <w:rPr>
          <w:sz w:val="24"/>
          <w:szCs w:val="24"/>
        </w:rPr>
        <w:t xml:space="preserve">. </w:t>
      </w:r>
      <w:r w:rsidR="00D512A6" w:rsidRPr="00C07D96">
        <w:rPr>
          <w:sz w:val="24"/>
          <w:szCs w:val="24"/>
        </w:rPr>
        <w:t>For the TE</w:t>
      </w:r>
      <w:r w:rsidR="00D512A6" w:rsidRPr="00C07D96">
        <w:rPr>
          <w:sz w:val="24"/>
          <w:szCs w:val="24"/>
          <w:vertAlign w:val="subscript"/>
        </w:rPr>
        <w:t>10</w:t>
      </w:r>
      <w:r w:rsidR="00D512A6" w:rsidRPr="00C07D96">
        <w:rPr>
          <w:sz w:val="24"/>
          <w:szCs w:val="24"/>
        </w:rPr>
        <w:t xml:space="preserve"> mode we have </w:t>
      </w:r>
    </w:p>
    <w:p w14:paraId="1824B7D2" w14:textId="326B05D7" w:rsidR="00D512A6" w:rsidRPr="00C07D96" w:rsidRDefault="00D512A6" w:rsidP="00D512A6">
      <w:pPr>
        <w:pStyle w:val="MTDisplayEquation"/>
        <w:ind w:firstLine="720"/>
        <w:rPr>
          <w:szCs w:val="24"/>
        </w:rPr>
      </w:pPr>
      <w:r w:rsidRPr="00C07D96">
        <w:rPr>
          <w:position w:val="-12"/>
          <w:szCs w:val="24"/>
        </w:rPr>
        <w:object w:dxaOrig="740" w:dyaOrig="360" w14:anchorId="44343B87">
          <v:shape id="_x0000_i1040" type="#_x0000_t75" style="width:36.75pt;height:18pt" o:ole="">
            <v:imagedata r:id="rId37" o:title=""/>
          </v:shape>
          <o:OLEObject Type="Embed" ProgID="Equation.DSMT4" ShapeID="_x0000_i1040" DrawAspect="Content" ObjectID="_1822489757" r:id="rId38"/>
        </w:object>
      </w:r>
      <w:r w:rsidRPr="00C07D96">
        <w:rPr>
          <w:szCs w:val="24"/>
        </w:rPr>
        <w:t>,</w:t>
      </w:r>
    </w:p>
    <w:p w14:paraId="69DD14F8" w14:textId="77777777" w:rsidR="00D512A6" w:rsidRPr="00C07D96" w:rsidRDefault="00D512A6" w:rsidP="00D512A6">
      <w:pPr>
        <w:rPr>
          <w:sz w:val="24"/>
          <w:szCs w:val="24"/>
        </w:rPr>
      </w:pPr>
    </w:p>
    <w:p w14:paraId="135815F5" w14:textId="3363BBBB" w:rsidR="00D512A6" w:rsidRPr="00C07D96" w:rsidRDefault="00D512A6" w:rsidP="00D512A6">
      <w:pPr>
        <w:ind w:left="270" w:firstLine="90"/>
        <w:rPr>
          <w:sz w:val="24"/>
          <w:szCs w:val="24"/>
        </w:rPr>
      </w:pPr>
      <w:r w:rsidRPr="00C07D96">
        <w:rPr>
          <w:sz w:val="24"/>
          <w:szCs w:val="24"/>
        </w:rPr>
        <w:t>where</w:t>
      </w:r>
    </w:p>
    <w:p w14:paraId="28FF8AAB" w14:textId="77777777" w:rsidR="00D512A6" w:rsidRPr="00C07D96" w:rsidRDefault="00D512A6" w:rsidP="00D512A6">
      <w:pPr>
        <w:rPr>
          <w:sz w:val="24"/>
          <w:szCs w:val="24"/>
        </w:rPr>
      </w:pPr>
    </w:p>
    <w:p w14:paraId="1D95FA9D" w14:textId="2BCFBCE1" w:rsidR="00D512A6" w:rsidRPr="00C07D96" w:rsidRDefault="00D512A6" w:rsidP="00D512A6">
      <w:pPr>
        <w:pStyle w:val="MTDisplayEquation"/>
        <w:ind w:firstLine="720"/>
        <w:rPr>
          <w:szCs w:val="24"/>
        </w:rPr>
      </w:pPr>
      <w:r w:rsidRPr="00C07D96">
        <w:rPr>
          <w:position w:val="-30"/>
          <w:szCs w:val="24"/>
        </w:rPr>
        <w:object w:dxaOrig="2900" w:dyaOrig="800" w14:anchorId="13EDD090">
          <v:shape id="_x0000_i1041" type="#_x0000_t75" style="width:144.75pt;height:39.75pt" o:ole="">
            <v:imagedata r:id="rId39" o:title=""/>
          </v:shape>
          <o:OLEObject Type="Embed" ProgID="Equation.DSMT4" ShapeID="_x0000_i1041" DrawAspect="Content" ObjectID="_1822489758" r:id="rId40"/>
        </w:object>
      </w:r>
    </w:p>
    <w:p w14:paraId="68E17D1E" w14:textId="77777777" w:rsidR="00D512A6" w:rsidRPr="00C07D96" w:rsidRDefault="00D512A6" w:rsidP="00D512A6">
      <w:pPr>
        <w:rPr>
          <w:sz w:val="24"/>
          <w:szCs w:val="24"/>
        </w:rPr>
      </w:pPr>
    </w:p>
    <w:p w14:paraId="492883A4" w14:textId="1D651653" w:rsidR="00D512A6" w:rsidRPr="00C07D96" w:rsidRDefault="00D512A6" w:rsidP="00D512A6">
      <w:pPr>
        <w:ind w:firstLine="720"/>
        <w:rPr>
          <w:sz w:val="24"/>
          <w:szCs w:val="24"/>
        </w:rPr>
      </w:pPr>
      <w:r w:rsidRPr="00C07D96">
        <w:rPr>
          <w:position w:val="-30"/>
          <w:sz w:val="24"/>
          <w:szCs w:val="24"/>
        </w:rPr>
        <w:object w:dxaOrig="3420" w:dyaOrig="800" w14:anchorId="324EFFC6">
          <v:shape id="_x0000_i1042" type="#_x0000_t75" style="width:171pt;height:39.75pt" o:ole="">
            <v:imagedata r:id="rId41" o:title=""/>
          </v:shape>
          <o:OLEObject Type="Embed" ProgID="Equation.DSMT4" ShapeID="_x0000_i1042" DrawAspect="Content" ObjectID="_1822489759" r:id="rId42"/>
        </w:object>
      </w:r>
      <w:r w:rsidRPr="00C07D96">
        <w:rPr>
          <w:sz w:val="24"/>
          <w:szCs w:val="24"/>
        </w:rPr>
        <w:t>.</w:t>
      </w:r>
    </w:p>
    <w:p w14:paraId="74A9DBB2" w14:textId="13713818" w:rsidR="002C4B04" w:rsidRPr="00C07D96" w:rsidRDefault="002C4B04">
      <w:pPr>
        <w:rPr>
          <w:bCs/>
          <w:sz w:val="24"/>
          <w:szCs w:val="24"/>
        </w:rPr>
      </w:pPr>
    </w:p>
    <w:p w14:paraId="5C9E9C73" w14:textId="77777777" w:rsidR="00C07D96" w:rsidRPr="00C07D96" w:rsidRDefault="00C07D96" w:rsidP="00834366">
      <w:pPr>
        <w:pStyle w:val="Heading2"/>
        <w:spacing w:before="240" w:after="240"/>
        <w:jc w:val="both"/>
        <w:rPr>
          <w:b w:val="0"/>
          <w:bCs/>
          <w:szCs w:val="24"/>
        </w:rPr>
      </w:pPr>
    </w:p>
    <w:p w14:paraId="5B10372C" w14:textId="1DEB0800" w:rsidR="003A29BA" w:rsidRPr="003C02E2" w:rsidRDefault="003C02E2" w:rsidP="00834366">
      <w:pPr>
        <w:pStyle w:val="Heading2"/>
        <w:spacing w:before="240" w:after="240"/>
        <w:jc w:val="both"/>
        <w:rPr>
          <w:rFonts w:ascii="Arial" w:hAnsi="Arial" w:cs="Arial"/>
        </w:rPr>
      </w:pPr>
      <w:r w:rsidRPr="003C02E2">
        <w:rPr>
          <w:rFonts w:ascii="Arial" w:hAnsi="Arial" w:cs="Arial"/>
        </w:rPr>
        <w:t>Format Guidelines</w:t>
      </w:r>
    </w:p>
    <w:p w14:paraId="18218182" w14:textId="42D777C3" w:rsidR="00E61A32" w:rsidRPr="00E61A32" w:rsidRDefault="00E61A32" w:rsidP="00E61A32">
      <w:pPr>
        <w:pStyle w:val="Heading2"/>
        <w:spacing w:after="240"/>
        <w:jc w:val="both"/>
        <w:rPr>
          <w:b w:val="0"/>
          <w:bCs/>
        </w:rPr>
      </w:pPr>
      <w:r w:rsidRPr="00E61A32">
        <w:rPr>
          <w:b w:val="0"/>
          <w:bCs/>
        </w:rPr>
        <w:t xml:space="preserve">The project should </w:t>
      </w:r>
      <w:r>
        <w:rPr>
          <w:b w:val="0"/>
          <w:bCs/>
        </w:rPr>
        <w:t xml:space="preserve">be </w:t>
      </w:r>
      <w:r w:rsidR="007115EE">
        <w:rPr>
          <w:b w:val="0"/>
          <w:bCs/>
        </w:rPr>
        <w:t>written</w:t>
      </w:r>
      <w:r>
        <w:rPr>
          <w:b w:val="0"/>
          <w:bCs/>
        </w:rPr>
        <w:t xml:space="preserve"> on a word processor</w:t>
      </w:r>
      <w:r w:rsidRPr="00E61A32">
        <w:rPr>
          <w:b w:val="0"/>
          <w:bCs/>
        </w:rPr>
        <w:t xml:space="preserve"> and have the following sections:</w:t>
      </w:r>
    </w:p>
    <w:p w14:paraId="587208A1" w14:textId="77777777" w:rsidR="00E61A32" w:rsidRDefault="00E61A32" w:rsidP="00E61A32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Title page </w:t>
      </w:r>
    </w:p>
    <w:p w14:paraId="29C1EF5E" w14:textId="77777777" w:rsidR="00E61A32" w:rsidRDefault="00E61A32" w:rsidP="00E61A32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A brief Abstract </w:t>
      </w:r>
    </w:p>
    <w:p w14:paraId="1008ABB0" w14:textId="22674204" w:rsidR="00E61A32" w:rsidRDefault="00E61A32" w:rsidP="00E61A32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</w:t>
      </w:r>
      <w:r w:rsidR="00B20A22">
        <w:rPr>
          <w:rFonts w:ascii="Times New Roman" w:eastAsia="MS Mincho" w:hAnsi="Times New Roman" w:cs="Times New Roman"/>
          <w:sz w:val="24"/>
        </w:rPr>
        <w:t xml:space="preserve"> brief </w:t>
      </w:r>
      <w:r>
        <w:rPr>
          <w:rFonts w:ascii="Times New Roman" w:eastAsia="MS Mincho" w:hAnsi="Times New Roman" w:cs="Times New Roman"/>
          <w:sz w:val="24"/>
        </w:rPr>
        <w:t>Introduction section</w:t>
      </w:r>
    </w:p>
    <w:p w14:paraId="37AF3DCE" w14:textId="77777777" w:rsidR="00E61A32" w:rsidRDefault="00E61A32" w:rsidP="00E61A32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An Analysis section</w:t>
      </w:r>
    </w:p>
    <w:p w14:paraId="58E2CA85" w14:textId="77777777" w:rsidR="00E61A32" w:rsidRDefault="00E61A32" w:rsidP="00E61A32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 Results section</w:t>
      </w:r>
    </w:p>
    <w:p w14:paraId="0F80437C" w14:textId="77777777" w:rsidR="00E61A32" w:rsidRDefault="00E61A32" w:rsidP="00E61A32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 Conclusion section</w:t>
      </w:r>
    </w:p>
    <w:p w14:paraId="40FF6573" w14:textId="77777777" w:rsidR="007B029B" w:rsidRDefault="00E61A32" w:rsidP="007B029B">
      <w:pPr>
        <w:pStyle w:val="PlainText"/>
        <w:numPr>
          <w:ilvl w:val="0"/>
          <w:numId w:val="8"/>
        </w:numPr>
        <w:ind w:firstLine="0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A Reference section (if any references are cited)</w:t>
      </w:r>
      <w:r w:rsidR="007B029B">
        <w:rPr>
          <w:rFonts w:ascii="Times New Roman" w:eastAsia="MS Mincho" w:hAnsi="Times New Roman" w:cs="Times New Roman"/>
          <w:sz w:val="24"/>
        </w:rPr>
        <w:t xml:space="preserve">  </w:t>
      </w:r>
    </w:p>
    <w:p w14:paraId="5D02702C" w14:textId="77777777" w:rsidR="007B029B" w:rsidRPr="007B029B" w:rsidRDefault="007B029B" w:rsidP="007B029B">
      <w:pPr>
        <w:pStyle w:val="PlainText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500C0A" w14:textId="77777777" w:rsidR="007B029B" w:rsidRDefault="007B029B" w:rsidP="007B029B">
      <w:pPr>
        <w:pStyle w:val="PlainText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5732EB" w14:textId="64AD384C" w:rsidR="003A29BA" w:rsidRPr="007B029B" w:rsidRDefault="007B029B" w:rsidP="007B029B">
      <w:pPr>
        <w:pStyle w:val="PlainText"/>
        <w:spacing w:line="36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B029B">
        <w:rPr>
          <w:rFonts w:ascii="Times New Roman" w:hAnsi="Times New Roman" w:cs="Times New Roman"/>
          <w:bCs/>
          <w:sz w:val="24"/>
          <w:szCs w:val="24"/>
        </w:rPr>
        <w:t>T</w:t>
      </w:r>
      <w:r w:rsidR="003A29BA" w:rsidRPr="007B029B">
        <w:rPr>
          <w:rFonts w:ascii="Times New Roman" w:hAnsi="Times New Roman" w:cs="Times New Roman"/>
          <w:bCs/>
          <w:sz w:val="24"/>
          <w:szCs w:val="24"/>
        </w:rPr>
        <w:t>he Results section should provide the results that are required</w:t>
      </w:r>
      <w:r w:rsidR="007115EE">
        <w:rPr>
          <w:rFonts w:ascii="Times New Roman" w:hAnsi="Times New Roman" w:cs="Times New Roman"/>
          <w:bCs/>
          <w:sz w:val="24"/>
          <w:szCs w:val="24"/>
        </w:rPr>
        <w:t>,</w:t>
      </w:r>
      <w:r w:rsidR="003A29BA" w:rsidRPr="007B029B">
        <w:rPr>
          <w:rFonts w:ascii="Times New Roman" w:hAnsi="Times New Roman" w:cs="Times New Roman"/>
          <w:bCs/>
          <w:sz w:val="24"/>
          <w:szCs w:val="24"/>
        </w:rPr>
        <w:t xml:space="preserve"> and also provide a discussion of the results. </w:t>
      </w:r>
    </w:p>
    <w:p w14:paraId="32492C3A" w14:textId="77777777" w:rsidR="003A29BA" w:rsidRDefault="003A29BA" w:rsidP="004F55ED">
      <w:pPr>
        <w:pStyle w:val="Heading2"/>
        <w:spacing w:after="240" w:line="360" w:lineRule="auto"/>
        <w:jc w:val="both"/>
        <w:rPr>
          <w:b w:val="0"/>
          <w:bCs/>
        </w:rPr>
      </w:pPr>
      <w:r w:rsidRPr="00C134EB">
        <w:rPr>
          <w:b w:val="0"/>
          <w:bCs/>
          <w:szCs w:val="24"/>
        </w:rPr>
        <w:lastRenderedPageBreak/>
        <w:t>A significant</w:t>
      </w:r>
      <w:r>
        <w:rPr>
          <w:b w:val="0"/>
          <w:bCs/>
        </w:rPr>
        <w:t xml:space="preserve"> part of your grade will depend on the accuracy of your results, so you are encouraged to do as much numerical checking as possible to have confidence in your results. </w:t>
      </w:r>
    </w:p>
    <w:p w14:paraId="3C327228" w14:textId="5A8F7D95" w:rsidR="003A29BA" w:rsidRDefault="003C02E2" w:rsidP="004F55ED">
      <w:pPr>
        <w:pStyle w:val="Heading2"/>
        <w:spacing w:after="240" w:line="360" w:lineRule="auto"/>
        <w:jc w:val="both"/>
        <w:rPr>
          <w:b w:val="0"/>
          <w:bCs/>
        </w:rPr>
      </w:pPr>
      <w:r>
        <w:rPr>
          <w:b w:val="0"/>
          <w:bCs/>
        </w:rPr>
        <w:t>Y</w:t>
      </w:r>
      <w:r w:rsidR="003A29BA">
        <w:rPr>
          <w:b w:val="0"/>
          <w:bCs/>
        </w:rPr>
        <w:t xml:space="preserve">our grade will also depend on your discussion and your interpretation of the results. </w:t>
      </w:r>
    </w:p>
    <w:p w14:paraId="76522E23" w14:textId="1E45AA9F" w:rsidR="003A29BA" w:rsidRDefault="003A29BA" w:rsidP="004F55ED">
      <w:pPr>
        <w:pStyle w:val="BodyText"/>
        <w:spacing w:line="360" w:lineRule="auto"/>
      </w:pPr>
      <w:r>
        <w:t xml:space="preserve">You will also be graded on the neatness and quality of your write-up, and the quality of your results. Please use good scales and labeling when you plot your results so that the plots are easy to read and look </w:t>
      </w:r>
      <w:r w:rsidR="003C02E2">
        <w:t>professional</w:t>
      </w:r>
      <w:r w:rsidR="00C02810">
        <w:t>. It is strongly recommended to use MathType for your equations.</w:t>
      </w:r>
      <w:r w:rsidR="00D06DBA">
        <w:t xml:space="preserve"> You may use this project description as a template for the format if you wish. </w:t>
      </w:r>
      <w:r w:rsidR="00C02810">
        <w:t xml:space="preserve"> </w:t>
      </w:r>
      <w:r>
        <w:t xml:space="preserve"> </w:t>
      </w:r>
    </w:p>
    <w:p w14:paraId="43193265" w14:textId="77777777" w:rsidR="000B3A29" w:rsidRDefault="000B3A29">
      <w:pPr>
        <w:pStyle w:val="Heading2"/>
        <w:spacing w:after="120"/>
        <w:rPr>
          <w:rFonts w:ascii="Arial" w:hAnsi="Arial" w:cs="Arial"/>
          <w:bCs/>
        </w:rPr>
      </w:pPr>
    </w:p>
    <w:p w14:paraId="177328B6" w14:textId="3502AFA6" w:rsidR="003A29BA" w:rsidRPr="003C02E2" w:rsidRDefault="003C02E2">
      <w:pPr>
        <w:pStyle w:val="Heading2"/>
        <w:spacing w:after="120"/>
        <w:rPr>
          <w:rFonts w:ascii="Arial" w:hAnsi="Arial" w:cs="Arial"/>
          <w:bCs/>
        </w:rPr>
      </w:pPr>
      <w:r w:rsidRPr="003C02E2">
        <w:rPr>
          <w:rFonts w:ascii="Arial" w:hAnsi="Arial" w:cs="Arial"/>
          <w:bCs/>
        </w:rPr>
        <w:t xml:space="preserve">Numerical </w:t>
      </w:r>
      <w:r>
        <w:rPr>
          <w:rFonts w:ascii="Arial" w:hAnsi="Arial" w:cs="Arial"/>
          <w:bCs/>
        </w:rPr>
        <w:t>I</w:t>
      </w:r>
      <w:r w:rsidRPr="003C02E2">
        <w:rPr>
          <w:rFonts w:ascii="Arial" w:hAnsi="Arial" w:cs="Arial"/>
          <w:bCs/>
        </w:rPr>
        <w:t>ssues</w:t>
      </w:r>
    </w:p>
    <w:p w14:paraId="37ED91A1" w14:textId="319C6CAE" w:rsidR="003A29BA" w:rsidRDefault="003A29BA" w:rsidP="00360121">
      <w:pPr>
        <w:pStyle w:val="Heading2"/>
        <w:spacing w:after="360"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Numerical experimentation will probably be required to make sure that you have a sufficient limit of integration in </w:t>
      </w:r>
      <w:r w:rsidRPr="0026304C">
        <w:rPr>
          <w:b w:val="0"/>
          <w:bCs/>
          <w:position w:val="-6"/>
        </w:rPr>
        <w:object w:dxaOrig="240" w:dyaOrig="220" w14:anchorId="61D21374">
          <v:shape id="_x0000_i1043" type="#_x0000_t75" style="width:12pt;height:10.5pt" o:ole="">
            <v:imagedata r:id="rId43" o:title=""/>
          </v:shape>
          <o:OLEObject Type="Embed" ProgID="Equation.DSMT4" ShapeID="_x0000_i1043" DrawAspect="Content" ObjectID="_1822489760" r:id="rId44"/>
        </w:object>
      </w:r>
      <w:r>
        <w:rPr>
          <w:b w:val="0"/>
          <w:bCs/>
        </w:rPr>
        <w:t xml:space="preserve"> for the inverse Fourier transform integral, and </w:t>
      </w:r>
      <w:r w:rsidR="00F820F8">
        <w:rPr>
          <w:b w:val="0"/>
          <w:bCs/>
        </w:rPr>
        <w:t xml:space="preserve">also </w:t>
      </w:r>
      <w:r>
        <w:rPr>
          <w:b w:val="0"/>
          <w:bCs/>
        </w:rPr>
        <w:t xml:space="preserve">that you have a sufficient sample density when you compute the integral (assuming that you program the integration yourself). You may wish to plot the function </w:t>
      </w:r>
      <w:r w:rsidR="007115EE" w:rsidRPr="0026304C">
        <w:rPr>
          <w:b w:val="0"/>
          <w:bCs/>
          <w:position w:val="-14"/>
        </w:rPr>
        <w:object w:dxaOrig="760" w:dyaOrig="400" w14:anchorId="53412214">
          <v:shape id="_x0000_i1094" type="#_x0000_t75" style="width:38.25pt;height:19.5pt" o:ole="">
            <v:imagedata r:id="rId45" o:title=""/>
          </v:shape>
          <o:OLEObject Type="Embed" ProgID="Equation.DSMT4" ShapeID="_x0000_i1094" DrawAspect="Content" ObjectID="_1822489761" r:id="rId46"/>
        </w:object>
      </w:r>
      <w:r>
        <w:rPr>
          <w:b w:val="0"/>
          <w:bCs/>
        </w:rPr>
        <w:t xml:space="preserve"> to help you with this. </w:t>
      </w:r>
    </w:p>
    <w:p w14:paraId="0FA312C4" w14:textId="77777777" w:rsidR="00063FB3" w:rsidRDefault="00063F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</w:p>
    <w:p w14:paraId="6F4109D1" w14:textId="050443A0" w:rsidR="003A29BA" w:rsidRDefault="00360121" w:rsidP="00360121">
      <w:pPr>
        <w:pStyle w:val="Heading2"/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Microstrip Geometry</w:t>
      </w:r>
    </w:p>
    <w:p w14:paraId="59E78468" w14:textId="77777777" w:rsidR="00063FB3" w:rsidRDefault="00063FB3" w:rsidP="00063FB3"/>
    <w:p w14:paraId="2D8C4CA8" w14:textId="77777777" w:rsidR="00063FB3" w:rsidRPr="00063FB3" w:rsidRDefault="00063FB3" w:rsidP="00063FB3"/>
    <w:p w14:paraId="21D34CE9" w14:textId="47B72CAA" w:rsidR="003A29BA" w:rsidRDefault="0007002E">
      <w:pPr>
        <w:spacing w:after="240"/>
        <w:rPr>
          <w:sz w:val="24"/>
        </w:rPr>
      </w:pPr>
      <w:r>
        <w:rPr>
          <w:noProof/>
          <w:sz w:val="24"/>
        </w:rPr>
        <w:object w:dxaOrig="1440" w:dyaOrig="1440" w14:anchorId="6A9A979C">
          <v:group id="_x0000_s1268" style="position:absolute;margin-left:-10.85pt;margin-top:13.35pt;width:482.25pt;height:185.2pt;z-index:251787264" coordorigin="1223,2563" coordsize="9645,3704">
            <v:rect id="_x0000_s1068" style="position:absolute;left:1223;top:2563;width:9645;height:2985" fillcolor="silver"/>
            <v:shape id="_x0000_s1199" type="#_x0000_t75" style="position:absolute;left:9724;top:4000;width:284;height:291">
              <v:imagedata r:id="rId47" o:title=""/>
            </v:shape>
            <v:shape id="_x0000_s1201" type="#_x0000_t75" style="position:absolute;left:8224;top:4011;width:652;height:291">
              <v:imagedata r:id="rId48" o:title=""/>
            </v:shape>
            <v:rect id="_x0000_s1069" style="position:absolute;left:2731;top:3867;width:5397;height:540" fillcolor="#f90"/>
            <v:oval id="_x0000_s1070" style="position:absolute;left:2068;top:3897;width:450;height:45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2173;top:3927;width:465;height:405" filled="f" stroked="f">
              <v:textbox style="mso-next-textbox:#_x0000_s1071">
                <w:txbxContent>
                  <w:p w14:paraId="119B52AA" w14:textId="77777777" w:rsidR="003A29BA" w:rsidRDefault="003A29B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+</w:t>
                    </w:r>
                  </w:p>
                </w:txbxContent>
              </v:textbox>
            </v:shape>
            <v:shape id="_x0000_s1072" type="#_x0000_t202" style="position:absolute;left:2005;top:3900;width:465;height:405" filled="f" stroked="f">
              <v:textbox style="mso-next-textbox:#_x0000_s1072">
                <w:txbxContent>
                  <w:p w14:paraId="51EB4A44" w14:textId="77777777" w:rsidR="003A29BA" w:rsidRDefault="003A29B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v:shape id="_x0000_s1073" type="#_x0000_t75" style="position:absolute;left:2034;top:4406;width:595;height:405">
              <v:imagedata r:id="rId49" o:title=""/>
            </v:shape>
            <v:shape id="_x0000_s1082" type="#_x0000_t202" style="position:absolute;left:6379;top:3903;width:690;height:450" filled="f" stroked="f">
              <v:textbox style="mso-next-textbox:#_x0000_s1082">
                <w:txbxContent>
                  <w:p w14:paraId="1CBCF243" w14:textId="77777777" w:rsidR="003A29BA" w:rsidRDefault="003A29BA">
                    <w:pPr>
                      <w:rPr>
                        <w:i/>
                        <w:iCs/>
                        <w:sz w:val="28"/>
                      </w:rPr>
                    </w:pPr>
                    <w:r>
                      <w:rPr>
                        <w:i/>
                        <w:iCs/>
                        <w:sz w:val="28"/>
                      </w:rPr>
                      <w:t>w</w:t>
                    </w:r>
                  </w:p>
                </w:txbxContent>
              </v:textbox>
            </v:shape>
            <v:line id="_x0000_s1083" style="position:absolute" from="6916,3879" to="6916,4419" strokeweight="1pt">
              <v:stroke startarrow="block" endarrow="block"/>
            </v:line>
            <v:line id="_x0000_s1085" style="position:absolute;flip:y" from="8993,4157" to="9589,4157" strokeweight="1pt">
              <v:stroke endarrow="block"/>
            </v:line>
            <v:line id="_x0000_s1087" style="position:absolute;flip:x y" from="2731,3261" to="2739,3719">
              <v:stroke endarrow="block"/>
            </v:line>
            <v:shape id="_x0000_s1091" type="#_x0000_t202" style="position:absolute;left:5134;top:5847;width:1560;height:420" filled="f" stroked="f">
              <v:textbox style="mso-next-textbox:#_x0000_s1091">
                <w:txbxContent>
                  <w:p w14:paraId="3A252B55" w14:textId="77777777" w:rsidR="003A29BA" w:rsidRDefault="003A29BA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TOP VIEW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38" type="#_x0000_t32" style="position:absolute;left:2497;top:4141;width:228;height:0;flip:x" o:connectortype="straight" strokeweight="1pt"/>
            <v:shape id="_x0000_s1139" type="#_x0000_t32" style="position:absolute;left:1609;top:4153;width:456;height:1;flip:x" o:connectortype="straight" strokeweight="1pt"/>
            <v:group id="_x0000_s1144" style="position:absolute;left:1381;top:4159;width:456;height:445" coordorigin="1332,4218" coordsize="456,445">
              <v:shape id="_x0000_s1140" type="#_x0000_t32" style="position:absolute;left:1452;top:4332;width:228;height:0;rotation:-90;flip:x" o:connectortype="straight" strokeweight="1pt"/>
              <v:shape id="_x0000_s1141" type="#_x0000_t32" style="position:absolute;left:1332;top:4452;width:456;height:1;flip:x" o:connectortype="straight" strokeweight="1pt"/>
              <v:shape id="_x0000_s1142" type="#_x0000_t32" style="position:absolute;left:1424;top:4552;width:266;height:1;flip:x" o:connectortype="straight" strokeweight="1pt"/>
              <v:shape id="_x0000_s1143" type="#_x0000_t32" style="position:absolute;left:1494;top:4662;width:126;height:1;flip:x" o:connectortype="straight" strokeweight="1pt"/>
            </v:group>
            <v:shape id="_x0000_s1157" type="#_x0000_t75" style="position:absolute;left:4529;top:3955;width:324;height:398">
              <v:imagedata r:id="rId50" o:title=""/>
            </v:shape>
            <v:shape id="_x0000_s1198" type="#_x0000_t75" style="position:absolute;left:2585;top:2821;width:284;height:320">
              <v:imagedata r:id="rId51" o:title=""/>
            </v:shape>
          </v:group>
          <o:OLEObject Type="Embed" ProgID="Equation.DSMT4" ShapeID="_x0000_s1199" DrawAspect="Content" ObjectID="_1822489798" r:id="rId52"/>
          <o:OLEObject Type="Embed" ProgID="Equation.DSMT4" ShapeID="_x0000_s1201" DrawAspect="Content" ObjectID="_1822489799" r:id="rId53"/>
          <o:OLEObject Type="Embed" ProgID="Equation.DSMT4" ShapeID="_x0000_s1073" DrawAspect="Content" ObjectID="_1822489800" r:id="rId54"/>
          <o:OLEObject Type="Embed" ProgID="Equation.DSMT4" ShapeID="_x0000_s1157" DrawAspect="Content" ObjectID="_1822489801" r:id="rId55"/>
          <o:OLEObject Type="Embed" ProgID="Equation.DSMT4" ShapeID="_x0000_s1198" DrawAspect="Content" ObjectID="_1822489802" r:id="rId56"/>
        </w:object>
      </w:r>
    </w:p>
    <w:p w14:paraId="423A3C71" w14:textId="28140AAD" w:rsidR="003A29BA" w:rsidRDefault="003A29BA">
      <w:pPr>
        <w:spacing w:after="240"/>
        <w:rPr>
          <w:sz w:val="24"/>
        </w:rPr>
      </w:pPr>
    </w:p>
    <w:p w14:paraId="4F2DA4ED" w14:textId="1328F4AC" w:rsidR="003A29BA" w:rsidRDefault="003A29BA">
      <w:pPr>
        <w:spacing w:after="240"/>
        <w:rPr>
          <w:sz w:val="24"/>
        </w:rPr>
      </w:pPr>
    </w:p>
    <w:p w14:paraId="251CE4D4" w14:textId="105F0373" w:rsidR="003A29BA" w:rsidRDefault="003A29BA">
      <w:pPr>
        <w:spacing w:after="240"/>
        <w:rPr>
          <w:sz w:val="24"/>
        </w:rPr>
      </w:pPr>
    </w:p>
    <w:p w14:paraId="60834C7D" w14:textId="1204178B" w:rsidR="003A29BA" w:rsidRDefault="003A29BA">
      <w:pPr>
        <w:spacing w:after="240"/>
        <w:rPr>
          <w:sz w:val="24"/>
        </w:rPr>
      </w:pPr>
    </w:p>
    <w:p w14:paraId="281A4F72" w14:textId="1D0FA2CA" w:rsidR="003A29BA" w:rsidRDefault="003A29BA">
      <w:pPr>
        <w:spacing w:after="240"/>
        <w:rPr>
          <w:sz w:val="24"/>
        </w:rPr>
      </w:pPr>
    </w:p>
    <w:p w14:paraId="1466A1CE" w14:textId="79CBAB50" w:rsidR="003A29BA" w:rsidRDefault="003A29BA">
      <w:pPr>
        <w:spacing w:after="240"/>
        <w:rPr>
          <w:sz w:val="24"/>
        </w:rPr>
      </w:pPr>
    </w:p>
    <w:p w14:paraId="405A2A10" w14:textId="253F2515" w:rsidR="003A29BA" w:rsidRDefault="003A29BA">
      <w:pPr>
        <w:spacing w:after="240"/>
        <w:rPr>
          <w:sz w:val="24"/>
        </w:rPr>
      </w:pPr>
    </w:p>
    <w:p w14:paraId="5E0C7390" w14:textId="77777777" w:rsidR="003A29BA" w:rsidRDefault="003A29BA">
      <w:pPr>
        <w:pStyle w:val="MTDisplayEquation"/>
      </w:pPr>
      <w:r>
        <w:tab/>
      </w:r>
    </w:p>
    <w:p w14:paraId="4BFF5571" w14:textId="77777777" w:rsidR="000F6177" w:rsidRDefault="000F6177" w:rsidP="000F6177"/>
    <w:p w14:paraId="521B091F" w14:textId="77777777" w:rsidR="00063FB3" w:rsidRDefault="00063FB3" w:rsidP="000F6177"/>
    <w:p w14:paraId="3049C6E8" w14:textId="77777777" w:rsidR="00063FB3" w:rsidRDefault="00063FB3" w:rsidP="000F6177"/>
    <w:p w14:paraId="276DD8A0" w14:textId="77777777" w:rsidR="00063FB3" w:rsidRDefault="00063FB3" w:rsidP="000F6177"/>
    <w:p w14:paraId="22F76749" w14:textId="77777777" w:rsidR="00063FB3" w:rsidRDefault="00063FB3" w:rsidP="000F6177"/>
    <w:p w14:paraId="6D22F1D1" w14:textId="77777777" w:rsidR="00063FB3" w:rsidRPr="000F6177" w:rsidRDefault="00063FB3" w:rsidP="000F6177"/>
    <w:p w14:paraId="09265456" w14:textId="0411F998" w:rsidR="003A29BA" w:rsidRDefault="0007002E">
      <w:pPr>
        <w:spacing w:after="240"/>
        <w:rPr>
          <w:sz w:val="24"/>
        </w:rPr>
      </w:pPr>
      <w:r>
        <w:rPr>
          <w:noProof/>
          <w:sz w:val="24"/>
        </w:rPr>
        <w:object w:dxaOrig="1440" w:dyaOrig="1440" w14:anchorId="2CB30BA3">
          <v:group id="_x0000_s1269" style="position:absolute;margin-left:25.65pt;margin-top:10.9pt;width:438.7pt;height:188.1pt;z-index:251804672" coordorigin="1953,8298" coordsize="8774,3762">
            <v:rect id="_x0000_s1075" style="position:absolute;left:1953;top:11209;width:7395;height:71" fillcolor="#f90"/>
            <v:rect id="_x0000_s1076" style="position:absolute;left:1953;top:10498;width:7395;height:705;mso-wrap-edited:f;mso-position-vertical-relative:page" wrapcoords="-44 0 -44 21600 21644 21600 21644 0 -44 0" fillcolor="silver"/>
            <v:rect id="_x0000_s1077" style="position:absolute;left:4878;top:10436;width:1560;height:71;mso-wrap-edited:f;mso-position-vertical-relative:page" wrapcoords="-208 0 -208 21600 21808 21600 21808 0 -208 0" fillcolor="#f90"/>
            <v:line id="_x0000_s1079" style="position:absolute;mso-wrap-edited:f" from="2283,10485" to="2283,11220" strokeweight="1pt">
              <v:stroke startarrow="block" endarrow="block"/>
            </v:line>
            <v:shape id="_x0000_s1081" type="#_x0000_t75" style="position:absolute;left:8498;top:10494;width:465;height:656;mso-wrap-edited:f" o:preferrelative="f" wrapcoords="6271 7364 2090 10800 2787 13745 12542 15218 11845 17673 14632 17673 15329 17673 18116 15218 16723 11782 13239 7364 6271 7364">
              <v:imagedata r:id="rId57" o:title=""/>
            </v:shape>
            <v:shape id="_x0000_s1090" type="#_x0000_t202" style="position:absolute;left:4923;top:11640;width:1560;height:420;mso-wrap-edited:f;mso-position-vertical-relative:page" wrapcoords="0 0 21600 0 21600 21600 0 21600 0 0" filled="f" stroked="f">
              <v:textbox style="mso-next-textbox:#_x0000_s1090">
                <w:txbxContent>
                  <w:p w14:paraId="0F3F61A3" w14:textId="77777777" w:rsidR="003A29BA" w:rsidRDefault="003A29BA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END VIEW</w:t>
                    </w:r>
                  </w:p>
                </w:txbxContent>
              </v:textbox>
            </v:shape>
            <v:line id="_x0000_s1094" style="position:absolute;mso-wrap-edited:f" from="5148,10023" to="5148,10413" strokeweight="1pt">
              <v:stroke endarrow="block"/>
            </v:line>
            <v:line id="_x0000_s1095" style="position:absolute;flip:y;mso-wrap-edited:f" from="5163,10524" to="5163,10914" strokeweight="1pt">
              <v:stroke endarrow="block"/>
            </v:line>
            <v:line id="_x0000_s1128" style="position:absolute;mso-wrap-edited:f;mso-position-vertical-relative:page" from="9483,11211" to="10188,11211" strokeweight="1pt">
              <v:stroke endarrow="block"/>
            </v:line>
            <v:line id="_x0000_s1131" style="position:absolute;flip:y;mso-wrap-edited:f;mso-position-vertical-relative:page" from="5703,8905" to="5703,9430" strokeweight="1pt">
              <v:stroke endarrow="block"/>
            </v:line>
            <v:shape id="_x0000_s1203" type="#_x0000_t75" style="position:absolute;left:10443;top:11045;width:284;height:320">
              <v:imagedata r:id="rId51" o:title=""/>
            </v:shape>
            <v:shape id="_x0000_s1204" type="#_x0000_t75" style="position:absolute;left:5538;top:8298;width:312;height:378">
              <v:imagedata r:id="rId58" o:title=""/>
            </v:shape>
            <v:shape id="_x0000_s1205" type="#_x0000_t75" style="position:absolute;left:5538;top:9598;width:341;height:320">
              <v:imagedata r:id="rId59" o:title=""/>
            </v:shape>
            <v:shape id="_x0000_s1206" type="#_x0000_t32" style="position:absolute;left:4923;top:9918;width:1489;height:0" o:connectortype="straight" strokeweight="1pt">
              <v:stroke startarrow="block" endarrow="block"/>
            </v:shape>
            <v:shape id="_x0000_s1207" type="#_x0000_t75" style="position:absolute;left:4564;top:10053;width:198;height:349">
              <v:imagedata r:id="rId60" o:title=""/>
            </v:shape>
            <v:shape id="_x0000_s1208" type="#_x0000_t75" style="position:absolute;left:2512;top:10698;width:284;height:406">
              <v:imagedata r:id="rId61" o:title=""/>
            </v:shape>
          </v:group>
          <o:OLEObject Type="Embed" ProgID="Equation.DSMT4" ShapeID="_x0000_s1081" DrawAspect="Content" ObjectID="_1822489803" r:id="rId62"/>
          <o:OLEObject Type="Embed" ProgID="Equation.DSMT4" ShapeID="_x0000_s1203" DrawAspect="Content" ObjectID="_1822489804" r:id="rId63"/>
          <o:OLEObject Type="Embed" ProgID="Equation.DSMT4" ShapeID="_x0000_s1204" DrawAspect="Content" ObjectID="_1822489805" r:id="rId64"/>
          <o:OLEObject Type="Embed" ProgID="Equation.DSMT4" ShapeID="_x0000_s1205" DrawAspect="Content" ObjectID="_1822489806" r:id="rId65"/>
          <o:OLEObject Type="Embed" ProgID="Equation.DSMT4" ShapeID="_x0000_s1207" DrawAspect="Content" ObjectID="_1822489807" r:id="rId66"/>
          <o:OLEObject Type="Embed" ProgID="Equation.DSMT4" ShapeID="_x0000_s1208" DrawAspect="Content" ObjectID="_1822489808" r:id="rId67"/>
        </w:object>
      </w:r>
    </w:p>
    <w:p w14:paraId="1E7E0BBC" w14:textId="4BB35416" w:rsidR="003A29BA" w:rsidRDefault="003A29BA">
      <w:pPr>
        <w:spacing w:after="240"/>
        <w:rPr>
          <w:b/>
          <w:bCs/>
          <w:sz w:val="24"/>
        </w:rPr>
      </w:pPr>
      <w:r>
        <w:rPr>
          <w:sz w:val="24"/>
        </w:rPr>
        <w:br w:type="page"/>
      </w:r>
      <w:r w:rsidR="004916A2">
        <w:rPr>
          <w:rFonts w:ascii="Arial" w:hAnsi="Arial" w:cs="Arial"/>
          <w:b/>
          <w:bCs/>
          <w:sz w:val="24"/>
        </w:rPr>
        <w:lastRenderedPageBreak/>
        <w:t>P</w:t>
      </w:r>
      <w:r w:rsidR="004916A2" w:rsidRPr="004916A2">
        <w:rPr>
          <w:rFonts w:ascii="Arial" w:hAnsi="Arial" w:cs="Arial"/>
          <w:b/>
          <w:bCs/>
          <w:sz w:val="24"/>
        </w:rPr>
        <w:t xml:space="preserve">arameters of </w:t>
      </w:r>
      <w:r w:rsidR="004916A2">
        <w:rPr>
          <w:rFonts w:ascii="Arial" w:hAnsi="Arial" w:cs="Arial"/>
          <w:b/>
          <w:bCs/>
          <w:sz w:val="24"/>
        </w:rPr>
        <w:t>M</w:t>
      </w:r>
      <w:r w:rsidR="004916A2" w:rsidRPr="004916A2">
        <w:rPr>
          <w:rFonts w:ascii="Arial" w:hAnsi="Arial" w:cs="Arial"/>
          <w:b/>
          <w:bCs/>
          <w:sz w:val="24"/>
        </w:rPr>
        <w:t xml:space="preserve">icrostrip </w:t>
      </w:r>
      <w:r w:rsidR="004916A2">
        <w:rPr>
          <w:rFonts w:ascii="Arial" w:hAnsi="Arial" w:cs="Arial"/>
          <w:b/>
          <w:bCs/>
          <w:sz w:val="24"/>
        </w:rPr>
        <w:t>L</w:t>
      </w:r>
      <w:r w:rsidR="004916A2" w:rsidRPr="004916A2">
        <w:rPr>
          <w:rFonts w:ascii="Arial" w:hAnsi="Arial" w:cs="Arial"/>
          <w:b/>
          <w:bCs/>
          <w:sz w:val="24"/>
        </w:rPr>
        <w:t>ine</w:t>
      </w:r>
      <w:r>
        <w:rPr>
          <w:b/>
          <w:bCs/>
          <w:sz w:val="24"/>
        </w:rPr>
        <w:t xml:space="preserve"> </w:t>
      </w:r>
    </w:p>
    <w:p w14:paraId="6494F061" w14:textId="77777777" w:rsidR="003A29BA" w:rsidRDefault="003A29BA">
      <w:pPr>
        <w:spacing w:after="240"/>
        <w:rPr>
          <w:sz w:val="24"/>
        </w:rPr>
      </w:pPr>
      <w:r w:rsidRPr="0026304C">
        <w:rPr>
          <w:position w:val="-12"/>
          <w:sz w:val="24"/>
        </w:rPr>
        <w:object w:dxaOrig="820" w:dyaOrig="360" w14:anchorId="4B144012">
          <v:shape id="_x0000_i1057" type="#_x0000_t75" style="width:40.5pt;height:18pt" o:ole="" fillcolor="window">
            <v:imagedata r:id="rId68" o:title=""/>
          </v:shape>
          <o:OLEObject Type="Embed" ProgID="Equation.DSMT4" ShapeID="_x0000_i1057" DrawAspect="Content" ObjectID="_1822489762" r:id="rId69"/>
        </w:object>
      </w:r>
    </w:p>
    <w:p w14:paraId="40D6A536" w14:textId="77777777" w:rsidR="003A29BA" w:rsidRDefault="003A29BA">
      <w:pPr>
        <w:spacing w:after="240"/>
        <w:rPr>
          <w:sz w:val="24"/>
        </w:rPr>
      </w:pPr>
      <w:r w:rsidRPr="0026304C">
        <w:rPr>
          <w:position w:val="-6"/>
          <w:sz w:val="24"/>
        </w:rPr>
        <w:object w:dxaOrig="1320" w:dyaOrig="279" w14:anchorId="62EAC230">
          <v:shape id="_x0000_i1058" type="#_x0000_t75" style="width:66pt;height:13.5pt" o:ole="" fillcolor="window">
            <v:imagedata r:id="rId70" o:title=""/>
          </v:shape>
          <o:OLEObject Type="Embed" ProgID="Equation.DSMT4" ShapeID="_x0000_i1058" DrawAspect="Content" ObjectID="_1822489763" r:id="rId71"/>
        </w:object>
      </w:r>
      <w:r>
        <w:rPr>
          <w:sz w:val="24"/>
        </w:rPr>
        <w:t xml:space="preserve"> (loss tangent of substrate) </w:t>
      </w:r>
    </w:p>
    <w:p w14:paraId="058CD8A5" w14:textId="77777777" w:rsidR="003A29BA" w:rsidRDefault="003A29BA">
      <w:pPr>
        <w:spacing w:after="240"/>
        <w:rPr>
          <w:sz w:val="24"/>
        </w:rPr>
      </w:pPr>
      <w:r>
        <w:rPr>
          <w:i/>
          <w:sz w:val="24"/>
        </w:rPr>
        <w:t>h</w:t>
      </w:r>
      <w:r w:rsidR="00502862">
        <w:rPr>
          <w:sz w:val="24"/>
        </w:rPr>
        <w:t xml:space="preserve"> </w:t>
      </w:r>
      <w:r w:rsidR="00DF4B01">
        <w:rPr>
          <w:sz w:val="24"/>
        </w:rPr>
        <w:t xml:space="preserve"> </w:t>
      </w:r>
      <w:r w:rsidR="00502862">
        <w:rPr>
          <w:sz w:val="24"/>
        </w:rPr>
        <w:t>= 1.524</w:t>
      </w:r>
      <w:r>
        <w:rPr>
          <w:sz w:val="24"/>
        </w:rPr>
        <w:t xml:space="preserve"> [mm]</w:t>
      </w:r>
      <w:r w:rsidR="00502862">
        <w:rPr>
          <w:sz w:val="24"/>
        </w:rPr>
        <w:t xml:space="preserve"> (60 mils) </w:t>
      </w:r>
    </w:p>
    <w:p w14:paraId="075FE51F" w14:textId="29AD7EF5" w:rsidR="003A29BA" w:rsidRDefault="003A29BA">
      <w:pPr>
        <w:spacing w:after="240"/>
        <w:rPr>
          <w:sz w:val="24"/>
        </w:rPr>
      </w:pPr>
      <w:r>
        <w:rPr>
          <w:i/>
          <w:sz w:val="24"/>
        </w:rPr>
        <w:t>w</w:t>
      </w:r>
      <w:r>
        <w:rPr>
          <w:sz w:val="24"/>
        </w:rPr>
        <w:t xml:space="preserve"> </w:t>
      </w:r>
      <w:r w:rsidR="00DF4B01">
        <w:rPr>
          <w:sz w:val="24"/>
        </w:rPr>
        <w:t xml:space="preserve"> </w:t>
      </w:r>
      <w:r>
        <w:rPr>
          <w:sz w:val="24"/>
        </w:rPr>
        <w:t xml:space="preserve">= </w:t>
      </w:r>
      <w:r w:rsidR="00715AD9">
        <w:rPr>
          <w:sz w:val="24"/>
        </w:rPr>
        <w:t>4.85</w:t>
      </w:r>
      <w:r>
        <w:rPr>
          <w:sz w:val="24"/>
        </w:rPr>
        <w:t xml:space="preserve"> [mm]</w:t>
      </w:r>
      <w:r w:rsidR="00715AD9">
        <w:rPr>
          <w:sz w:val="24"/>
        </w:rPr>
        <w:t xml:space="preserve"> (</w:t>
      </w:r>
      <w:r w:rsidR="001405F4">
        <w:rPr>
          <w:sz w:val="24"/>
        </w:rPr>
        <w:t>T</w:t>
      </w:r>
      <w:r w:rsidR="00715AD9">
        <w:rPr>
          <w:sz w:val="24"/>
        </w:rPr>
        <w:t xml:space="preserve">his should correspond to </w:t>
      </w:r>
      <w:r w:rsidR="004916A2" w:rsidRPr="004916A2">
        <w:rPr>
          <w:position w:val="-12"/>
          <w:sz w:val="24"/>
        </w:rPr>
        <w:object w:dxaOrig="300" w:dyaOrig="360" w14:anchorId="395AF4DA">
          <v:shape id="_x0000_i1059" type="#_x0000_t75" style="width:15pt;height:18pt" o:ole="">
            <v:imagedata r:id="rId72" o:title=""/>
          </v:shape>
          <o:OLEObject Type="Embed" ProgID="Equation.DSMT4" ShapeID="_x0000_i1059" DrawAspect="Content" ObjectID="_1822489764" r:id="rId73"/>
        </w:object>
      </w:r>
      <w:r w:rsidR="00715AD9">
        <w:rPr>
          <w:sz w:val="24"/>
        </w:rPr>
        <w:t>= 50 [</w:t>
      </w:r>
      <w:r w:rsidR="00715AD9">
        <w:rPr>
          <w:sz w:val="24"/>
        </w:rPr>
        <w:sym w:font="Symbol" w:char="F057"/>
      </w:r>
      <w:r w:rsidR="00715AD9">
        <w:rPr>
          <w:sz w:val="24"/>
        </w:rPr>
        <w:t>] at low frequency</w:t>
      </w:r>
      <w:r w:rsidR="001405F4">
        <w:rPr>
          <w:sz w:val="24"/>
        </w:rPr>
        <w:t>.</w:t>
      </w:r>
      <w:r w:rsidR="00715AD9">
        <w:rPr>
          <w:sz w:val="24"/>
        </w:rPr>
        <w:t>)</w:t>
      </w:r>
    </w:p>
    <w:p w14:paraId="04E58C10" w14:textId="02E83289" w:rsidR="003A29BA" w:rsidRDefault="003A29BA">
      <w:pPr>
        <w:spacing w:after="240"/>
      </w:pPr>
      <w:r>
        <w:rPr>
          <w:i/>
          <w:sz w:val="24"/>
        </w:rPr>
        <w:t>t</w:t>
      </w:r>
      <w:r>
        <w:rPr>
          <w:sz w:val="24"/>
        </w:rPr>
        <w:t xml:space="preserve"> </w:t>
      </w:r>
      <w:r w:rsidR="00DF4B01">
        <w:rPr>
          <w:sz w:val="24"/>
        </w:rPr>
        <w:t xml:space="preserve"> </w:t>
      </w:r>
      <w:r>
        <w:rPr>
          <w:sz w:val="24"/>
        </w:rPr>
        <w:t>= 0.01</w:t>
      </w:r>
      <w:r w:rsidR="004916A2">
        <w:rPr>
          <w:sz w:val="24"/>
        </w:rPr>
        <w:t>75</w:t>
      </w:r>
      <w:r>
        <w:rPr>
          <w:sz w:val="24"/>
        </w:rPr>
        <w:t xml:space="preserve"> [mm] (</w:t>
      </w:r>
      <w:r w:rsidR="001405F4">
        <w:rPr>
          <w:sz w:val="24"/>
        </w:rPr>
        <w:t xml:space="preserve">This </w:t>
      </w:r>
      <w:r>
        <w:rPr>
          <w:sz w:val="24"/>
        </w:rPr>
        <w:t>correspond</w:t>
      </w:r>
      <w:r w:rsidR="001405F4">
        <w:rPr>
          <w:sz w:val="24"/>
        </w:rPr>
        <w:t xml:space="preserve">s </w:t>
      </w:r>
      <w:r>
        <w:rPr>
          <w:sz w:val="24"/>
        </w:rPr>
        <w:t>to 0.5 oz copper /ft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for the copper cladding</w:t>
      </w:r>
      <w:r w:rsidR="001405F4">
        <w:rPr>
          <w:sz w:val="24"/>
        </w:rPr>
        <w:t>.</w:t>
      </w:r>
      <w:r>
        <w:rPr>
          <w:sz w:val="24"/>
        </w:rPr>
        <w:t>)</w:t>
      </w:r>
    </w:p>
    <w:p w14:paraId="753B0552" w14:textId="2396209D" w:rsidR="003A29BA" w:rsidRDefault="003A29BA">
      <w:pPr>
        <w:spacing w:after="240"/>
        <w:rPr>
          <w:sz w:val="24"/>
        </w:rPr>
      </w:pPr>
      <w:r w:rsidRPr="00DF4B01">
        <w:rPr>
          <w:i/>
          <w:sz w:val="24"/>
        </w:rPr>
        <w:sym w:font="Symbol" w:char="F073"/>
      </w:r>
      <w:r>
        <w:rPr>
          <w:sz w:val="24"/>
        </w:rPr>
        <w:t xml:space="preserve"> </w:t>
      </w:r>
      <w:r w:rsidR="00DF4B01">
        <w:rPr>
          <w:sz w:val="24"/>
        </w:rPr>
        <w:t xml:space="preserve"> </w:t>
      </w:r>
      <w:r>
        <w:rPr>
          <w:sz w:val="24"/>
        </w:rPr>
        <w:t xml:space="preserve">= 3.0 </w:t>
      </w:r>
      <w:r>
        <w:rPr>
          <w:sz w:val="24"/>
        </w:rPr>
        <w:sym w:font="Symbol" w:char="F0B4"/>
      </w:r>
      <w:r>
        <w:rPr>
          <w:sz w:val="24"/>
        </w:rPr>
        <w:t xml:space="preserve"> 10</w:t>
      </w:r>
      <w:r>
        <w:rPr>
          <w:sz w:val="24"/>
          <w:vertAlign w:val="superscript"/>
        </w:rPr>
        <w:t>7</w:t>
      </w:r>
      <w:r>
        <w:t xml:space="preserve"> [</w:t>
      </w:r>
      <w:r>
        <w:rPr>
          <w:sz w:val="24"/>
        </w:rPr>
        <w:t>S/m</w:t>
      </w:r>
      <w:r>
        <w:t xml:space="preserve">]  </w:t>
      </w:r>
      <w:r>
        <w:rPr>
          <w:sz w:val="24"/>
        </w:rPr>
        <w:t>(</w:t>
      </w:r>
      <w:r w:rsidR="001405F4">
        <w:rPr>
          <w:sz w:val="24"/>
        </w:rPr>
        <w:t xml:space="preserve">This value is </w:t>
      </w:r>
      <w:r>
        <w:rPr>
          <w:sz w:val="24"/>
        </w:rPr>
        <w:t>for copper conductors</w:t>
      </w:r>
      <w:r w:rsidR="003E0D0D">
        <w:rPr>
          <w:sz w:val="24"/>
        </w:rPr>
        <w:t>, allowing for surface roughness</w:t>
      </w:r>
      <w:r w:rsidR="001405F4">
        <w:rPr>
          <w:sz w:val="24"/>
        </w:rPr>
        <w:t>.</w:t>
      </w:r>
      <w:r>
        <w:rPr>
          <w:sz w:val="24"/>
        </w:rPr>
        <w:t>)</w:t>
      </w:r>
    </w:p>
    <w:p w14:paraId="74480DE0" w14:textId="77777777" w:rsidR="003A29BA" w:rsidRDefault="003A29BA">
      <w:pPr>
        <w:spacing w:after="240"/>
        <w:rPr>
          <w:rFonts w:ascii="Arial" w:hAnsi="Arial" w:cs="Arial"/>
          <w:sz w:val="24"/>
        </w:rPr>
      </w:pPr>
    </w:p>
    <w:p w14:paraId="0B494A95" w14:textId="07C7A413" w:rsidR="003A29BA" w:rsidRDefault="003A29BA">
      <w:pPr>
        <w:spacing w:after="240"/>
        <w:jc w:val="both"/>
        <w:rPr>
          <w:sz w:val="24"/>
        </w:rPr>
      </w:pPr>
      <w:r>
        <w:rPr>
          <w:sz w:val="24"/>
        </w:rPr>
        <w:t xml:space="preserve">Note: </w:t>
      </w:r>
      <w:r w:rsidRPr="0026304C">
        <w:rPr>
          <w:position w:val="-12"/>
          <w:sz w:val="24"/>
        </w:rPr>
        <w:object w:dxaOrig="260" w:dyaOrig="360" w14:anchorId="6328887F">
          <v:shape id="_x0000_i1060" type="#_x0000_t75" style="width:13.5pt;height:18pt" o:ole="">
            <v:imagedata r:id="rId74" o:title=""/>
          </v:shape>
          <o:OLEObject Type="Embed" ProgID="Equation.DSMT4" ShapeID="_x0000_i1060" DrawAspect="Content" ObjectID="_1822489765" r:id="rId75"/>
        </w:object>
      </w:r>
      <w:r>
        <w:rPr>
          <w:sz w:val="24"/>
        </w:rPr>
        <w:t xml:space="preserve"> is the above table denotes </w:t>
      </w:r>
      <w:r w:rsidRPr="0026304C">
        <w:rPr>
          <w:position w:val="-12"/>
          <w:sz w:val="24"/>
        </w:rPr>
        <w:object w:dxaOrig="260" w:dyaOrig="360" w14:anchorId="250960E8">
          <v:shape id="_x0000_i1061" type="#_x0000_t75" style="width:13.5pt;height:18pt" o:ole="">
            <v:imagedata r:id="rId76" o:title=""/>
          </v:shape>
          <o:OLEObject Type="Embed" ProgID="Equation.DSMT4" ShapeID="_x0000_i1061" DrawAspect="Content" ObjectID="_1822489766" r:id="rId77"/>
        </w:object>
      </w:r>
      <w:r>
        <w:rPr>
          <w:sz w:val="24"/>
        </w:rPr>
        <w:t xml:space="preserve"> (the real part of the complex effective permittivity). Hence, </w:t>
      </w:r>
      <w:r w:rsidR="0007002E" w:rsidRPr="0026304C">
        <w:rPr>
          <w:position w:val="-14"/>
          <w:sz w:val="24"/>
        </w:rPr>
        <w:object w:dxaOrig="3019" w:dyaOrig="400" w14:anchorId="73D765EA">
          <v:shape id="_x0000_i1206" type="#_x0000_t75" style="width:150.75pt;height:19.5pt" o:ole="">
            <v:imagedata r:id="rId78" o:title=""/>
          </v:shape>
          <o:OLEObject Type="Embed" ProgID="Equation.DSMT4" ShapeID="_x0000_i1206" DrawAspect="Content" ObjectID="_1822489767" r:id="rId79"/>
        </w:object>
      </w:r>
      <w:r>
        <w:rPr>
          <w:sz w:val="24"/>
        </w:rPr>
        <w:t>.</w:t>
      </w:r>
    </w:p>
    <w:p w14:paraId="15BEE184" w14:textId="77777777" w:rsidR="003A29BA" w:rsidRDefault="003A29BA">
      <w:pPr>
        <w:pStyle w:val="MTDisplayEquation"/>
      </w:pPr>
      <w:r>
        <w:tab/>
      </w:r>
    </w:p>
    <w:p w14:paraId="56DE3EF2" w14:textId="1347C21C" w:rsidR="003A29BA" w:rsidRPr="00F0181D" w:rsidRDefault="003A29BA">
      <w:pPr>
        <w:pStyle w:val="Heading4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="004916A2">
        <w:rPr>
          <w:rFonts w:ascii="Arial" w:hAnsi="Arial" w:cs="Arial"/>
          <w:b/>
          <w:bCs/>
        </w:rPr>
        <w:lastRenderedPageBreak/>
        <w:t>MICROSTRIP</w:t>
      </w:r>
      <w:r w:rsidRPr="00F0181D">
        <w:rPr>
          <w:rFonts w:ascii="Arial" w:hAnsi="Arial" w:cs="Arial"/>
          <w:b/>
          <w:bCs/>
        </w:rPr>
        <w:t xml:space="preserve"> FORMULAS </w:t>
      </w:r>
    </w:p>
    <w:p w14:paraId="2721BA62" w14:textId="77777777" w:rsidR="003A29BA" w:rsidRDefault="003A29BA">
      <w:pPr>
        <w:spacing w:after="240"/>
        <w:rPr>
          <w:sz w:val="24"/>
        </w:rPr>
      </w:pPr>
    </w:p>
    <w:p w14:paraId="53F80DBA" w14:textId="5EA5B2FF" w:rsidR="003A29BA" w:rsidRDefault="003A29BA" w:rsidP="004F55ED">
      <w:pPr>
        <w:spacing w:after="240" w:line="360" w:lineRule="auto"/>
        <w:jc w:val="both"/>
        <w:rPr>
          <w:sz w:val="24"/>
        </w:rPr>
      </w:pPr>
      <w:r>
        <w:rPr>
          <w:sz w:val="24"/>
        </w:rPr>
        <w:t xml:space="preserve">Note: In these formulas, </w:t>
      </w:r>
      <w:r w:rsidR="00F0181D" w:rsidRPr="00F0181D">
        <w:rPr>
          <w:position w:val="-12"/>
          <w:sz w:val="24"/>
        </w:rPr>
        <w:object w:dxaOrig="260" w:dyaOrig="360" w14:anchorId="46759EDE">
          <v:shape id="_x0000_i1063" type="#_x0000_t75" style="width:12.75pt;height:18pt" o:ole="">
            <v:imagedata r:id="rId80" o:title=""/>
          </v:shape>
          <o:OLEObject Type="Embed" ProgID="Equation.DSMT4" ShapeID="_x0000_i1063" DrawAspect="Content" ObjectID="_1822489768" r:id="rId81"/>
        </w:object>
      </w:r>
      <w:r w:rsidR="00F0181D">
        <w:rPr>
          <w:sz w:val="24"/>
        </w:rPr>
        <w:t xml:space="preserve"> </w:t>
      </w:r>
      <w:r>
        <w:rPr>
          <w:sz w:val="24"/>
        </w:rPr>
        <w:t xml:space="preserve">is the real part of the complex effective permittivity. That is, </w:t>
      </w:r>
      <w:r w:rsidRPr="0026304C">
        <w:rPr>
          <w:position w:val="-12"/>
          <w:sz w:val="24"/>
        </w:rPr>
        <w:object w:dxaOrig="260" w:dyaOrig="360" w14:anchorId="296DC6B5">
          <v:shape id="_x0000_i1064" type="#_x0000_t75" style="width:13.5pt;height:18pt" o:ole="">
            <v:imagedata r:id="rId82" o:title=""/>
          </v:shape>
          <o:OLEObject Type="Embed" ProgID="Equation.DSMT4" ShapeID="_x0000_i1064" DrawAspect="Content" ObjectID="_1822489769" r:id="rId83"/>
        </w:object>
      </w:r>
      <w:r>
        <w:rPr>
          <w:sz w:val="24"/>
        </w:rPr>
        <w:t xml:space="preserve"> denotes </w:t>
      </w:r>
      <w:r w:rsidRPr="0026304C">
        <w:rPr>
          <w:position w:val="-12"/>
          <w:sz w:val="24"/>
        </w:rPr>
        <w:object w:dxaOrig="260" w:dyaOrig="360" w14:anchorId="736CDB9A">
          <v:shape id="_x0000_i1065" type="#_x0000_t75" style="width:13.5pt;height:18pt" o:ole="">
            <v:imagedata r:id="rId84" o:title=""/>
          </v:shape>
          <o:OLEObject Type="Embed" ProgID="Equation.DSMT4" ShapeID="_x0000_i1065" DrawAspect="Content" ObjectID="_1822489770" r:id="rId85"/>
        </w:object>
      </w:r>
      <w:r>
        <w:rPr>
          <w:sz w:val="24"/>
        </w:rPr>
        <w:t>.</w:t>
      </w:r>
    </w:p>
    <w:p w14:paraId="6E338763" w14:textId="77777777" w:rsidR="003A29BA" w:rsidRDefault="003A29BA">
      <w:pPr>
        <w:spacing w:after="240"/>
        <w:rPr>
          <w:sz w:val="24"/>
        </w:rPr>
      </w:pPr>
    </w:p>
    <w:p w14:paraId="49DDD39B" w14:textId="77777777" w:rsidR="003A29BA" w:rsidRPr="00F0181D" w:rsidRDefault="003A29BA">
      <w:pPr>
        <w:pStyle w:val="Heading4"/>
        <w:spacing w:after="240"/>
        <w:rPr>
          <w:rFonts w:ascii="Arial" w:hAnsi="Arial" w:cs="Arial"/>
          <w:b/>
          <w:bCs/>
        </w:rPr>
      </w:pPr>
      <w:r w:rsidRPr="00F0181D">
        <w:rPr>
          <w:rFonts w:ascii="Arial" w:hAnsi="Arial" w:cs="Arial"/>
          <w:b/>
          <w:bCs/>
        </w:rPr>
        <w:t>Phase Constant</w:t>
      </w:r>
    </w:p>
    <w:p w14:paraId="5E0BB7D9" w14:textId="07B8642C" w:rsidR="003A29BA" w:rsidRDefault="00F0181D">
      <w:pPr>
        <w:pStyle w:val="MTDisplayEquation"/>
        <w:tabs>
          <w:tab w:val="clear" w:pos="4680"/>
        </w:tabs>
      </w:pPr>
      <w:r w:rsidRPr="0026304C">
        <w:rPr>
          <w:position w:val="-16"/>
        </w:rPr>
        <w:object w:dxaOrig="1579" w:dyaOrig="480" w14:anchorId="32319895">
          <v:shape id="_x0000_i1066" type="#_x0000_t75" style="width:78.75pt;height:24pt" o:ole="" fillcolor="window">
            <v:imagedata r:id="rId86" o:title=""/>
          </v:shape>
          <o:OLEObject Type="Embed" ProgID="Equation.DSMT4" ShapeID="_x0000_i1066" DrawAspect="Content" ObjectID="_1822489771" r:id="rId87"/>
        </w:object>
      </w:r>
    </w:p>
    <w:p w14:paraId="0298F82C" w14:textId="77777777" w:rsidR="003A29BA" w:rsidRDefault="003A29BA"/>
    <w:p w14:paraId="41755885" w14:textId="77777777" w:rsidR="003A29BA" w:rsidRDefault="003A29BA">
      <w:pPr>
        <w:rPr>
          <w:sz w:val="24"/>
        </w:rPr>
      </w:pPr>
      <w:r>
        <w:rPr>
          <w:sz w:val="24"/>
        </w:rPr>
        <w:t xml:space="preserve">where the “effective relative permittivity” is </w:t>
      </w:r>
    </w:p>
    <w:p w14:paraId="4DD1CA6C" w14:textId="77777777" w:rsidR="003A29BA" w:rsidRDefault="003A29BA"/>
    <w:p w14:paraId="044F757E" w14:textId="64AA9ECC" w:rsidR="003A29BA" w:rsidRDefault="009B5CD3">
      <w:pPr>
        <w:pStyle w:val="MTDisplayEquation"/>
      </w:pPr>
      <w:r w:rsidRPr="0026304C">
        <w:rPr>
          <w:position w:val="-38"/>
        </w:rPr>
        <w:object w:dxaOrig="3800" w:dyaOrig="940" w14:anchorId="33B76CDD">
          <v:shape id="_x0000_i1067" type="#_x0000_t75" style="width:189.75pt;height:46.5pt" o:ole="">
            <v:imagedata r:id="rId88" o:title=""/>
          </v:shape>
          <o:OLEObject Type="Embed" ProgID="Equation.DSMT4" ShapeID="_x0000_i1067" DrawAspect="Content" ObjectID="_1822489772" r:id="rId89"/>
        </w:object>
      </w:r>
    </w:p>
    <w:p w14:paraId="775B1798" w14:textId="77777777" w:rsidR="003A29BA" w:rsidRDefault="003A29BA"/>
    <w:p w14:paraId="7CA52497" w14:textId="30E44A4D" w:rsidR="003A29BA" w:rsidRDefault="009B5CD3">
      <w:pPr>
        <w:pStyle w:val="MTDisplayEquation"/>
      </w:pPr>
      <w:r w:rsidRPr="0026304C">
        <w:rPr>
          <w:position w:val="-40"/>
        </w:rPr>
        <w:object w:dxaOrig="6039" w:dyaOrig="920" w14:anchorId="1ED820DF">
          <v:shape id="_x0000_i1068" type="#_x0000_t75" style="width:301.5pt;height:46.5pt" o:ole="">
            <v:imagedata r:id="rId90" o:title=""/>
          </v:shape>
          <o:OLEObject Type="Embed" ProgID="Equation.DSMT4" ShapeID="_x0000_i1068" DrawAspect="Content" ObjectID="_1822489773" r:id="rId91"/>
        </w:object>
      </w:r>
      <w:r w:rsidR="003A29BA">
        <w:t xml:space="preserve">        </w:t>
      </w:r>
      <w:r w:rsidR="003A29BA" w:rsidRPr="0026304C">
        <w:rPr>
          <w:position w:val="-10"/>
        </w:rPr>
        <w:object w:dxaOrig="980" w:dyaOrig="320" w14:anchorId="6471C288">
          <v:shape id="_x0000_i1069" type="#_x0000_t75" style="width:49.5pt;height:16.5pt" o:ole="">
            <v:imagedata r:id="rId92" o:title=""/>
          </v:shape>
          <o:OLEObject Type="Embed" ProgID="Equation.DSMT4" ShapeID="_x0000_i1069" DrawAspect="Content" ObjectID="_1822489774" r:id="rId93"/>
        </w:object>
      </w:r>
    </w:p>
    <w:p w14:paraId="6679B727" w14:textId="77777777" w:rsidR="003A29BA" w:rsidRDefault="003A29BA"/>
    <w:p w14:paraId="66744E93" w14:textId="77777777" w:rsidR="003A29BA" w:rsidRDefault="003A29BA"/>
    <w:p w14:paraId="16F73D77" w14:textId="77777777" w:rsidR="003A29BA" w:rsidRDefault="003A29BA">
      <w:pPr>
        <w:pStyle w:val="MTDisplayEquation"/>
      </w:pPr>
      <w:r w:rsidRPr="0026304C">
        <w:rPr>
          <w:position w:val="-36"/>
        </w:rPr>
        <w:object w:dxaOrig="4720" w:dyaOrig="840" w14:anchorId="7B40CC18">
          <v:shape id="_x0000_i1070" type="#_x0000_t75" style="width:235.5pt;height:42pt" o:ole="">
            <v:imagedata r:id="rId94" o:title=""/>
          </v:shape>
          <o:OLEObject Type="Embed" ProgID="Equation.DSMT4" ShapeID="_x0000_i1070" DrawAspect="Content" ObjectID="_1822489775" r:id="rId95"/>
        </w:object>
      </w:r>
    </w:p>
    <w:p w14:paraId="25FDAC77" w14:textId="77777777" w:rsidR="003A29BA" w:rsidRDefault="003A29BA"/>
    <w:p w14:paraId="0FCE077B" w14:textId="77777777" w:rsidR="003A29BA" w:rsidRDefault="003A29BA"/>
    <w:p w14:paraId="6E01C0A3" w14:textId="77777777" w:rsidR="003A29BA" w:rsidRDefault="003A29BA"/>
    <w:p w14:paraId="54482DF1" w14:textId="77777777" w:rsidR="003A29BA" w:rsidRPr="009B5CD3" w:rsidRDefault="003A29BA">
      <w:pPr>
        <w:pStyle w:val="Heading2"/>
        <w:rPr>
          <w:rFonts w:ascii="Arial" w:hAnsi="Arial" w:cs="Arial"/>
          <w:bCs/>
        </w:rPr>
      </w:pPr>
      <w:r w:rsidRPr="009B5CD3">
        <w:rPr>
          <w:rFonts w:ascii="Arial" w:hAnsi="Arial" w:cs="Arial"/>
          <w:bCs/>
        </w:rPr>
        <w:t>Characteristic Impedance</w:t>
      </w:r>
    </w:p>
    <w:p w14:paraId="701752C9" w14:textId="77777777" w:rsidR="003A29BA" w:rsidRDefault="003A29BA"/>
    <w:p w14:paraId="49CFD9DC" w14:textId="77777777" w:rsidR="003A29BA" w:rsidRDefault="003A29BA">
      <w:pPr>
        <w:rPr>
          <w:sz w:val="24"/>
        </w:rPr>
      </w:pPr>
    </w:p>
    <w:p w14:paraId="45E5BC0A" w14:textId="2A2C6D4A" w:rsidR="003A29BA" w:rsidRDefault="009B5CD3">
      <w:pPr>
        <w:pStyle w:val="MTDisplayEquation"/>
      </w:pPr>
      <w:r w:rsidRPr="0026304C">
        <w:rPr>
          <w:position w:val="-34"/>
        </w:rPr>
        <w:object w:dxaOrig="3780" w:dyaOrig="820" w14:anchorId="7FE2BC1C">
          <v:shape id="_x0000_i1071" type="#_x0000_t75" style="width:188.25pt;height:40.5pt" o:ole="">
            <v:imagedata r:id="rId96" o:title=""/>
          </v:shape>
          <o:OLEObject Type="Embed" ProgID="Equation.DSMT4" ShapeID="_x0000_i1071" DrawAspect="Content" ObjectID="_1822489776" r:id="rId97"/>
        </w:object>
      </w:r>
    </w:p>
    <w:p w14:paraId="196BB3C9" w14:textId="77777777" w:rsidR="003A29BA" w:rsidRDefault="003A29BA"/>
    <w:p w14:paraId="53DCEBED" w14:textId="77777777" w:rsidR="003A29BA" w:rsidRDefault="003A29BA">
      <w:pPr>
        <w:rPr>
          <w:sz w:val="24"/>
        </w:rPr>
      </w:pPr>
      <w:r>
        <w:rPr>
          <w:sz w:val="24"/>
        </w:rPr>
        <w:t>where</w:t>
      </w:r>
    </w:p>
    <w:p w14:paraId="5D53CEFE" w14:textId="77777777" w:rsidR="003A29BA" w:rsidRDefault="003A29BA">
      <w:pPr>
        <w:rPr>
          <w:sz w:val="24"/>
        </w:rPr>
      </w:pPr>
    </w:p>
    <w:p w14:paraId="7338D5B0" w14:textId="17B99EE5" w:rsidR="003A29BA" w:rsidRDefault="009B5CD3">
      <w:pPr>
        <w:pStyle w:val="MTDisplayEquation"/>
      </w:pPr>
      <w:r w:rsidRPr="0026304C">
        <w:rPr>
          <w:position w:val="-40"/>
        </w:rPr>
        <w:object w:dxaOrig="6000" w:dyaOrig="780" w14:anchorId="38578711">
          <v:shape id="_x0000_i1072" type="#_x0000_t75" style="width:299.25pt;height:39pt" o:ole="" fillcolor="window">
            <v:imagedata r:id="rId98" o:title=""/>
          </v:shape>
          <o:OLEObject Type="Embed" ProgID="Equation.DSMT4" ShapeID="_x0000_i1072" DrawAspect="Content" ObjectID="_1822489777" r:id="rId99"/>
        </w:object>
      </w:r>
      <w:r w:rsidR="003A29BA">
        <w:t xml:space="preserve">         </w:t>
      </w:r>
      <w:r w:rsidR="003A29BA" w:rsidRPr="0026304C">
        <w:rPr>
          <w:position w:val="-10"/>
        </w:rPr>
        <w:object w:dxaOrig="980" w:dyaOrig="320" w14:anchorId="10E56BA0">
          <v:shape id="_x0000_i1073" type="#_x0000_t75" style="width:49.5pt;height:16.5pt" o:ole="">
            <v:imagedata r:id="rId92" o:title=""/>
          </v:shape>
          <o:OLEObject Type="Embed" ProgID="Equation.DSMT4" ShapeID="_x0000_i1073" DrawAspect="Content" ObjectID="_1822489778" r:id="rId100"/>
        </w:object>
      </w:r>
    </w:p>
    <w:p w14:paraId="666AC4F6" w14:textId="77777777" w:rsidR="003A29BA" w:rsidRDefault="003A29BA"/>
    <w:p w14:paraId="56269E4E" w14:textId="77777777" w:rsidR="003A29BA" w:rsidRDefault="003A29BA"/>
    <w:p w14:paraId="2293EF6E" w14:textId="77777777" w:rsidR="003A29BA" w:rsidRDefault="003A29BA">
      <w:pPr>
        <w:pStyle w:val="MTDisplayEquation"/>
      </w:pPr>
      <w:r w:rsidRPr="0026304C">
        <w:rPr>
          <w:position w:val="-30"/>
        </w:rPr>
        <w:object w:dxaOrig="2420" w:dyaOrig="720" w14:anchorId="4C5E8170">
          <v:shape id="_x0000_i1074" type="#_x0000_t75" style="width:121.5pt;height:36pt" o:ole="">
            <v:imagedata r:id="rId101" o:title=""/>
          </v:shape>
          <o:OLEObject Type="Embed" ProgID="Equation.DSMT4" ShapeID="_x0000_i1074" DrawAspect="Content" ObjectID="_1822489779" r:id="rId102"/>
        </w:object>
      </w:r>
      <w:r>
        <w:t xml:space="preserve">          </w:t>
      </w:r>
      <w:r w:rsidRPr="0026304C">
        <w:rPr>
          <w:position w:val="-28"/>
        </w:rPr>
        <w:object w:dxaOrig="1280" w:dyaOrig="680" w14:anchorId="609874E3">
          <v:shape id="_x0000_i1075" type="#_x0000_t75" style="width:64.5pt;height:34.5pt" o:ole="">
            <v:imagedata r:id="rId103" o:title=""/>
          </v:shape>
          <o:OLEObject Type="Embed" ProgID="Equation.DSMT4" ShapeID="_x0000_i1075" DrawAspect="Content" ObjectID="_1822489780" r:id="rId104"/>
        </w:object>
      </w:r>
    </w:p>
    <w:p w14:paraId="20550151" w14:textId="77777777" w:rsidR="003A29BA" w:rsidRPr="009B5CD3" w:rsidRDefault="003A29BA">
      <w:pPr>
        <w:pStyle w:val="Heading2"/>
        <w:rPr>
          <w:rFonts w:ascii="Arial" w:hAnsi="Arial" w:cs="Arial"/>
          <w:bCs/>
        </w:rPr>
      </w:pPr>
      <w:r w:rsidRPr="009B5CD3">
        <w:rPr>
          <w:rFonts w:ascii="Arial" w:hAnsi="Arial" w:cs="Arial"/>
          <w:bCs/>
        </w:rPr>
        <w:lastRenderedPageBreak/>
        <w:t>Conductor Loss</w:t>
      </w:r>
    </w:p>
    <w:p w14:paraId="7820364C" w14:textId="77777777" w:rsidR="003A29BA" w:rsidRDefault="003A29BA">
      <w:pPr>
        <w:pStyle w:val="MTDisplayEquation"/>
        <w:tabs>
          <w:tab w:val="clear" w:pos="4680"/>
        </w:tabs>
      </w:pPr>
    </w:p>
    <w:p w14:paraId="06CFF275" w14:textId="77777777" w:rsidR="003A29BA" w:rsidRDefault="003A29BA">
      <w:pPr>
        <w:rPr>
          <w:sz w:val="24"/>
        </w:rPr>
      </w:pPr>
      <w:r>
        <w:rPr>
          <w:sz w:val="24"/>
        </w:rPr>
        <w:t xml:space="preserve">Note: in these formulas, </w:t>
      </w:r>
      <w:r w:rsidRPr="0026304C">
        <w:rPr>
          <w:position w:val="-12"/>
          <w:sz w:val="24"/>
        </w:rPr>
        <w:object w:dxaOrig="300" w:dyaOrig="360" w14:anchorId="53C90214">
          <v:shape id="_x0000_i1076" type="#_x0000_t75" style="width:15pt;height:18pt" o:ole="">
            <v:imagedata r:id="rId105" o:title=""/>
          </v:shape>
          <o:OLEObject Type="Embed" ProgID="Equation.DSMT4" ShapeID="_x0000_i1076" DrawAspect="Content" ObjectID="_1822489781" r:id="rId106"/>
        </w:object>
      </w:r>
      <w:r>
        <w:rPr>
          <w:sz w:val="24"/>
        </w:rPr>
        <w:t xml:space="preserve"> </w:t>
      </w:r>
      <w:r w:rsidR="00C66C8F">
        <w:rPr>
          <w:sz w:val="24"/>
        </w:rPr>
        <w:t>means</w:t>
      </w:r>
      <w:r>
        <w:rPr>
          <w:sz w:val="24"/>
        </w:rPr>
        <w:t xml:space="preserve"> </w:t>
      </w:r>
      <w:r w:rsidRPr="0026304C">
        <w:rPr>
          <w:position w:val="-14"/>
          <w:sz w:val="24"/>
        </w:rPr>
        <w:object w:dxaOrig="700" w:dyaOrig="400" w14:anchorId="61619C65">
          <v:shape id="_x0000_i1077" type="#_x0000_t75" style="width:34.5pt;height:19.5pt" o:ole="">
            <v:imagedata r:id="rId107" o:title=""/>
          </v:shape>
          <o:OLEObject Type="Embed" ProgID="Equation.DSMT4" ShapeID="_x0000_i1077" DrawAspect="Content" ObjectID="_1822489782" r:id="rId108"/>
        </w:object>
      </w:r>
      <w:r>
        <w:rPr>
          <w:sz w:val="24"/>
        </w:rPr>
        <w:t>.</w:t>
      </w:r>
    </w:p>
    <w:p w14:paraId="729514E5" w14:textId="77777777" w:rsidR="003A29BA" w:rsidRDefault="003A29BA"/>
    <w:p w14:paraId="5C4F7D57" w14:textId="77777777" w:rsidR="003A29BA" w:rsidRDefault="003A29BA">
      <w:r w:rsidRPr="0026304C">
        <w:rPr>
          <w:position w:val="-24"/>
        </w:rPr>
        <w:object w:dxaOrig="820" w:dyaOrig="620" w14:anchorId="78B9B471">
          <v:shape id="_x0000_i1078" type="#_x0000_t75" style="width:40.5pt;height:31.5pt" o:ole="">
            <v:imagedata r:id="rId109" o:title=""/>
          </v:shape>
          <o:OLEObject Type="Embed" ProgID="Equation.DSMT4" ShapeID="_x0000_i1078" DrawAspect="Content" ObjectID="_1822489783" r:id="rId110"/>
        </w:object>
      </w:r>
      <w:r>
        <w:t>:</w:t>
      </w:r>
    </w:p>
    <w:p w14:paraId="70885F06" w14:textId="77777777" w:rsidR="003A29BA" w:rsidRDefault="003A29BA"/>
    <w:p w14:paraId="3AB26304" w14:textId="77777777" w:rsidR="003A29BA" w:rsidRDefault="003A29BA"/>
    <w:p w14:paraId="688D516A" w14:textId="77777777" w:rsidR="003A29BA" w:rsidRDefault="003A29BA">
      <w:pPr>
        <w:pStyle w:val="MTDisplayEquation"/>
      </w:pPr>
      <w:r w:rsidRPr="0026304C">
        <w:rPr>
          <w:position w:val="-36"/>
        </w:rPr>
        <w:object w:dxaOrig="5940" w:dyaOrig="840" w14:anchorId="074C4685">
          <v:shape id="_x0000_i1079" type="#_x0000_t75" style="width:297pt;height:42pt" o:ole="">
            <v:imagedata r:id="rId111" o:title=""/>
          </v:shape>
          <o:OLEObject Type="Embed" ProgID="Equation.DSMT4" ShapeID="_x0000_i1079" DrawAspect="Content" ObjectID="_1822489784" r:id="rId112"/>
        </w:object>
      </w:r>
    </w:p>
    <w:p w14:paraId="10793BDB" w14:textId="77777777" w:rsidR="003A29BA" w:rsidRDefault="003A29BA"/>
    <w:p w14:paraId="15FA0D10" w14:textId="77777777" w:rsidR="003A29BA" w:rsidRDefault="003A29BA"/>
    <w:p w14:paraId="34D3E3BF" w14:textId="77777777" w:rsidR="003A29BA" w:rsidRDefault="003A29BA"/>
    <w:p w14:paraId="3FD4F46C" w14:textId="77777777" w:rsidR="003A29BA" w:rsidRDefault="003A29BA">
      <w:r w:rsidRPr="0026304C">
        <w:rPr>
          <w:position w:val="-24"/>
        </w:rPr>
        <w:object w:dxaOrig="1180" w:dyaOrig="620" w14:anchorId="143A0C59">
          <v:shape id="_x0000_i1080" type="#_x0000_t75" style="width:58.5pt;height:31.5pt" o:ole="">
            <v:imagedata r:id="rId113" o:title=""/>
          </v:shape>
          <o:OLEObject Type="Embed" ProgID="Equation.DSMT4" ShapeID="_x0000_i1080" DrawAspect="Content" ObjectID="_1822489785" r:id="rId114"/>
        </w:object>
      </w:r>
      <w:r>
        <w:t>:</w:t>
      </w:r>
    </w:p>
    <w:p w14:paraId="67B1AB7F" w14:textId="77777777" w:rsidR="003A29BA" w:rsidRDefault="003A29BA">
      <w:pPr>
        <w:pStyle w:val="MTDisplayEquation"/>
        <w:tabs>
          <w:tab w:val="clear" w:pos="4680"/>
        </w:tabs>
      </w:pPr>
    </w:p>
    <w:p w14:paraId="260D264B" w14:textId="77777777" w:rsidR="003A29BA" w:rsidRDefault="003A29BA">
      <w:pPr>
        <w:pStyle w:val="MTDisplayEquation"/>
        <w:tabs>
          <w:tab w:val="clear" w:pos="4680"/>
        </w:tabs>
      </w:pPr>
      <w:r w:rsidRPr="0026304C">
        <w:rPr>
          <w:position w:val="-36"/>
        </w:rPr>
        <w:object w:dxaOrig="5720" w:dyaOrig="840" w14:anchorId="11F8765F">
          <v:shape id="_x0000_i1081" type="#_x0000_t75" style="width:286.5pt;height:42pt" o:ole="" fillcolor="window">
            <v:imagedata r:id="rId115" o:title=""/>
          </v:shape>
          <o:OLEObject Type="Embed" ProgID="Equation.DSMT4" ShapeID="_x0000_i1081" DrawAspect="Content" ObjectID="_1822489786" r:id="rId116"/>
        </w:object>
      </w:r>
    </w:p>
    <w:p w14:paraId="6182C816" w14:textId="77777777" w:rsidR="003A29BA" w:rsidRDefault="003A29BA"/>
    <w:p w14:paraId="7142E0B6" w14:textId="77777777" w:rsidR="003A29BA" w:rsidRDefault="003A29BA"/>
    <w:p w14:paraId="2DB39576" w14:textId="77777777" w:rsidR="003A29BA" w:rsidRDefault="003A29BA">
      <w:r w:rsidRPr="0026304C">
        <w:rPr>
          <w:position w:val="-24"/>
        </w:rPr>
        <w:object w:dxaOrig="639" w:dyaOrig="620" w14:anchorId="03E1CB4B">
          <v:shape id="_x0000_i1082" type="#_x0000_t75" style="width:31.5pt;height:31.5pt" o:ole="">
            <v:imagedata r:id="rId117" o:title=""/>
          </v:shape>
          <o:OLEObject Type="Embed" ProgID="Equation.DSMT4" ShapeID="_x0000_i1082" DrawAspect="Content" ObjectID="_1822489787" r:id="rId118"/>
        </w:object>
      </w:r>
      <w:r>
        <w:t>:</w:t>
      </w:r>
    </w:p>
    <w:p w14:paraId="5D79A6B5" w14:textId="77777777" w:rsidR="003A29BA" w:rsidRDefault="003A29BA"/>
    <w:p w14:paraId="1EFD5B9A" w14:textId="77777777" w:rsidR="003A29BA" w:rsidRDefault="003A29BA">
      <w:pPr>
        <w:pStyle w:val="MTDisplayEquation"/>
      </w:pPr>
      <w:r w:rsidRPr="0026304C">
        <w:rPr>
          <w:position w:val="-56"/>
        </w:rPr>
        <w:object w:dxaOrig="8779" w:dyaOrig="1240" w14:anchorId="0840B93E">
          <v:shape id="_x0000_i1083" type="#_x0000_t75" style="width:439.5pt;height:61.5pt" o:ole="">
            <v:imagedata r:id="rId119" o:title=""/>
          </v:shape>
          <o:OLEObject Type="Embed" ProgID="Equation.DSMT4" ShapeID="_x0000_i1083" DrawAspect="Content" ObjectID="_1822489788" r:id="rId120"/>
        </w:object>
      </w:r>
    </w:p>
    <w:p w14:paraId="78AFE15C" w14:textId="77777777" w:rsidR="003A29BA" w:rsidRDefault="003A29BA"/>
    <w:p w14:paraId="0E656C07" w14:textId="77777777" w:rsidR="003A29BA" w:rsidRDefault="003A29BA"/>
    <w:p w14:paraId="63EE07B5" w14:textId="77777777" w:rsidR="003A29BA" w:rsidRDefault="003A29BA">
      <w:pPr>
        <w:rPr>
          <w:sz w:val="24"/>
        </w:rPr>
      </w:pPr>
      <w:r>
        <w:rPr>
          <w:sz w:val="24"/>
        </w:rPr>
        <w:t>where</w:t>
      </w:r>
    </w:p>
    <w:p w14:paraId="3DAA8950" w14:textId="4CF41889" w:rsidR="003A29BA" w:rsidRDefault="003A29BA">
      <w:pPr>
        <w:rPr>
          <w:sz w:val="24"/>
        </w:rPr>
      </w:pPr>
    </w:p>
    <w:p w14:paraId="4C515FE6" w14:textId="77777777" w:rsidR="0007002E" w:rsidRDefault="0007002E" w:rsidP="0007002E"/>
    <w:p w14:paraId="68D8D418" w14:textId="77777777" w:rsidR="0007002E" w:rsidRDefault="0007002E" w:rsidP="0007002E">
      <w:pPr>
        <w:pStyle w:val="MTDisplayEquation"/>
      </w:pPr>
      <w:r w:rsidRPr="0026304C">
        <w:rPr>
          <w:position w:val="-30"/>
        </w:rPr>
        <w:object w:dxaOrig="2420" w:dyaOrig="720" w14:anchorId="0EDDB694">
          <v:shape id="_x0000_i1207" type="#_x0000_t75" style="width:121.5pt;height:36pt" o:ole="">
            <v:imagedata r:id="rId101" o:title=""/>
          </v:shape>
          <o:OLEObject Type="Embed" ProgID="Equation.DSMT4" ShapeID="_x0000_i1207" DrawAspect="Content" ObjectID="_1822489789" r:id="rId121"/>
        </w:object>
      </w:r>
      <w:r>
        <w:t xml:space="preserve">          </w:t>
      </w:r>
      <w:r w:rsidRPr="0026304C">
        <w:rPr>
          <w:position w:val="-28"/>
        </w:rPr>
        <w:object w:dxaOrig="1280" w:dyaOrig="680" w14:anchorId="6AB2115F">
          <v:shape id="_x0000_i1208" type="#_x0000_t75" style="width:64.5pt;height:34.5pt" o:ole="">
            <v:imagedata r:id="rId103" o:title=""/>
          </v:shape>
          <o:OLEObject Type="Embed" ProgID="Equation.DSMT4" ShapeID="_x0000_i1208" DrawAspect="Content" ObjectID="_1822489790" r:id="rId122"/>
        </w:object>
      </w:r>
    </w:p>
    <w:p w14:paraId="5262A4BE" w14:textId="77777777" w:rsidR="003A29BA" w:rsidRDefault="003A29BA"/>
    <w:p w14:paraId="2D56EF55" w14:textId="7E5F5F84" w:rsidR="003A29BA" w:rsidRPr="00017844" w:rsidRDefault="003A29BA">
      <w:pPr>
        <w:rPr>
          <w:sz w:val="24"/>
          <w:szCs w:val="24"/>
        </w:rPr>
      </w:pPr>
      <w:r w:rsidRPr="0026304C">
        <w:rPr>
          <w:position w:val="-24"/>
        </w:rPr>
        <w:object w:dxaOrig="880" w:dyaOrig="620" w14:anchorId="360F2D75">
          <v:shape id="_x0000_i1084" type="#_x0000_t75" style="width:43.5pt;height:31.5pt" o:ole="">
            <v:imagedata r:id="rId123" o:title=""/>
          </v:shape>
          <o:OLEObject Type="Embed" ProgID="Equation.DSMT4" ShapeID="_x0000_i1084" DrawAspect="Content" ObjectID="_1822489791" r:id="rId124"/>
        </w:object>
      </w:r>
      <w:r w:rsidR="00017844">
        <w:t xml:space="preserve"> </w:t>
      </w:r>
      <w:r w:rsidR="00017844" w:rsidRPr="00017844">
        <w:rPr>
          <w:sz w:val="24"/>
          <w:szCs w:val="24"/>
        </w:rPr>
        <w:t>(This is the surface resistance</w:t>
      </w:r>
      <w:r w:rsidR="00017844">
        <w:rPr>
          <w:sz w:val="24"/>
          <w:szCs w:val="24"/>
        </w:rPr>
        <w:t xml:space="preserve"> of the metal</w:t>
      </w:r>
      <w:r w:rsidR="00017844" w:rsidRPr="00017844">
        <w:rPr>
          <w:sz w:val="24"/>
          <w:szCs w:val="24"/>
        </w:rPr>
        <w:t>.)</w:t>
      </w:r>
    </w:p>
    <w:p w14:paraId="7B284F57" w14:textId="77777777" w:rsidR="003A29BA" w:rsidRDefault="003A29BA"/>
    <w:p w14:paraId="5478B70A" w14:textId="468B1BE0" w:rsidR="003A29BA" w:rsidRDefault="003A29BA">
      <w:pPr>
        <w:pStyle w:val="MTDisplayEquation"/>
      </w:pPr>
      <w:r w:rsidRPr="0026304C">
        <w:rPr>
          <w:position w:val="-32"/>
        </w:rPr>
        <w:object w:dxaOrig="1219" w:dyaOrig="760" w14:anchorId="7F4FA23D">
          <v:shape id="_x0000_i1085" type="#_x0000_t75" style="width:61.5pt;height:37.5pt" o:ole="">
            <v:imagedata r:id="rId125" o:title=""/>
          </v:shape>
          <o:OLEObject Type="Embed" ProgID="Equation.DSMT4" ShapeID="_x0000_i1085" DrawAspect="Content" ObjectID="_1822489792" r:id="rId126"/>
        </w:object>
      </w:r>
      <w:r>
        <w:t xml:space="preserve"> (This is the skin depth</w:t>
      </w:r>
      <w:r w:rsidR="00017844">
        <w:t xml:space="preserve"> of the metal</w:t>
      </w:r>
      <w:r>
        <w:t>, assuming the metal is nonmagnetic</w:t>
      </w:r>
      <w:r w:rsidR="00017844">
        <w:t>.</w:t>
      </w:r>
      <w:r>
        <w:t>)</w:t>
      </w:r>
    </w:p>
    <w:p w14:paraId="08A971AF" w14:textId="77777777" w:rsidR="004E76A9" w:rsidRDefault="004E76A9" w:rsidP="004E76A9"/>
    <w:p w14:paraId="74BD8C0C" w14:textId="0BD3B8D4" w:rsidR="004E76A9" w:rsidRPr="00017844" w:rsidRDefault="00C902D3" w:rsidP="004E76A9">
      <w:pPr>
        <w:rPr>
          <w:sz w:val="24"/>
          <w:szCs w:val="24"/>
        </w:rPr>
      </w:pPr>
      <w:r w:rsidRPr="004E76A9">
        <w:rPr>
          <w:position w:val="-6"/>
        </w:rPr>
        <w:object w:dxaOrig="1680" w:dyaOrig="279" w14:anchorId="45881879">
          <v:shape id="_x0000_i1086" type="#_x0000_t75" style="width:84pt;height:14.25pt" o:ole="">
            <v:imagedata r:id="rId127" o:title=""/>
          </v:shape>
          <o:OLEObject Type="Embed" ProgID="Equation.DSMT4" ShapeID="_x0000_i1086" DrawAspect="Content" ObjectID="_1822489793" r:id="rId128"/>
        </w:object>
      </w:r>
      <w:r w:rsidR="00017844">
        <w:t xml:space="preserve"> </w:t>
      </w:r>
      <w:r w:rsidR="00017844" w:rsidRPr="00017844">
        <w:rPr>
          <w:sz w:val="24"/>
          <w:szCs w:val="24"/>
        </w:rPr>
        <w:t xml:space="preserve">(This is the usual mathematical symbol </w:t>
      </w:r>
      <w:r w:rsidR="00017844" w:rsidRPr="00017844">
        <w:rPr>
          <w:i/>
          <w:iCs/>
          <w:sz w:val="24"/>
          <w:szCs w:val="24"/>
        </w:rPr>
        <w:t>e</w:t>
      </w:r>
      <w:r w:rsidR="00017844" w:rsidRPr="00017844">
        <w:rPr>
          <w:sz w:val="24"/>
          <w:szCs w:val="24"/>
        </w:rPr>
        <w:t xml:space="preserve">.) </w:t>
      </w:r>
    </w:p>
    <w:p w14:paraId="234E2918" w14:textId="77777777" w:rsidR="00C902D3" w:rsidRPr="004E76A9" w:rsidRDefault="00C902D3" w:rsidP="004E76A9"/>
    <w:p w14:paraId="3612CCFB" w14:textId="77777777" w:rsidR="003A29BA" w:rsidRDefault="003A29BA"/>
    <w:p w14:paraId="151BA333" w14:textId="77777777" w:rsidR="003A29BA" w:rsidRPr="00875A71" w:rsidRDefault="003A29BA">
      <w:pPr>
        <w:pStyle w:val="Heading4"/>
        <w:rPr>
          <w:rFonts w:ascii="Arial" w:hAnsi="Arial" w:cs="Arial"/>
          <w:b/>
          <w:bCs/>
        </w:rPr>
      </w:pPr>
      <w:r w:rsidRPr="00875A71">
        <w:rPr>
          <w:rFonts w:ascii="Arial" w:hAnsi="Arial" w:cs="Arial"/>
          <w:b/>
          <w:bCs/>
        </w:rPr>
        <w:lastRenderedPageBreak/>
        <w:t>Dielectric Loss</w:t>
      </w:r>
    </w:p>
    <w:p w14:paraId="60509692" w14:textId="77777777" w:rsidR="003A29BA" w:rsidRDefault="003A29BA">
      <w:r w:rsidRPr="0026304C">
        <w:rPr>
          <w:position w:val="-4"/>
        </w:rPr>
        <w:object w:dxaOrig="180" w:dyaOrig="279" w14:anchorId="2D0FFBF7">
          <v:shape id="_x0000_i1087" type="#_x0000_t75" style="width:9pt;height:13.5pt" o:ole="" fillcolor="window">
            <v:imagedata r:id="rId129" o:title=""/>
          </v:shape>
          <o:OLEObject Type="Embed" ProgID="Equation.DSMT4" ShapeID="_x0000_i1087" DrawAspect="Content" ObjectID="_1822489794" r:id="rId130"/>
        </w:object>
      </w:r>
    </w:p>
    <w:p w14:paraId="0EAD3DFA" w14:textId="1D91E13B" w:rsidR="003A29BA" w:rsidRDefault="00875A71">
      <w:pPr>
        <w:pStyle w:val="MTDisplayEquation"/>
        <w:tabs>
          <w:tab w:val="clear" w:pos="4680"/>
        </w:tabs>
      </w:pPr>
      <w:r w:rsidRPr="0026304C">
        <w:rPr>
          <w:position w:val="-42"/>
        </w:rPr>
        <w:object w:dxaOrig="2880" w:dyaOrig="960" w14:anchorId="59420BAB">
          <v:shape id="_x0000_i1088" type="#_x0000_t75" style="width:143.25pt;height:48pt" o:ole="" fillcolor="window">
            <v:imagedata r:id="rId131" o:title=""/>
          </v:shape>
          <o:OLEObject Type="Embed" ProgID="Equation.DSMT4" ShapeID="_x0000_i1088" DrawAspect="Content" ObjectID="_1822489795" r:id="rId132"/>
        </w:object>
      </w:r>
    </w:p>
    <w:p w14:paraId="272F589E" w14:textId="77777777" w:rsidR="003A29BA" w:rsidRDefault="003A29BA">
      <w:pPr>
        <w:rPr>
          <w:sz w:val="24"/>
        </w:rPr>
      </w:pPr>
    </w:p>
    <w:p w14:paraId="5E677319" w14:textId="77777777" w:rsidR="003A29BA" w:rsidRDefault="003A29BA">
      <w:pPr>
        <w:rPr>
          <w:sz w:val="24"/>
        </w:rPr>
      </w:pPr>
      <w:r>
        <w:rPr>
          <w:sz w:val="24"/>
        </w:rPr>
        <w:t xml:space="preserve">where the “filling factor” </w:t>
      </w:r>
      <w:r>
        <w:rPr>
          <w:i/>
          <w:sz w:val="24"/>
        </w:rPr>
        <w:t>q</w:t>
      </w:r>
      <w:r>
        <w:rPr>
          <w:sz w:val="24"/>
        </w:rPr>
        <w:t xml:space="preserve"> is </w:t>
      </w:r>
    </w:p>
    <w:p w14:paraId="41B76DC8" w14:textId="77777777" w:rsidR="003A29BA" w:rsidRDefault="003A29BA">
      <w:pPr>
        <w:rPr>
          <w:sz w:val="24"/>
        </w:rPr>
      </w:pPr>
    </w:p>
    <w:p w14:paraId="34FB7A7B" w14:textId="175D60CF" w:rsidR="003A29BA" w:rsidRDefault="00875A71">
      <w:pPr>
        <w:pStyle w:val="MTDisplayEquation"/>
        <w:tabs>
          <w:tab w:val="clear" w:pos="4680"/>
        </w:tabs>
      </w:pPr>
      <w:r w:rsidRPr="0026304C">
        <w:rPr>
          <w:position w:val="-30"/>
        </w:rPr>
        <w:object w:dxaOrig="1420" w:dyaOrig="740" w14:anchorId="55C69043">
          <v:shape id="_x0000_i1089" type="#_x0000_t75" style="width:70.5pt;height:37.5pt" o:ole="" fillcolor="window">
            <v:imagedata r:id="rId133" o:title=""/>
          </v:shape>
          <o:OLEObject Type="Embed" ProgID="Equation.DSMT4" ShapeID="_x0000_i1089" DrawAspect="Content" ObjectID="_1822489796" r:id="rId134"/>
        </w:object>
      </w:r>
      <w:r w:rsidR="003A29BA">
        <w:t>.</w:t>
      </w:r>
    </w:p>
    <w:p w14:paraId="2E969EF2" w14:textId="77777777" w:rsidR="003A29BA" w:rsidRPr="00470260" w:rsidRDefault="003A29BA">
      <w:pPr>
        <w:rPr>
          <w:sz w:val="24"/>
          <w:szCs w:val="24"/>
        </w:rPr>
      </w:pPr>
    </w:p>
    <w:p w14:paraId="635C70B8" w14:textId="0061FA5C" w:rsidR="003A29BA" w:rsidRDefault="003A29BA">
      <w:pPr>
        <w:rPr>
          <w:sz w:val="24"/>
        </w:rPr>
      </w:pPr>
    </w:p>
    <w:p w14:paraId="49CE59EA" w14:textId="77777777" w:rsidR="00470260" w:rsidRDefault="00470260">
      <w:pPr>
        <w:rPr>
          <w:sz w:val="24"/>
        </w:rPr>
      </w:pPr>
    </w:p>
    <w:p w14:paraId="158C385C" w14:textId="29265C0F" w:rsidR="00470260" w:rsidRPr="00470260" w:rsidRDefault="00470260" w:rsidP="00470260">
      <w:pPr>
        <w:pStyle w:val="Heading4"/>
        <w:rPr>
          <w:rFonts w:ascii="Arial" w:hAnsi="Arial" w:cs="Arial"/>
          <w:b/>
          <w:bCs/>
        </w:rPr>
      </w:pPr>
      <w:r w:rsidRPr="00470260">
        <w:rPr>
          <w:rFonts w:ascii="Arial" w:hAnsi="Arial" w:cs="Arial"/>
          <w:b/>
          <w:bCs/>
        </w:rPr>
        <w:t>Total Loss</w:t>
      </w:r>
    </w:p>
    <w:p w14:paraId="621B55CE" w14:textId="3C0A9571" w:rsidR="00470260" w:rsidRPr="00470260" w:rsidRDefault="00470260" w:rsidP="00470260">
      <w:pPr>
        <w:pStyle w:val="Heading4"/>
        <w:rPr>
          <w:bCs/>
        </w:rPr>
      </w:pPr>
    </w:p>
    <w:p w14:paraId="7D13E0E5" w14:textId="62D81AA7" w:rsidR="00470260" w:rsidRDefault="00470260">
      <w:pPr>
        <w:rPr>
          <w:sz w:val="24"/>
        </w:rPr>
      </w:pPr>
      <w:r w:rsidRPr="00470260">
        <w:rPr>
          <w:position w:val="-12"/>
        </w:rPr>
        <w:object w:dxaOrig="1160" w:dyaOrig="360" w14:anchorId="39BC1D66">
          <v:shape id="_x0000_i1211" type="#_x0000_t75" style="width:57.75pt;height:18pt" o:ole="" fillcolor="window">
            <v:imagedata r:id="rId135" o:title=""/>
          </v:shape>
          <o:OLEObject Type="Embed" ProgID="Equation.DSMT4" ShapeID="_x0000_i1211" DrawAspect="Content" ObjectID="_1822489797" r:id="rId136"/>
        </w:object>
      </w:r>
    </w:p>
    <w:p w14:paraId="2CB304C4" w14:textId="69B7EA6C" w:rsidR="00470260" w:rsidRDefault="00470260">
      <w:pPr>
        <w:rPr>
          <w:sz w:val="24"/>
        </w:rPr>
      </w:pPr>
    </w:p>
    <w:p w14:paraId="4FA91DBB" w14:textId="60BC88F0" w:rsidR="00470260" w:rsidRDefault="00470260">
      <w:pPr>
        <w:rPr>
          <w:sz w:val="24"/>
        </w:rPr>
      </w:pPr>
    </w:p>
    <w:p w14:paraId="3BDE4B76" w14:textId="77777777" w:rsidR="00470260" w:rsidRDefault="00470260">
      <w:pPr>
        <w:rPr>
          <w:sz w:val="24"/>
        </w:rPr>
      </w:pPr>
    </w:p>
    <w:p w14:paraId="6C5D35A2" w14:textId="77777777" w:rsidR="003A29BA" w:rsidRPr="00470260" w:rsidRDefault="003A29BA">
      <w:pPr>
        <w:rPr>
          <w:sz w:val="24"/>
          <w:szCs w:val="24"/>
        </w:rPr>
      </w:pPr>
      <w:bookmarkStart w:id="0" w:name="_GoBack"/>
      <w:bookmarkEnd w:id="0"/>
    </w:p>
    <w:p w14:paraId="4EDF6C2E" w14:textId="14D0609A" w:rsidR="003A29BA" w:rsidRPr="00017844" w:rsidRDefault="00017844">
      <w:pPr>
        <w:pStyle w:val="Heading2"/>
        <w:rPr>
          <w:rFonts w:ascii="Arial" w:hAnsi="Arial" w:cs="Arial"/>
          <w:bCs/>
        </w:rPr>
      </w:pPr>
      <w:r w:rsidRPr="00017844">
        <w:rPr>
          <w:rFonts w:ascii="Arial" w:hAnsi="Arial" w:cs="Arial"/>
          <w:bCs/>
        </w:rPr>
        <w:t>References</w:t>
      </w:r>
      <w:r w:rsidR="003A29BA" w:rsidRPr="00017844">
        <w:rPr>
          <w:rFonts w:ascii="Arial" w:hAnsi="Arial" w:cs="Arial"/>
          <w:bCs/>
        </w:rPr>
        <w:t xml:space="preserve">  </w:t>
      </w:r>
    </w:p>
    <w:p w14:paraId="6C4602F1" w14:textId="77777777" w:rsidR="003A29BA" w:rsidRDefault="003A29BA">
      <w:pPr>
        <w:rPr>
          <w:sz w:val="24"/>
        </w:rPr>
      </w:pPr>
    </w:p>
    <w:p w14:paraId="54EBB669" w14:textId="77777777" w:rsidR="003A29BA" w:rsidRDefault="003A29BA" w:rsidP="004F55ED">
      <w:pPr>
        <w:spacing w:line="360" w:lineRule="auto"/>
        <w:rPr>
          <w:sz w:val="24"/>
        </w:rPr>
      </w:pPr>
      <w:r>
        <w:rPr>
          <w:sz w:val="24"/>
        </w:rPr>
        <w:t>L. G. Maloratsky, Passive RF and Microwave Integrated Circuits, Elsevier, 2004.</w:t>
      </w:r>
    </w:p>
    <w:p w14:paraId="71C1B27B" w14:textId="77777777" w:rsidR="003A29BA" w:rsidRDefault="003A29BA" w:rsidP="004F55ED">
      <w:pPr>
        <w:spacing w:line="360" w:lineRule="auto"/>
        <w:rPr>
          <w:sz w:val="24"/>
        </w:rPr>
      </w:pPr>
    </w:p>
    <w:p w14:paraId="2EE91ECE" w14:textId="77777777" w:rsidR="003A29BA" w:rsidRDefault="003A29BA" w:rsidP="004F55ED">
      <w:pPr>
        <w:spacing w:line="360" w:lineRule="auto"/>
        <w:rPr>
          <w:sz w:val="24"/>
        </w:rPr>
      </w:pPr>
      <w:r>
        <w:rPr>
          <w:sz w:val="24"/>
        </w:rPr>
        <w:t>I. Bahl and P. Bhartia, Microwave Solid State Circuit Design, Wiley, 2003.</w:t>
      </w:r>
    </w:p>
    <w:p w14:paraId="404FA412" w14:textId="77777777" w:rsidR="003A29BA" w:rsidRDefault="003A29BA" w:rsidP="004F55ED">
      <w:pPr>
        <w:spacing w:line="360" w:lineRule="auto"/>
        <w:rPr>
          <w:sz w:val="24"/>
        </w:rPr>
      </w:pPr>
    </w:p>
    <w:p w14:paraId="4A561B35" w14:textId="77777777" w:rsidR="003A29BA" w:rsidRDefault="003A29BA" w:rsidP="004F55ED">
      <w:pPr>
        <w:spacing w:line="360" w:lineRule="auto"/>
        <w:rPr>
          <w:sz w:val="24"/>
        </w:rPr>
      </w:pPr>
      <w:r>
        <w:rPr>
          <w:sz w:val="24"/>
        </w:rPr>
        <w:t xml:space="preserve">R.A. Pucel, D. J. Masse,and C. P. Hartwig, “Losses in Microstrip,” </w:t>
      </w:r>
      <w:r>
        <w:rPr>
          <w:i/>
          <w:iCs/>
          <w:sz w:val="24"/>
        </w:rPr>
        <w:t>IEEE Trans. Microwave Theory and Techniques</w:t>
      </w:r>
      <w:r>
        <w:rPr>
          <w:sz w:val="24"/>
        </w:rPr>
        <w:t>, pp. 342-350, June 1968.</w:t>
      </w:r>
    </w:p>
    <w:p w14:paraId="645EA3D5" w14:textId="77777777" w:rsidR="003A29BA" w:rsidRDefault="003A29BA" w:rsidP="004F55ED">
      <w:pPr>
        <w:spacing w:line="360" w:lineRule="auto"/>
        <w:rPr>
          <w:sz w:val="24"/>
        </w:rPr>
      </w:pPr>
    </w:p>
    <w:p w14:paraId="1DC00B95" w14:textId="77777777" w:rsidR="003A29BA" w:rsidRDefault="003A29BA" w:rsidP="004F55ED">
      <w:pPr>
        <w:spacing w:line="360" w:lineRule="auto"/>
        <w:rPr>
          <w:sz w:val="24"/>
        </w:rPr>
      </w:pPr>
      <w:r>
        <w:rPr>
          <w:sz w:val="24"/>
        </w:rPr>
        <w:t xml:space="preserve">R.A. Pucel, D. J. Masse,and C. P. Hartwig, “Corrections to ‘Losses in Microstrip’,” </w:t>
      </w:r>
      <w:r>
        <w:rPr>
          <w:i/>
          <w:iCs/>
          <w:sz w:val="24"/>
        </w:rPr>
        <w:t>IEEE Trans. Microwave Theory and Techniques</w:t>
      </w:r>
      <w:r>
        <w:rPr>
          <w:sz w:val="24"/>
        </w:rPr>
        <w:t>, Dec. 1968, p. 1064.</w:t>
      </w:r>
    </w:p>
    <w:p w14:paraId="6B890780" w14:textId="77777777" w:rsidR="003A29BA" w:rsidRDefault="003A29BA" w:rsidP="004F55ED">
      <w:pPr>
        <w:spacing w:line="360" w:lineRule="auto"/>
        <w:rPr>
          <w:sz w:val="24"/>
        </w:rPr>
      </w:pPr>
    </w:p>
    <w:sectPr w:rsidR="003A29BA" w:rsidSect="0026304C">
      <w:footerReference w:type="even" r:id="rId137"/>
      <w:footerReference w:type="default" r:id="rId138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38A6" w14:textId="77777777" w:rsidR="00C94B03" w:rsidRDefault="00C94B03">
      <w:r>
        <w:separator/>
      </w:r>
    </w:p>
  </w:endnote>
  <w:endnote w:type="continuationSeparator" w:id="0">
    <w:p w14:paraId="61E15A1F" w14:textId="77777777" w:rsidR="00C94B03" w:rsidRDefault="00C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D8AA5" w14:textId="77777777" w:rsidR="003A29BA" w:rsidRDefault="00ED65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29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9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CCBA94" w14:textId="77777777" w:rsidR="003A29BA" w:rsidRDefault="003A2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67E9" w14:textId="5ACF5581" w:rsidR="003A29BA" w:rsidRDefault="00ED65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29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2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1D157C" w14:textId="77777777" w:rsidR="003A29BA" w:rsidRDefault="003A2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2E98A" w14:textId="77777777" w:rsidR="00C94B03" w:rsidRDefault="00C94B03">
      <w:r>
        <w:separator/>
      </w:r>
    </w:p>
  </w:footnote>
  <w:footnote w:type="continuationSeparator" w:id="0">
    <w:p w14:paraId="40082448" w14:textId="77777777" w:rsidR="00C94B03" w:rsidRDefault="00C9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42C"/>
    <w:multiLevelType w:val="hybridMultilevel"/>
    <w:tmpl w:val="09265F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A5C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4464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F74CB3"/>
    <w:multiLevelType w:val="hybridMultilevel"/>
    <w:tmpl w:val="6AB4DC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7168F"/>
    <w:multiLevelType w:val="hybridMultilevel"/>
    <w:tmpl w:val="244004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B7DDF"/>
    <w:multiLevelType w:val="hybridMultilevel"/>
    <w:tmpl w:val="728CFAD4"/>
    <w:lvl w:ilvl="0" w:tplc="8BA0EE4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C60BB"/>
    <w:multiLevelType w:val="hybridMultilevel"/>
    <w:tmpl w:val="4B8A7750"/>
    <w:lvl w:ilvl="0" w:tplc="86BA2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E0E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05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8E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4F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CF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ED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0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29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8B2CD3"/>
    <w:multiLevelType w:val="hybridMultilevel"/>
    <w:tmpl w:val="C08C4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386166"/>
    <w:multiLevelType w:val="hybridMultilevel"/>
    <w:tmpl w:val="9E967C5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5AB"/>
    <w:rsid w:val="00017844"/>
    <w:rsid w:val="0002049B"/>
    <w:rsid w:val="00063FB3"/>
    <w:rsid w:val="0007002E"/>
    <w:rsid w:val="0009363D"/>
    <w:rsid w:val="000A31DD"/>
    <w:rsid w:val="000B0A46"/>
    <w:rsid w:val="000B3A29"/>
    <w:rsid w:val="000B6071"/>
    <w:rsid w:val="000D6E22"/>
    <w:rsid w:val="000F6177"/>
    <w:rsid w:val="00100BA3"/>
    <w:rsid w:val="001173E3"/>
    <w:rsid w:val="0012386C"/>
    <w:rsid w:val="001258D9"/>
    <w:rsid w:val="001405F4"/>
    <w:rsid w:val="0014320B"/>
    <w:rsid w:val="0016217D"/>
    <w:rsid w:val="00192340"/>
    <w:rsid w:val="001A0BBF"/>
    <w:rsid w:val="001A3EE1"/>
    <w:rsid w:val="001B1CE3"/>
    <w:rsid w:val="00213C86"/>
    <w:rsid w:val="00242D55"/>
    <w:rsid w:val="0026304C"/>
    <w:rsid w:val="002656F7"/>
    <w:rsid w:val="00277FFE"/>
    <w:rsid w:val="002A4BAE"/>
    <w:rsid w:val="002A5362"/>
    <w:rsid w:val="002B2D61"/>
    <w:rsid w:val="002C4B04"/>
    <w:rsid w:val="002D104F"/>
    <w:rsid w:val="002E16E3"/>
    <w:rsid w:val="003031DE"/>
    <w:rsid w:val="00307C92"/>
    <w:rsid w:val="00330201"/>
    <w:rsid w:val="00360121"/>
    <w:rsid w:val="00372E20"/>
    <w:rsid w:val="00374DA3"/>
    <w:rsid w:val="003A29BA"/>
    <w:rsid w:val="003C02E2"/>
    <w:rsid w:val="003C69F2"/>
    <w:rsid w:val="003C79D8"/>
    <w:rsid w:val="003E0D0D"/>
    <w:rsid w:val="00400545"/>
    <w:rsid w:val="00402333"/>
    <w:rsid w:val="00430B0E"/>
    <w:rsid w:val="00432AF2"/>
    <w:rsid w:val="00443DEC"/>
    <w:rsid w:val="004472BF"/>
    <w:rsid w:val="00470260"/>
    <w:rsid w:val="004916A2"/>
    <w:rsid w:val="004C7F78"/>
    <w:rsid w:val="004D40A5"/>
    <w:rsid w:val="004E76A9"/>
    <w:rsid w:val="004F18BD"/>
    <w:rsid w:val="004F55ED"/>
    <w:rsid w:val="00502862"/>
    <w:rsid w:val="00553033"/>
    <w:rsid w:val="005579A8"/>
    <w:rsid w:val="0056191C"/>
    <w:rsid w:val="00564B01"/>
    <w:rsid w:val="00577196"/>
    <w:rsid w:val="005B2082"/>
    <w:rsid w:val="005B217A"/>
    <w:rsid w:val="005C382B"/>
    <w:rsid w:val="00630E90"/>
    <w:rsid w:val="00632D5E"/>
    <w:rsid w:val="006378BE"/>
    <w:rsid w:val="00674C38"/>
    <w:rsid w:val="00697565"/>
    <w:rsid w:val="006A3B5D"/>
    <w:rsid w:val="006C2D2B"/>
    <w:rsid w:val="006C4F0F"/>
    <w:rsid w:val="006E54E6"/>
    <w:rsid w:val="006F1209"/>
    <w:rsid w:val="007115EE"/>
    <w:rsid w:val="00715AD9"/>
    <w:rsid w:val="00723F84"/>
    <w:rsid w:val="00724A9D"/>
    <w:rsid w:val="00753A48"/>
    <w:rsid w:val="00756F96"/>
    <w:rsid w:val="00797D41"/>
    <w:rsid w:val="007B029B"/>
    <w:rsid w:val="007C32BF"/>
    <w:rsid w:val="007D0C5F"/>
    <w:rsid w:val="00834366"/>
    <w:rsid w:val="00845A37"/>
    <w:rsid w:val="00875A71"/>
    <w:rsid w:val="00881EE3"/>
    <w:rsid w:val="008B438E"/>
    <w:rsid w:val="008B7D19"/>
    <w:rsid w:val="008D38A2"/>
    <w:rsid w:val="008D5EE8"/>
    <w:rsid w:val="008E2BB8"/>
    <w:rsid w:val="008E600D"/>
    <w:rsid w:val="00916B6D"/>
    <w:rsid w:val="0093237A"/>
    <w:rsid w:val="00933F16"/>
    <w:rsid w:val="00984EFF"/>
    <w:rsid w:val="0098502F"/>
    <w:rsid w:val="00992B0C"/>
    <w:rsid w:val="009B5CD3"/>
    <w:rsid w:val="009D1ACA"/>
    <w:rsid w:val="009F3EFD"/>
    <w:rsid w:val="00A021D6"/>
    <w:rsid w:val="00A0310A"/>
    <w:rsid w:val="00A04C49"/>
    <w:rsid w:val="00A16AA1"/>
    <w:rsid w:val="00A2360D"/>
    <w:rsid w:val="00A42295"/>
    <w:rsid w:val="00A5318F"/>
    <w:rsid w:val="00A6116E"/>
    <w:rsid w:val="00A73A1A"/>
    <w:rsid w:val="00AA3822"/>
    <w:rsid w:val="00AB06BC"/>
    <w:rsid w:val="00AB26C8"/>
    <w:rsid w:val="00AC41B4"/>
    <w:rsid w:val="00AC7B37"/>
    <w:rsid w:val="00AE28EA"/>
    <w:rsid w:val="00AF348F"/>
    <w:rsid w:val="00B05A27"/>
    <w:rsid w:val="00B14E84"/>
    <w:rsid w:val="00B20A22"/>
    <w:rsid w:val="00B37DD1"/>
    <w:rsid w:val="00B97790"/>
    <w:rsid w:val="00BA5946"/>
    <w:rsid w:val="00BD2875"/>
    <w:rsid w:val="00BD6D69"/>
    <w:rsid w:val="00C022C3"/>
    <w:rsid w:val="00C02810"/>
    <w:rsid w:val="00C03501"/>
    <w:rsid w:val="00C07D96"/>
    <w:rsid w:val="00C134EB"/>
    <w:rsid w:val="00C16C79"/>
    <w:rsid w:val="00C172DB"/>
    <w:rsid w:val="00C574DE"/>
    <w:rsid w:val="00C66C8F"/>
    <w:rsid w:val="00C71D86"/>
    <w:rsid w:val="00C825AB"/>
    <w:rsid w:val="00C902D3"/>
    <w:rsid w:val="00C94B03"/>
    <w:rsid w:val="00CD1649"/>
    <w:rsid w:val="00CE45C7"/>
    <w:rsid w:val="00D06DBA"/>
    <w:rsid w:val="00D13A72"/>
    <w:rsid w:val="00D42A12"/>
    <w:rsid w:val="00D512A6"/>
    <w:rsid w:val="00D66AE4"/>
    <w:rsid w:val="00D75013"/>
    <w:rsid w:val="00D81DBF"/>
    <w:rsid w:val="00DA01CE"/>
    <w:rsid w:val="00DA3EAA"/>
    <w:rsid w:val="00DA5FCB"/>
    <w:rsid w:val="00DB0CD7"/>
    <w:rsid w:val="00DC679A"/>
    <w:rsid w:val="00DF4B01"/>
    <w:rsid w:val="00DF5834"/>
    <w:rsid w:val="00E00A9B"/>
    <w:rsid w:val="00E229BA"/>
    <w:rsid w:val="00E61A32"/>
    <w:rsid w:val="00E8468A"/>
    <w:rsid w:val="00ED383E"/>
    <w:rsid w:val="00ED3A18"/>
    <w:rsid w:val="00ED65C7"/>
    <w:rsid w:val="00ED794C"/>
    <w:rsid w:val="00EE161E"/>
    <w:rsid w:val="00EE6125"/>
    <w:rsid w:val="00F0181D"/>
    <w:rsid w:val="00F820F8"/>
    <w:rsid w:val="00FA1DAE"/>
    <w:rsid w:val="00FB2575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142"/>
        <o:r id="V:Rule2" type="connector" idref="#_x0000_s1143"/>
        <o:r id="V:Rule3" type="connector" idref="#_x0000_s1141"/>
        <o:r id="V:Rule4" type="connector" idref="#_x0000_s1140"/>
        <o:r id="V:Rule5" type="connector" idref="#_x0000_s1139"/>
        <o:r id="V:Rule6" type="connector" idref="#_x0000_s1138"/>
        <o:r id="V:Rule7" type="connector" idref="#_x0000_s1206"/>
      </o:rules>
    </o:shapelayout>
  </w:shapeDefaults>
  <w:decimalSymbol w:val="."/>
  <w:listSeparator w:val=","/>
  <w14:docId w14:val="2E802EB8"/>
  <w15:docId w15:val="{37FCCE41-2A81-4A8B-9F4E-8C957FF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4C"/>
  </w:style>
  <w:style w:type="paragraph" w:styleId="Heading1">
    <w:name w:val="heading 1"/>
    <w:basedOn w:val="Normal"/>
    <w:next w:val="Normal"/>
    <w:qFormat/>
    <w:rsid w:val="0026304C"/>
    <w:pPr>
      <w:keepNext/>
      <w:jc w:val="center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26304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6304C"/>
    <w:pPr>
      <w:keepNext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rsid w:val="0026304C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6304C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304C"/>
    <w:pPr>
      <w:jc w:val="both"/>
    </w:pPr>
    <w:rPr>
      <w:sz w:val="24"/>
    </w:rPr>
  </w:style>
  <w:style w:type="paragraph" w:styleId="Footer">
    <w:name w:val="footer"/>
    <w:basedOn w:val="Normal"/>
    <w:semiHidden/>
    <w:rsid w:val="002630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6304C"/>
  </w:style>
  <w:style w:type="paragraph" w:customStyle="1" w:styleId="MTDisplayEquation">
    <w:name w:val="MTDisplayEquation"/>
    <w:basedOn w:val="Normal"/>
    <w:next w:val="Normal"/>
    <w:rsid w:val="0026304C"/>
    <w:pPr>
      <w:tabs>
        <w:tab w:val="center" w:pos="4680"/>
        <w:tab w:val="right" w:pos="9360"/>
      </w:tabs>
      <w:jc w:val="both"/>
    </w:pPr>
    <w:rPr>
      <w:sz w:val="24"/>
    </w:rPr>
  </w:style>
  <w:style w:type="paragraph" w:styleId="Title">
    <w:name w:val="Title"/>
    <w:basedOn w:val="Normal"/>
    <w:qFormat/>
    <w:rsid w:val="0026304C"/>
    <w:pPr>
      <w:jc w:val="center"/>
    </w:pPr>
    <w:rPr>
      <w:rFonts w:ascii="Arial" w:hAnsi="Arial"/>
      <w:b/>
      <w:sz w:val="32"/>
    </w:rPr>
  </w:style>
  <w:style w:type="paragraph" w:styleId="PlainText">
    <w:name w:val="Plain Text"/>
    <w:basedOn w:val="Normal"/>
    <w:link w:val="PlainTextChar"/>
    <w:rsid w:val="00E61A3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1A32"/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rsid w:val="000B3A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footer" Target="foot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fontTable" Target="fontTable.xml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30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LAB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Jackson</dc:creator>
  <cp:lastModifiedBy>Jackson, David R</cp:lastModifiedBy>
  <cp:revision>76</cp:revision>
  <cp:lastPrinted>2005-10-01T17:20:00Z</cp:lastPrinted>
  <dcterms:created xsi:type="dcterms:W3CDTF">2012-10-27T18:35:00Z</dcterms:created>
  <dcterms:modified xsi:type="dcterms:W3CDTF">2025-10-20T23:18:00Z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