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99" w:rsidRPr="00DD68F5" w:rsidRDefault="001B6999">
      <w:pPr>
        <w:jc w:val="center"/>
        <w:rPr>
          <w:rFonts w:ascii="Arial" w:hAnsi="Arial" w:cs="Arial"/>
          <w:b/>
          <w:sz w:val="24"/>
        </w:rPr>
      </w:pPr>
      <w:r w:rsidRPr="00DD68F5">
        <w:rPr>
          <w:rFonts w:ascii="Arial" w:hAnsi="Arial" w:cs="Arial"/>
          <w:b/>
          <w:sz w:val="24"/>
        </w:rPr>
        <w:t>ECE 6345</w:t>
      </w:r>
    </w:p>
    <w:p w:rsidR="001B6999" w:rsidRPr="00DD68F5" w:rsidRDefault="0009389C">
      <w:pPr>
        <w:jc w:val="center"/>
        <w:rPr>
          <w:rFonts w:ascii="Arial" w:hAnsi="Arial" w:cs="Arial"/>
          <w:b/>
          <w:sz w:val="24"/>
        </w:rPr>
      </w:pPr>
      <w:r>
        <w:rPr>
          <w:rFonts w:ascii="Arial" w:hAnsi="Arial" w:cs="Arial"/>
          <w:b/>
          <w:sz w:val="24"/>
        </w:rPr>
        <w:t>Spring 201</w:t>
      </w:r>
      <w:r w:rsidR="00B80CE8">
        <w:rPr>
          <w:rFonts w:ascii="Arial" w:hAnsi="Arial" w:cs="Arial"/>
          <w:b/>
          <w:sz w:val="24"/>
        </w:rPr>
        <w:t>5</w:t>
      </w:r>
    </w:p>
    <w:p w:rsidR="001B6999" w:rsidRPr="00DD68F5" w:rsidRDefault="001B6999">
      <w:pPr>
        <w:jc w:val="center"/>
        <w:rPr>
          <w:rFonts w:ascii="Arial" w:hAnsi="Arial" w:cs="Arial"/>
          <w:b/>
          <w:sz w:val="24"/>
        </w:rPr>
      </w:pPr>
    </w:p>
    <w:p w:rsidR="001B6999" w:rsidRPr="00DD68F5" w:rsidRDefault="00DD68F5">
      <w:pPr>
        <w:jc w:val="center"/>
        <w:rPr>
          <w:rFonts w:ascii="Arial" w:hAnsi="Arial" w:cs="Arial"/>
          <w:b/>
          <w:sz w:val="24"/>
        </w:rPr>
      </w:pPr>
      <w:r w:rsidRPr="00DD68F5">
        <w:rPr>
          <w:rFonts w:ascii="Arial" w:hAnsi="Arial" w:cs="Arial"/>
          <w:b/>
          <w:sz w:val="24"/>
        </w:rPr>
        <w:t>Homework 4</w:t>
      </w:r>
    </w:p>
    <w:p w:rsidR="001B6999" w:rsidRDefault="001B6999">
      <w:pPr>
        <w:jc w:val="center"/>
        <w:rPr>
          <w:b/>
          <w:sz w:val="24"/>
        </w:rPr>
      </w:pPr>
    </w:p>
    <w:p w:rsidR="001B6999" w:rsidRDefault="001B6999">
      <w:pPr>
        <w:jc w:val="center"/>
        <w:rPr>
          <w:sz w:val="24"/>
        </w:rPr>
      </w:pPr>
    </w:p>
    <w:p w:rsidR="001B6999" w:rsidRDefault="001B6999">
      <w:pPr>
        <w:spacing w:after="240"/>
        <w:jc w:val="both"/>
        <w:rPr>
          <w:sz w:val="24"/>
        </w:rPr>
      </w:pPr>
      <w:r>
        <w:rPr>
          <w:sz w:val="24"/>
        </w:rPr>
        <w:t>A rectangular microstrip antenna is printed on a substrate having</w:t>
      </w:r>
      <w:r w:rsidR="00FF6224">
        <w:rPr>
          <w:sz w:val="24"/>
        </w:rPr>
        <w:t xml:space="preserve"> </w:t>
      </w:r>
      <w:r w:rsidR="00FF6224" w:rsidRPr="00603833">
        <w:rPr>
          <w:i/>
          <w:sz w:val="24"/>
        </w:rPr>
        <w:sym w:font="Symbol" w:char="F065"/>
      </w:r>
      <w:r w:rsidR="00FF6224" w:rsidRPr="00603833">
        <w:rPr>
          <w:i/>
          <w:sz w:val="24"/>
          <w:vertAlign w:val="subscript"/>
        </w:rPr>
        <w:t>r</w:t>
      </w:r>
      <w:r w:rsidR="00FF6224">
        <w:rPr>
          <w:sz w:val="24"/>
        </w:rPr>
        <w:t xml:space="preserve"> = 2.2</w:t>
      </w:r>
      <w:r>
        <w:rPr>
          <w:sz w:val="24"/>
        </w:rPr>
        <w:t xml:space="preserve"> </w:t>
      </w:r>
      <w:r w:rsidR="00FF6224">
        <w:rPr>
          <w:sz w:val="24"/>
        </w:rPr>
        <w:t xml:space="preserve">and </w:t>
      </w:r>
      <w:r>
        <w:rPr>
          <w:i/>
          <w:sz w:val="24"/>
        </w:rPr>
        <w:t>h</w:t>
      </w:r>
      <w:r>
        <w:rPr>
          <w:sz w:val="24"/>
        </w:rPr>
        <w:t xml:space="preserve"> = 0.1524 [cm] </w:t>
      </w:r>
      <w:r w:rsidR="009D6F4F">
        <w:rPr>
          <w:sz w:val="24"/>
        </w:rPr>
        <w:t xml:space="preserve">(60 mils), </w:t>
      </w:r>
      <w:r>
        <w:rPr>
          <w:sz w:val="24"/>
        </w:rPr>
        <w:t>unless stated otherwise below. The substrate may be assumed to be lossless</w:t>
      </w:r>
      <w:r w:rsidR="005733F2">
        <w:rPr>
          <w:sz w:val="24"/>
        </w:rPr>
        <w:t xml:space="preserve"> (and nonmagnetic)</w:t>
      </w:r>
      <w:r>
        <w:rPr>
          <w:sz w:val="24"/>
        </w:rPr>
        <w:t xml:space="preserve">. The antenna is resonant at </w:t>
      </w:r>
      <w:r w:rsidR="00F90302">
        <w:rPr>
          <w:sz w:val="24"/>
        </w:rPr>
        <w:t>1.575</w:t>
      </w:r>
      <w:r>
        <w:rPr>
          <w:sz w:val="24"/>
        </w:rPr>
        <w:t xml:space="preserve"> [GHz]. Assume that the antenna operates at the resonance frequency, unless it is stated otherwise in the problems below. The aspect ratio of the patch is</w:t>
      </w:r>
      <w:r w:rsidR="009D6F4F">
        <w:rPr>
          <w:sz w:val="24"/>
        </w:rPr>
        <w:t xml:space="preserve"> </w:t>
      </w:r>
      <w:r w:rsidR="009D6F4F" w:rsidRPr="009D6F4F">
        <w:rPr>
          <w:i/>
          <w:sz w:val="24"/>
        </w:rPr>
        <w:t>W</w:t>
      </w:r>
      <w:r w:rsidR="009D6F4F">
        <w:rPr>
          <w:sz w:val="24"/>
        </w:rPr>
        <w:t>/</w:t>
      </w:r>
      <w:r w:rsidR="009D6F4F" w:rsidRPr="009D6F4F">
        <w:rPr>
          <w:i/>
          <w:sz w:val="24"/>
        </w:rPr>
        <w:t>L</w:t>
      </w:r>
      <w:r w:rsidR="009D6F4F">
        <w:rPr>
          <w:sz w:val="24"/>
        </w:rPr>
        <w:t xml:space="preserve"> = 1.5</w:t>
      </w:r>
      <w:r>
        <w:rPr>
          <w:sz w:val="24"/>
        </w:rPr>
        <w:t>. Ignore fringing</w:t>
      </w:r>
      <w:r w:rsidR="0009389C">
        <w:rPr>
          <w:sz w:val="24"/>
        </w:rPr>
        <w:t xml:space="preserve"> in the calculations</w:t>
      </w:r>
      <w:r>
        <w:rPr>
          <w:sz w:val="24"/>
        </w:rPr>
        <w:t>.  Please make a</w:t>
      </w:r>
      <w:r w:rsidR="00597AA1">
        <w:rPr>
          <w:sz w:val="24"/>
        </w:rPr>
        <w:t>ll plots in dB on a polar plot, normalizing so that the pattern</w:t>
      </w:r>
      <w:r w:rsidR="005733F2">
        <w:rPr>
          <w:sz w:val="24"/>
        </w:rPr>
        <w:t>s are</w:t>
      </w:r>
      <w:r w:rsidR="00597AA1">
        <w:rPr>
          <w:sz w:val="24"/>
        </w:rPr>
        <w:t xml:space="preserve"> zero dB is the maximum</w:t>
      </w:r>
      <w:r w:rsidR="002741F8">
        <w:rPr>
          <w:sz w:val="24"/>
        </w:rPr>
        <w:t>,</w:t>
      </w:r>
      <w:r w:rsidR="005733F2">
        <w:rPr>
          <w:sz w:val="24"/>
        </w:rPr>
        <w:t xml:space="preserve"> unless stated otherwise below</w:t>
      </w:r>
      <w:r w:rsidR="00597AA1">
        <w:rPr>
          <w:sz w:val="24"/>
        </w:rPr>
        <w:t>. Plot on a scale that has zero dB at the maximum and -40</w:t>
      </w:r>
      <w:r w:rsidR="0027603F">
        <w:rPr>
          <w:sz w:val="24"/>
        </w:rPr>
        <w:t xml:space="preserve"> dB at the center of the chart, with a scale of 10 dB per division.</w:t>
      </w:r>
      <w:r w:rsidR="00A62BD2">
        <w:rPr>
          <w:sz w:val="24"/>
        </w:rPr>
        <w:t xml:space="preserve"> </w:t>
      </w:r>
      <w:r w:rsidR="00954ECF">
        <w:rPr>
          <w:sz w:val="24"/>
        </w:rPr>
        <w:t xml:space="preserve">Please use plotting software (of your choice) to make the plots, so that they look professional. </w:t>
      </w:r>
    </w:p>
    <w:p w:rsidR="00597AA1" w:rsidRDefault="00597AA1">
      <w:pPr>
        <w:spacing w:after="240"/>
        <w:jc w:val="both"/>
        <w:rPr>
          <w:sz w:val="24"/>
        </w:rPr>
      </w:pPr>
    </w:p>
    <w:p w:rsidR="001B6999" w:rsidRDefault="001B6999" w:rsidP="00831798">
      <w:pPr>
        <w:numPr>
          <w:ilvl w:val="0"/>
          <w:numId w:val="1"/>
        </w:numPr>
        <w:spacing w:after="240"/>
        <w:jc w:val="both"/>
        <w:rPr>
          <w:sz w:val="24"/>
        </w:rPr>
      </w:pPr>
      <w:r>
        <w:rPr>
          <w:sz w:val="24"/>
        </w:rPr>
        <w:t>Plot the E-plane (</w:t>
      </w:r>
      <w:r w:rsidRPr="00973DF0">
        <w:rPr>
          <w:position w:val="-10"/>
          <w:sz w:val="24"/>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6.5pt" o:ole="" fillcolor="window">
            <v:imagedata r:id="rId7" o:title=""/>
          </v:shape>
          <o:OLEObject Type="Embed" ProgID="Equation.DSMT4" ShapeID="_x0000_i1025" DrawAspect="Content" ObjectID="_1487598952" r:id="rId8"/>
        </w:object>
      </w:r>
      <w:r>
        <w:rPr>
          <w:sz w:val="24"/>
        </w:rPr>
        <w:t>) and H-plane (</w:t>
      </w:r>
      <w:r w:rsidRPr="00973DF0">
        <w:rPr>
          <w:position w:val="-10"/>
          <w:sz w:val="24"/>
        </w:rPr>
        <w:object w:dxaOrig="859" w:dyaOrig="320">
          <v:shape id="_x0000_i1026" type="#_x0000_t75" style="width:43.5pt;height:16.5pt" o:ole="" fillcolor="window">
            <v:imagedata r:id="rId9" o:title=""/>
          </v:shape>
          <o:OLEObject Type="Embed" ProgID="Equation.DSMT4" ShapeID="_x0000_i1026" DrawAspect="Content" ObjectID="_1487598953" r:id="rId10"/>
        </w:object>
      </w:r>
      <w:r>
        <w:rPr>
          <w:sz w:val="24"/>
        </w:rPr>
        <w:t>) patterns of the antenna using the electric current model based on the (1</w:t>
      </w:r>
      <w:proofErr w:type="gramStart"/>
      <w:r>
        <w:rPr>
          <w:sz w:val="24"/>
        </w:rPr>
        <w:t>,0</w:t>
      </w:r>
      <w:proofErr w:type="gramEnd"/>
      <w:r>
        <w:rPr>
          <w:sz w:val="24"/>
        </w:rPr>
        <w:t>) cavity mode current (neglect the probe current</w:t>
      </w:r>
      <w:r w:rsidR="00EC60E7">
        <w:rPr>
          <w:sz w:val="24"/>
        </w:rPr>
        <w:t xml:space="preserve"> and higher-order modes</w:t>
      </w:r>
      <w:r>
        <w:rPr>
          <w:sz w:val="24"/>
        </w:rPr>
        <w:t xml:space="preserve">). </w:t>
      </w:r>
      <w:r w:rsidR="00EC60E7">
        <w:rPr>
          <w:sz w:val="24"/>
        </w:rPr>
        <w:t xml:space="preserve">Assume an infinite substrate. </w:t>
      </w:r>
      <w:r>
        <w:rPr>
          <w:sz w:val="24"/>
        </w:rPr>
        <w:t xml:space="preserve">Plot both patterns on the same graph for comparison. </w:t>
      </w:r>
    </w:p>
    <w:p w:rsidR="00323B45" w:rsidRDefault="00323B45" w:rsidP="00323B45">
      <w:pPr>
        <w:numPr>
          <w:ilvl w:val="0"/>
          <w:numId w:val="1"/>
        </w:numPr>
        <w:spacing w:after="240"/>
        <w:jc w:val="both"/>
        <w:rPr>
          <w:sz w:val="24"/>
        </w:rPr>
      </w:pPr>
      <w:r>
        <w:rPr>
          <w:sz w:val="24"/>
        </w:rPr>
        <w:t>Plot the E-plane and H-plane patterns of the antenna using the magnetic current model, based on the dominant (1</w:t>
      </w:r>
      <w:proofErr w:type="gramStart"/>
      <w:r>
        <w:rPr>
          <w:sz w:val="24"/>
        </w:rPr>
        <w:t>,0</w:t>
      </w:r>
      <w:proofErr w:type="gramEnd"/>
      <w:r>
        <w:rPr>
          <w:sz w:val="24"/>
        </w:rPr>
        <w:t>) cavity mode. Assume an infinite substrate. Plot both patterns on the same plot for comparison. (Note that if the plots are correct, they should be exactly the same as the ones obtained in Prob. 1. Do not assume this however – please verify it!).</w:t>
      </w:r>
    </w:p>
    <w:p w:rsidR="001B6999" w:rsidRDefault="005C707C" w:rsidP="000E2BBB">
      <w:pPr>
        <w:numPr>
          <w:ilvl w:val="0"/>
          <w:numId w:val="1"/>
        </w:numPr>
        <w:spacing w:after="240"/>
        <w:jc w:val="both"/>
        <w:rPr>
          <w:sz w:val="24"/>
        </w:rPr>
      </w:pPr>
      <w:r w:rsidRPr="002741F8">
        <w:rPr>
          <w:sz w:val="24"/>
        </w:rPr>
        <w:t>Repeat Prob. 1 f</w:t>
      </w:r>
      <w:r w:rsidR="001B6999" w:rsidRPr="002741F8">
        <w:rPr>
          <w:sz w:val="24"/>
        </w:rPr>
        <w:t xml:space="preserve">or three different substrate thickness: </w:t>
      </w:r>
      <w:r w:rsidR="001B6999" w:rsidRPr="002741F8">
        <w:rPr>
          <w:i/>
          <w:sz w:val="24"/>
        </w:rPr>
        <w:t>h</w:t>
      </w:r>
      <w:r w:rsidR="001B6999" w:rsidRPr="002741F8">
        <w:rPr>
          <w:sz w:val="24"/>
        </w:rPr>
        <w:t xml:space="preserve"> = 0.1524 [cm], </w:t>
      </w:r>
      <w:r w:rsidR="001B6999" w:rsidRPr="002741F8">
        <w:rPr>
          <w:i/>
          <w:sz w:val="24"/>
        </w:rPr>
        <w:t>h</w:t>
      </w:r>
      <w:r w:rsidR="001B6999" w:rsidRPr="002741F8">
        <w:rPr>
          <w:sz w:val="24"/>
        </w:rPr>
        <w:t xml:space="preserve"> = 0.01524 [cm] (ten times thinner) and </w:t>
      </w:r>
      <w:r w:rsidR="001B6999" w:rsidRPr="002741F8">
        <w:rPr>
          <w:i/>
          <w:sz w:val="24"/>
        </w:rPr>
        <w:t>h</w:t>
      </w:r>
      <w:r w:rsidR="001B6999" w:rsidRPr="002741F8">
        <w:rPr>
          <w:sz w:val="24"/>
        </w:rPr>
        <w:t xml:space="preserve"> = 1.524 [cm] (ten times thicker). Comment on how the shape of the patterns changes with increasing substrate thickness. </w:t>
      </w:r>
    </w:p>
    <w:p w:rsidR="007856BE" w:rsidRDefault="007856BE" w:rsidP="007856BE">
      <w:pPr>
        <w:numPr>
          <w:ilvl w:val="0"/>
          <w:numId w:val="1"/>
        </w:numPr>
        <w:spacing w:after="240"/>
        <w:jc w:val="both"/>
        <w:rPr>
          <w:sz w:val="24"/>
        </w:rPr>
      </w:pPr>
      <w:r>
        <w:rPr>
          <w:sz w:val="24"/>
        </w:rPr>
        <w:t xml:space="preserve">For the E-plane, plot the patterns from the electric and magnetic current models on the same graph, assuming an infinite substrate. Make a separate graph for three different frequencies: 1.0 GHz, 1.575 GHz (the resonance frequency) and 2.0 GHz. Comment on the comparison. </w:t>
      </w:r>
    </w:p>
    <w:p w:rsidR="007856BE" w:rsidRDefault="007856BE" w:rsidP="007856BE">
      <w:pPr>
        <w:numPr>
          <w:ilvl w:val="0"/>
          <w:numId w:val="1"/>
        </w:numPr>
        <w:spacing w:after="240"/>
        <w:jc w:val="both"/>
        <w:rPr>
          <w:sz w:val="24"/>
        </w:rPr>
      </w:pPr>
      <w:r>
        <w:rPr>
          <w:sz w:val="24"/>
        </w:rPr>
        <w:t xml:space="preserve">Using the magnetic current model, plot the E-plane patterns for the infinite substrate and the truncated substrate on the same graph. Repeat for the H-plane patterns. Comment on how the substrate truncation affects the shape of the patterns. </w:t>
      </w:r>
    </w:p>
    <w:p w:rsidR="000E2BBB" w:rsidRDefault="001B6999" w:rsidP="000E2BBB">
      <w:pPr>
        <w:numPr>
          <w:ilvl w:val="0"/>
          <w:numId w:val="1"/>
        </w:numPr>
        <w:spacing w:after="240"/>
        <w:jc w:val="both"/>
        <w:rPr>
          <w:sz w:val="24"/>
        </w:rPr>
      </w:pPr>
      <w:r w:rsidRPr="002741F8">
        <w:rPr>
          <w:sz w:val="24"/>
        </w:rPr>
        <w:t>By examining the far-field expressions</w:t>
      </w:r>
      <w:r w:rsidR="001C631F" w:rsidRPr="002741F8">
        <w:rPr>
          <w:sz w:val="24"/>
        </w:rPr>
        <w:t xml:space="preserve"> from the </w:t>
      </w:r>
      <w:r w:rsidR="000E2BBB" w:rsidRPr="002741F8">
        <w:rPr>
          <w:sz w:val="24"/>
        </w:rPr>
        <w:t>electric</w:t>
      </w:r>
      <w:r w:rsidR="001C631F" w:rsidRPr="002741F8">
        <w:rPr>
          <w:sz w:val="24"/>
        </w:rPr>
        <w:t xml:space="preserve"> current model </w:t>
      </w:r>
      <w:r w:rsidR="000E2BBB" w:rsidRPr="002741F8">
        <w:rPr>
          <w:sz w:val="24"/>
        </w:rPr>
        <w:t>for an infinite</w:t>
      </w:r>
      <w:r w:rsidR="001C631F" w:rsidRPr="002741F8">
        <w:rPr>
          <w:sz w:val="24"/>
        </w:rPr>
        <w:t xml:space="preserve"> substrate</w:t>
      </w:r>
      <w:r w:rsidRPr="002741F8">
        <w:rPr>
          <w:sz w:val="24"/>
        </w:rPr>
        <w:t xml:space="preserve">, give a proof </w:t>
      </w:r>
      <w:r w:rsidR="001C631F" w:rsidRPr="002741F8">
        <w:rPr>
          <w:sz w:val="24"/>
        </w:rPr>
        <w:t xml:space="preserve">of the following property about the far-field pattern for the </w:t>
      </w:r>
      <w:r w:rsidR="000E2BBB" w:rsidRPr="002741F8">
        <w:rPr>
          <w:sz w:val="24"/>
        </w:rPr>
        <w:t>infinite-</w:t>
      </w:r>
      <w:r w:rsidR="001C631F" w:rsidRPr="002741F8">
        <w:rPr>
          <w:sz w:val="24"/>
        </w:rPr>
        <w:t>substrate</w:t>
      </w:r>
      <w:r w:rsidR="000E2BBB" w:rsidRPr="002741F8">
        <w:rPr>
          <w:sz w:val="24"/>
        </w:rPr>
        <w:t xml:space="preserve"> case</w:t>
      </w:r>
      <w:r w:rsidR="001C631F" w:rsidRPr="002741F8">
        <w:rPr>
          <w:sz w:val="24"/>
        </w:rPr>
        <w:t xml:space="preserve">: </w:t>
      </w:r>
      <w:r w:rsidR="000E2BBB" w:rsidRPr="002741F8">
        <w:rPr>
          <w:sz w:val="24"/>
        </w:rPr>
        <w:t>T</w:t>
      </w:r>
      <w:r w:rsidRPr="002741F8">
        <w:rPr>
          <w:sz w:val="24"/>
        </w:rPr>
        <w:t xml:space="preserve">he </w:t>
      </w:r>
      <w:r w:rsidR="000E2BBB" w:rsidRPr="002741F8">
        <w:rPr>
          <w:sz w:val="24"/>
        </w:rPr>
        <w:t xml:space="preserve">E- and H-plane </w:t>
      </w:r>
      <w:r w:rsidRPr="002741F8">
        <w:rPr>
          <w:sz w:val="24"/>
        </w:rPr>
        <w:t>pattern</w:t>
      </w:r>
      <w:r w:rsidR="000E2BBB" w:rsidRPr="002741F8">
        <w:rPr>
          <w:sz w:val="24"/>
        </w:rPr>
        <w:t>s</w:t>
      </w:r>
      <w:r w:rsidRPr="002741F8">
        <w:rPr>
          <w:sz w:val="24"/>
        </w:rPr>
        <w:t xml:space="preserve"> of the microstrip antenna </w:t>
      </w:r>
      <w:r w:rsidR="000E2BBB" w:rsidRPr="002741F8">
        <w:rPr>
          <w:sz w:val="24"/>
        </w:rPr>
        <w:t xml:space="preserve">always tends to zero at the horizon </w:t>
      </w:r>
      <w:r w:rsidR="000E2BBB">
        <w:rPr>
          <w:sz w:val="24"/>
        </w:rPr>
        <w:t>(</w:t>
      </w:r>
      <w:r w:rsidR="000E2BBB" w:rsidRPr="002741F8">
        <w:rPr>
          <w:i/>
          <w:sz w:val="24"/>
        </w:rPr>
        <w:sym w:font="Symbol" w:char="F071"/>
      </w:r>
      <w:r w:rsidR="000E2BBB" w:rsidRPr="002741F8">
        <w:rPr>
          <w:sz w:val="24"/>
        </w:rPr>
        <w:t xml:space="preserve"> =</w:t>
      </w:r>
      <w:r w:rsidR="000E2BBB">
        <w:rPr>
          <w:sz w:val="24"/>
        </w:rPr>
        <w:t xml:space="preserve"> </w:t>
      </w:r>
      <w:r w:rsidR="000E2BBB" w:rsidRPr="002741F8">
        <w:rPr>
          <w:i/>
          <w:sz w:val="24"/>
        </w:rPr>
        <w:sym w:font="Symbol" w:char="F070"/>
      </w:r>
      <w:r w:rsidR="007A073E" w:rsidRPr="002741F8">
        <w:rPr>
          <w:sz w:val="24"/>
        </w:rPr>
        <w:t xml:space="preserve"> / 2)</w:t>
      </w:r>
      <w:r w:rsidR="006B677E" w:rsidRPr="002741F8">
        <w:rPr>
          <w:sz w:val="24"/>
        </w:rPr>
        <w:t xml:space="preserve">. </w:t>
      </w:r>
      <w:r w:rsidR="000E2BBB" w:rsidRPr="002741F8">
        <w:rPr>
          <w:sz w:val="24"/>
        </w:rPr>
        <w:t xml:space="preserve"> </w:t>
      </w:r>
      <w:r w:rsidR="00603833" w:rsidRPr="002741F8">
        <w:rPr>
          <w:sz w:val="24"/>
        </w:rPr>
        <w:t>This is true for substrates with</w:t>
      </w:r>
      <w:r w:rsidR="00603833">
        <w:rPr>
          <w:sz w:val="24"/>
        </w:rPr>
        <w:t xml:space="preserve"> </w:t>
      </w:r>
      <w:r w:rsidR="00603833" w:rsidRPr="00375F68">
        <w:rPr>
          <w:i/>
          <w:sz w:val="24"/>
        </w:rPr>
        <w:sym w:font="Symbol" w:char="F065"/>
      </w:r>
      <w:r w:rsidR="00603833" w:rsidRPr="002741F8">
        <w:rPr>
          <w:i/>
          <w:sz w:val="24"/>
          <w:vertAlign w:val="subscript"/>
        </w:rPr>
        <w:t xml:space="preserve">r </w:t>
      </w:r>
      <w:r w:rsidR="00603833" w:rsidRPr="002741F8">
        <w:rPr>
          <w:sz w:val="24"/>
        </w:rPr>
        <w:t xml:space="preserve">&gt; 1 and also air substrates (you should consider both cases). </w:t>
      </w:r>
    </w:p>
    <w:p w:rsidR="000E2BBB" w:rsidRDefault="000E2BBB" w:rsidP="000E2BBB">
      <w:pPr>
        <w:numPr>
          <w:ilvl w:val="0"/>
          <w:numId w:val="1"/>
        </w:numPr>
        <w:spacing w:after="240"/>
        <w:jc w:val="both"/>
        <w:rPr>
          <w:sz w:val="24"/>
        </w:rPr>
      </w:pPr>
      <w:r>
        <w:rPr>
          <w:sz w:val="24"/>
        </w:rPr>
        <w:lastRenderedPageBreak/>
        <w:t xml:space="preserve">By examining the far-field expressions from the magnetic current model for a truncated substrate, give a proof of the following property about the far-field pattern </w:t>
      </w:r>
      <w:r w:rsidR="00AE2157">
        <w:rPr>
          <w:sz w:val="24"/>
        </w:rPr>
        <w:t>for the truncated-substrate cas</w:t>
      </w:r>
      <w:r>
        <w:rPr>
          <w:sz w:val="24"/>
        </w:rPr>
        <w:t xml:space="preserve">e: The E-plane pattern of the </w:t>
      </w:r>
      <w:r w:rsidR="0014655A">
        <w:rPr>
          <w:sz w:val="24"/>
        </w:rPr>
        <w:t xml:space="preserve">truncated </w:t>
      </w:r>
      <w:r>
        <w:rPr>
          <w:sz w:val="24"/>
        </w:rPr>
        <w:t>microstrip antenna remains nonzero at the horizon unless the substrate is air, in which case the patterns tends to zero at the horizon. The H-plane pattern always tends to zero at the horizon.</w:t>
      </w:r>
    </w:p>
    <w:p w:rsidR="00876F10" w:rsidRDefault="00876F10" w:rsidP="00876F10">
      <w:pPr>
        <w:numPr>
          <w:ilvl w:val="0"/>
          <w:numId w:val="1"/>
        </w:numPr>
        <w:spacing w:after="240"/>
        <w:jc w:val="both"/>
        <w:rPr>
          <w:sz w:val="24"/>
        </w:rPr>
      </w:pPr>
      <w:r>
        <w:rPr>
          <w:sz w:val="24"/>
        </w:rPr>
        <w:t>Consider the same antenna in the previous problems. Assume</w:t>
      </w:r>
      <w:r w:rsidR="00D976BA">
        <w:rPr>
          <w:sz w:val="24"/>
        </w:rPr>
        <w:t xml:space="preserve"> now</w:t>
      </w:r>
      <w:r>
        <w:rPr>
          <w:sz w:val="24"/>
        </w:rPr>
        <w:t xml:space="preserve"> that the antenna is probe fed at a 50 [</w:t>
      </w:r>
      <w:r>
        <w:rPr>
          <w:sz w:val="24"/>
        </w:rPr>
        <w:sym w:font="Symbol" w:char="F057"/>
      </w:r>
      <w:r>
        <w:rPr>
          <w:sz w:val="24"/>
        </w:rPr>
        <w:t>] match point</w:t>
      </w:r>
      <w:r w:rsidR="00D976BA">
        <w:rPr>
          <w:sz w:val="24"/>
        </w:rPr>
        <w:t>, which occurs at</w:t>
      </w:r>
      <w:r w:rsidR="00694DBB">
        <w:rPr>
          <w:sz w:val="24"/>
        </w:rPr>
        <w:t xml:space="preserve"> </w:t>
      </w:r>
      <w:r w:rsidR="00694DBB" w:rsidRPr="00694DBB">
        <w:rPr>
          <w:i/>
          <w:sz w:val="24"/>
        </w:rPr>
        <w:t>x</w:t>
      </w:r>
      <w:r w:rsidR="00694DBB" w:rsidRPr="00694DBB">
        <w:rPr>
          <w:sz w:val="24"/>
          <w:vertAlign w:val="subscript"/>
        </w:rPr>
        <w:t>0</w:t>
      </w:r>
      <w:r w:rsidR="00694DBB">
        <w:rPr>
          <w:sz w:val="24"/>
        </w:rPr>
        <w:t xml:space="preserve"> / </w:t>
      </w:r>
      <w:r w:rsidR="00694DBB" w:rsidRPr="00694DBB">
        <w:rPr>
          <w:i/>
          <w:sz w:val="24"/>
        </w:rPr>
        <w:t>L</w:t>
      </w:r>
      <w:r w:rsidR="00694DBB">
        <w:rPr>
          <w:sz w:val="24"/>
        </w:rPr>
        <w:t xml:space="preserve"> = 0.20.</w:t>
      </w:r>
      <w:r>
        <w:rPr>
          <w:sz w:val="24"/>
        </w:rPr>
        <w:t xml:space="preserve"> </w:t>
      </w:r>
      <w:r w:rsidR="00DD627A">
        <w:rPr>
          <w:sz w:val="24"/>
        </w:rPr>
        <w:t xml:space="preserve">(Note that </w:t>
      </w:r>
      <w:r w:rsidR="00DD627A" w:rsidRPr="00256AA9">
        <w:rPr>
          <w:i/>
          <w:sz w:val="24"/>
        </w:rPr>
        <w:t>x</w:t>
      </w:r>
      <w:r w:rsidR="00DD627A" w:rsidRPr="00256AA9">
        <w:rPr>
          <w:sz w:val="24"/>
          <w:vertAlign w:val="subscript"/>
        </w:rPr>
        <w:t>0</w:t>
      </w:r>
      <w:r w:rsidR="00DD627A">
        <w:rPr>
          <w:sz w:val="24"/>
        </w:rPr>
        <w:t xml:space="preserve"> is measured from the center of the patch here.) </w:t>
      </w:r>
      <w:r>
        <w:rPr>
          <w:sz w:val="24"/>
        </w:rPr>
        <w:t>Determine the ratio of the peak patch current to the probe current. That is, calculate the ratio</w:t>
      </w:r>
      <w:r w:rsidR="00694DBB">
        <w:rPr>
          <w:sz w:val="24"/>
        </w:rPr>
        <w:t xml:space="preserve"> </w:t>
      </w:r>
      <w:proofErr w:type="spellStart"/>
      <w:r w:rsidR="00694DBB" w:rsidRPr="00694DBB">
        <w:rPr>
          <w:i/>
          <w:sz w:val="24"/>
        </w:rPr>
        <w:t>I</w:t>
      </w:r>
      <w:r w:rsidR="00694DBB" w:rsidRPr="00694DBB">
        <w:rPr>
          <w:i/>
          <w:sz w:val="24"/>
          <w:vertAlign w:val="subscript"/>
        </w:rPr>
        <w:t>patch</w:t>
      </w:r>
      <w:proofErr w:type="spellEnd"/>
      <w:r w:rsidR="00694DBB" w:rsidRPr="00694DBB">
        <w:rPr>
          <w:sz w:val="24"/>
          <w:vertAlign w:val="subscript"/>
        </w:rPr>
        <w:t xml:space="preserve"> </w:t>
      </w:r>
      <w:r w:rsidR="00694DBB">
        <w:rPr>
          <w:sz w:val="24"/>
        </w:rPr>
        <w:t xml:space="preserve">/ </w:t>
      </w:r>
      <w:r w:rsidR="00694DBB" w:rsidRPr="00694DBB">
        <w:rPr>
          <w:i/>
          <w:sz w:val="24"/>
        </w:rPr>
        <w:t>I</w:t>
      </w:r>
      <w:r w:rsidR="00694DBB" w:rsidRPr="00694DBB">
        <w:rPr>
          <w:sz w:val="24"/>
          <w:vertAlign w:val="subscript"/>
        </w:rPr>
        <w:t>0</w:t>
      </w:r>
      <w:r w:rsidR="00694DBB">
        <w:rPr>
          <w:sz w:val="24"/>
        </w:rPr>
        <w:t>, where</w:t>
      </w:r>
      <w:r w:rsidR="00256AA9" w:rsidRPr="008A4DBC">
        <w:rPr>
          <w:position w:val="-14"/>
          <w:sz w:val="24"/>
        </w:rPr>
        <w:object w:dxaOrig="1260" w:dyaOrig="400">
          <v:shape id="_x0000_i1027" type="#_x0000_t75" style="width:63pt;height:19.5pt" o:ole="" fillcolor="window">
            <v:imagedata r:id="rId11" o:title=""/>
          </v:shape>
          <o:OLEObject Type="Embed" ProgID="Equation.DSMT4" ShapeID="_x0000_i1027" DrawAspect="Content" ObjectID="_1487598954" r:id="rId12"/>
        </w:object>
      </w:r>
      <w:r>
        <w:rPr>
          <w:sz w:val="24"/>
        </w:rPr>
        <w:t xml:space="preserve">. </w:t>
      </w:r>
      <w:r w:rsidR="00256AA9">
        <w:rPr>
          <w:sz w:val="24"/>
        </w:rPr>
        <w:t xml:space="preserve"> </w:t>
      </w:r>
    </w:p>
    <w:p w:rsidR="00876F10" w:rsidRDefault="00421D39" w:rsidP="00876F10">
      <w:pPr>
        <w:numPr>
          <w:ilvl w:val="0"/>
          <w:numId w:val="1"/>
        </w:numPr>
        <w:spacing w:after="240"/>
        <w:jc w:val="both"/>
        <w:rPr>
          <w:sz w:val="24"/>
        </w:rPr>
      </w:pPr>
      <w:r>
        <w:rPr>
          <w:sz w:val="24"/>
        </w:rPr>
        <w:t>Assuming an infinite substrate and using the electric current model, p</w:t>
      </w:r>
      <w:r w:rsidR="001E0867">
        <w:rPr>
          <w:sz w:val="24"/>
        </w:rPr>
        <w:t>lot</w:t>
      </w:r>
      <w:r w:rsidR="00876F10">
        <w:rPr>
          <w:sz w:val="24"/>
        </w:rPr>
        <w:t xml:space="preserve"> the far-field </w:t>
      </w:r>
      <w:r w:rsidR="0043575F" w:rsidRPr="0043575F">
        <w:rPr>
          <w:i/>
          <w:sz w:val="24"/>
        </w:rPr>
        <w:t>E</w:t>
      </w:r>
      <w:r w:rsidR="0043575F" w:rsidRPr="0043575F">
        <w:rPr>
          <w:i/>
          <w:sz w:val="24"/>
          <w:vertAlign w:val="subscript"/>
        </w:rPr>
        <w:sym w:font="Symbol" w:char="F071"/>
      </w:r>
      <w:r w:rsidR="00876F10">
        <w:rPr>
          <w:sz w:val="24"/>
        </w:rPr>
        <w:t xml:space="preserve"> from the probe </w:t>
      </w:r>
      <w:r w:rsidR="00C34D7C">
        <w:rPr>
          <w:sz w:val="24"/>
        </w:rPr>
        <w:t xml:space="preserve">on the same scale in which you also show </w:t>
      </w:r>
      <w:r w:rsidR="0043575F" w:rsidRPr="0043575F">
        <w:rPr>
          <w:i/>
          <w:sz w:val="24"/>
        </w:rPr>
        <w:t>E</w:t>
      </w:r>
      <w:r w:rsidR="0043575F" w:rsidRPr="0043575F">
        <w:rPr>
          <w:i/>
          <w:sz w:val="24"/>
          <w:vertAlign w:val="subscript"/>
        </w:rPr>
        <w:sym w:font="Symbol" w:char="F066"/>
      </w:r>
      <w:r w:rsidR="00C92EAF">
        <w:rPr>
          <w:sz w:val="24"/>
        </w:rPr>
        <w:t xml:space="preserve"> </w:t>
      </w:r>
      <w:r w:rsidR="00C34D7C">
        <w:rPr>
          <w:sz w:val="24"/>
        </w:rPr>
        <w:t>from the patch</w:t>
      </w:r>
      <w:r w:rsidR="0043575F">
        <w:rPr>
          <w:sz w:val="24"/>
        </w:rPr>
        <w:t xml:space="preserve"> in the H</w:t>
      </w:r>
      <w:r w:rsidR="00A55D54">
        <w:rPr>
          <w:sz w:val="24"/>
        </w:rPr>
        <w:t xml:space="preserve"> plane (from Prob. 1). </w:t>
      </w:r>
      <w:r w:rsidR="003B4AAF">
        <w:rPr>
          <w:sz w:val="24"/>
        </w:rPr>
        <w:t xml:space="preserve">Normalize the plots so that the pattern from the patch has </w:t>
      </w:r>
      <w:proofErr w:type="gramStart"/>
      <w:r w:rsidR="007856BE">
        <w:rPr>
          <w:sz w:val="24"/>
        </w:rPr>
        <w:t>a maximum</w:t>
      </w:r>
      <w:proofErr w:type="gramEnd"/>
      <w:r w:rsidR="00FC6FD6">
        <w:rPr>
          <w:sz w:val="24"/>
        </w:rPr>
        <w:t xml:space="preserve"> amplitude of zero dB (</w:t>
      </w:r>
      <w:r w:rsidR="003B4AAF">
        <w:rPr>
          <w:sz w:val="24"/>
        </w:rPr>
        <w:t>just as it does in prob. 1). The maximum amplitude of the probe pattern should have the correct level relative to the maximum of the patch pattern (</w:t>
      </w:r>
      <w:r w:rsidR="00FC6FD6">
        <w:rPr>
          <w:sz w:val="24"/>
        </w:rPr>
        <w:t>the probe pattern</w:t>
      </w:r>
      <w:r w:rsidR="003B4AAF">
        <w:rPr>
          <w:sz w:val="24"/>
        </w:rPr>
        <w:t xml:space="preserve"> will be less than zero dB at </w:t>
      </w:r>
      <w:r w:rsidR="007519E5">
        <w:rPr>
          <w:sz w:val="24"/>
        </w:rPr>
        <w:t>its</w:t>
      </w:r>
      <w:r w:rsidR="003B4AAF">
        <w:rPr>
          <w:sz w:val="24"/>
        </w:rPr>
        <w:t xml:space="preserve"> maximum). </w:t>
      </w:r>
      <w:r w:rsidR="0043575F">
        <w:rPr>
          <w:sz w:val="24"/>
        </w:rPr>
        <w:t>What is the cross-</w:t>
      </w:r>
      <w:proofErr w:type="spellStart"/>
      <w:r w:rsidR="0043575F">
        <w:rPr>
          <w:sz w:val="24"/>
        </w:rPr>
        <w:t>pol</w:t>
      </w:r>
      <w:proofErr w:type="spellEnd"/>
      <w:r w:rsidR="0043575F">
        <w:rPr>
          <w:sz w:val="24"/>
        </w:rPr>
        <w:t xml:space="preserve"> level in the H plane of the patch due to the probe radiation, as predicted by your patterns? </w:t>
      </w:r>
    </w:p>
    <w:p w:rsidR="001356CA" w:rsidRDefault="001356CA" w:rsidP="001356CA">
      <w:pPr>
        <w:numPr>
          <w:ilvl w:val="0"/>
          <w:numId w:val="1"/>
        </w:numPr>
        <w:spacing w:after="240"/>
        <w:jc w:val="both"/>
        <w:rPr>
          <w:sz w:val="24"/>
        </w:rPr>
      </w:pPr>
      <w:r>
        <w:rPr>
          <w:sz w:val="24"/>
        </w:rPr>
        <w:t>Assume now a circular patch on the same substrate, which is also resonant at 1.575 GHZ (neglect fringing). Plot the E and H plane patterns of this patch</w:t>
      </w:r>
      <w:r w:rsidR="00487307">
        <w:rPr>
          <w:sz w:val="24"/>
        </w:rPr>
        <w:t>.</w:t>
      </w:r>
      <w:r>
        <w:rPr>
          <w:sz w:val="24"/>
        </w:rPr>
        <w:t xml:space="preserve"> Plot both patterns on the same graph for comparison. </w:t>
      </w:r>
    </w:p>
    <w:sectPr w:rsidR="001356CA" w:rsidSect="00973DF0">
      <w:footerReference w:type="even" r:id="rId13"/>
      <w:footerReference w:type="default" r:id="rId14"/>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665" w:rsidRDefault="00AB4665">
      <w:r>
        <w:separator/>
      </w:r>
    </w:p>
  </w:endnote>
  <w:endnote w:type="continuationSeparator" w:id="0">
    <w:p w:rsidR="00AB4665" w:rsidRDefault="00AB4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A5" w:rsidRDefault="00AA0056">
    <w:pPr>
      <w:pStyle w:val="Footer"/>
      <w:framePr w:wrap="around" w:vAnchor="text" w:hAnchor="margin" w:xAlign="center" w:y="1"/>
      <w:rPr>
        <w:rStyle w:val="PageNumber"/>
      </w:rPr>
    </w:pPr>
    <w:r>
      <w:rPr>
        <w:rStyle w:val="PageNumber"/>
      </w:rPr>
      <w:fldChar w:fldCharType="begin"/>
    </w:r>
    <w:r w:rsidR="001F7CA5">
      <w:rPr>
        <w:rStyle w:val="PageNumber"/>
      </w:rPr>
      <w:instrText xml:space="preserve">PAGE  </w:instrText>
    </w:r>
    <w:r>
      <w:rPr>
        <w:rStyle w:val="PageNumber"/>
      </w:rPr>
      <w:fldChar w:fldCharType="end"/>
    </w:r>
  </w:p>
  <w:p w:rsidR="001F7CA5" w:rsidRDefault="001F7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A5" w:rsidRDefault="001F7CA5">
    <w:pPr>
      <w:pStyle w:val="Footer"/>
      <w:framePr w:wrap="around" w:vAnchor="text" w:hAnchor="margin" w:xAlign="center" w:y="1"/>
      <w:rPr>
        <w:rStyle w:val="PageNumber"/>
      </w:rPr>
    </w:pPr>
    <w:r>
      <w:rPr>
        <w:rStyle w:val="PageNumber"/>
      </w:rPr>
      <w:tab/>
    </w:r>
    <w:r w:rsidR="00AA0056">
      <w:rPr>
        <w:rStyle w:val="PageNumber"/>
      </w:rPr>
      <w:fldChar w:fldCharType="begin"/>
    </w:r>
    <w:r>
      <w:rPr>
        <w:rStyle w:val="PageNumber"/>
      </w:rPr>
      <w:instrText xml:space="preserve">PAGE  </w:instrText>
    </w:r>
    <w:r w:rsidR="00AA0056">
      <w:rPr>
        <w:rStyle w:val="PageNumber"/>
      </w:rPr>
      <w:fldChar w:fldCharType="separate"/>
    </w:r>
    <w:r w:rsidR="007856BE">
      <w:rPr>
        <w:rStyle w:val="PageNumber"/>
        <w:noProof/>
      </w:rPr>
      <w:t>2</w:t>
    </w:r>
    <w:r w:rsidR="00AA0056">
      <w:rPr>
        <w:rStyle w:val="PageNumber"/>
      </w:rPr>
      <w:fldChar w:fldCharType="end"/>
    </w:r>
  </w:p>
  <w:p w:rsidR="001F7CA5" w:rsidRDefault="001F7CA5">
    <w:pPr>
      <w:pStyle w:val="Footer"/>
      <w:framePr w:wrap="around" w:vAnchor="text" w:hAnchor="margin" w:xAlign="center" w:y="1"/>
      <w:rPr>
        <w:rStyle w:val="PageNumber"/>
      </w:rPr>
    </w:pPr>
  </w:p>
  <w:p w:rsidR="001F7CA5" w:rsidRDefault="001F7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665" w:rsidRDefault="00AB4665">
      <w:r>
        <w:separator/>
      </w:r>
    </w:p>
  </w:footnote>
  <w:footnote w:type="continuationSeparator" w:id="0">
    <w:p w:rsidR="00AB4665" w:rsidRDefault="00AB4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82"/>
    <w:multiLevelType w:val="singleLevel"/>
    <w:tmpl w:val="5DA2641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nsid w:val="02A355BC"/>
    <w:multiLevelType w:val="singleLevel"/>
    <w:tmpl w:val="0409000F"/>
    <w:lvl w:ilvl="0">
      <w:start w:val="1"/>
      <w:numFmt w:val="decimal"/>
      <w:lvlText w:val="%1."/>
      <w:lvlJc w:val="left"/>
      <w:pPr>
        <w:tabs>
          <w:tab w:val="num" w:pos="360"/>
        </w:tabs>
        <w:ind w:left="360" w:hanging="360"/>
      </w:pPr>
    </w:lvl>
  </w:abstractNum>
  <w:abstractNum w:abstractNumId="2">
    <w:nsid w:val="148156C6"/>
    <w:multiLevelType w:val="singleLevel"/>
    <w:tmpl w:val="4978DF1E"/>
    <w:lvl w:ilvl="0">
      <w:start w:val="1"/>
      <w:numFmt w:val="lowerLetter"/>
      <w:lvlText w:val="%1)"/>
      <w:lvlJc w:val="left"/>
      <w:pPr>
        <w:tabs>
          <w:tab w:val="num" w:pos="1080"/>
        </w:tabs>
        <w:ind w:left="1080" w:hanging="360"/>
      </w:pPr>
      <w:rPr>
        <w:rFonts w:hint="default"/>
      </w:rPr>
    </w:lvl>
  </w:abstractNum>
  <w:abstractNum w:abstractNumId="3">
    <w:nsid w:val="41646480"/>
    <w:multiLevelType w:val="singleLevel"/>
    <w:tmpl w:val="B8B6C666"/>
    <w:lvl w:ilvl="0">
      <w:start w:val="1"/>
      <w:numFmt w:val="lowerLetter"/>
      <w:lvlText w:val="%1)"/>
      <w:lvlJc w:val="left"/>
      <w:pPr>
        <w:tabs>
          <w:tab w:val="num" w:pos="360"/>
        </w:tabs>
        <w:ind w:left="360" w:hanging="360"/>
      </w:pPr>
      <w:rPr>
        <w:rFonts w:hint="default"/>
      </w:rPr>
    </w:lvl>
  </w:abstractNum>
  <w:abstractNum w:abstractNumId="4">
    <w:nsid w:val="47FA16C6"/>
    <w:multiLevelType w:val="singleLevel"/>
    <w:tmpl w:val="0409000F"/>
    <w:lvl w:ilvl="0">
      <w:start w:val="1"/>
      <w:numFmt w:val="decimal"/>
      <w:lvlText w:val="%1."/>
      <w:lvlJc w:val="left"/>
      <w:pPr>
        <w:tabs>
          <w:tab w:val="num" w:pos="360"/>
        </w:tabs>
        <w:ind w:left="360" w:hanging="360"/>
      </w:pPr>
    </w:lvl>
  </w:abstractNum>
  <w:abstractNum w:abstractNumId="5">
    <w:nsid w:val="4B23515C"/>
    <w:multiLevelType w:val="singleLevel"/>
    <w:tmpl w:val="0409000F"/>
    <w:lvl w:ilvl="0">
      <w:start w:val="1"/>
      <w:numFmt w:val="decimal"/>
      <w:lvlText w:val="%1."/>
      <w:lvlJc w:val="left"/>
      <w:pPr>
        <w:tabs>
          <w:tab w:val="num" w:pos="360"/>
        </w:tabs>
        <w:ind w:left="360" w:hanging="360"/>
      </w:pPr>
    </w:lvl>
  </w:abstractNum>
  <w:abstractNum w:abstractNumId="6">
    <w:nsid w:val="6F4D2053"/>
    <w:multiLevelType w:val="singleLevel"/>
    <w:tmpl w:val="0409000F"/>
    <w:lvl w:ilvl="0">
      <w:start w:val="1"/>
      <w:numFmt w:val="decimal"/>
      <w:lvlText w:val="%1."/>
      <w:lvlJc w:val="left"/>
      <w:pPr>
        <w:tabs>
          <w:tab w:val="num" w:pos="360"/>
        </w:tabs>
        <w:ind w:left="360" w:hanging="360"/>
      </w:pPr>
    </w:lvl>
  </w:abstractNum>
  <w:abstractNum w:abstractNumId="7">
    <w:nsid w:val="74E11FC3"/>
    <w:multiLevelType w:val="singleLevel"/>
    <w:tmpl w:val="B8B6C666"/>
    <w:lvl w:ilvl="0">
      <w:start w:val="1"/>
      <w:numFmt w:val="lowerLetter"/>
      <w:lvlText w:val="%1)"/>
      <w:lvlJc w:val="left"/>
      <w:pPr>
        <w:tabs>
          <w:tab w:val="num" w:pos="360"/>
        </w:tabs>
        <w:ind w:left="360" w:hanging="360"/>
      </w:pPr>
      <w:rPr>
        <w:b w:val="0"/>
        <w:i w:val="0"/>
      </w:rPr>
    </w:lvl>
  </w:abstractNum>
  <w:num w:numId="1">
    <w:abstractNumId w:val="0"/>
  </w:num>
  <w:num w:numId="2">
    <w:abstractNumId w:val="0"/>
  </w:num>
  <w:num w:numId="3">
    <w:abstractNumId w:val="3"/>
  </w:num>
  <w:num w:numId="4">
    <w:abstractNumId w:val="2"/>
  </w:num>
  <w:num w:numId="5">
    <w:abstractNumId w:val="0"/>
  </w:num>
  <w:num w:numId="6">
    <w:abstractNumId w:val="7"/>
  </w:num>
  <w:num w:numId="7">
    <w:abstractNumId w:val="5"/>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68F5"/>
    <w:rsid w:val="00024E96"/>
    <w:rsid w:val="00036742"/>
    <w:rsid w:val="0009389C"/>
    <w:rsid w:val="00094E81"/>
    <w:rsid w:val="000D409A"/>
    <w:rsid w:val="000E2BBB"/>
    <w:rsid w:val="000F29ED"/>
    <w:rsid w:val="0010428F"/>
    <w:rsid w:val="001106ED"/>
    <w:rsid w:val="001356CA"/>
    <w:rsid w:val="00142798"/>
    <w:rsid w:val="0014655A"/>
    <w:rsid w:val="00164E13"/>
    <w:rsid w:val="001B6999"/>
    <w:rsid w:val="001C631F"/>
    <w:rsid w:val="001D279E"/>
    <w:rsid w:val="001E0867"/>
    <w:rsid w:val="001F7CA5"/>
    <w:rsid w:val="00224197"/>
    <w:rsid w:val="00256AA9"/>
    <w:rsid w:val="002741F8"/>
    <w:rsid w:val="0027603F"/>
    <w:rsid w:val="002901C8"/>
    <w:rsid w:val="00323B45"/>
    <w:rsid w:val="00372446"/>
    <w:rsid w:val="00373B3A"/>
    <w:rsid w:val="00375F68"/>
    <w:rsid w:val="003B4AAF"/>
    <w:rsid w:val="003B6CBE"/>
    <w:rsid w:val="003D03C6"/>
    <w:rsid w:val="003E4851"/>
    <w:rsid w:val="00410A5D"/>
    <w:rsid w:val="00421D39"/>
    <w:rsid w:val="0043575F"/>
    <w:rsid w:val="00461F60"/>
    <w:rsid w:val="00463043"/>
    <w:rsid w:val="0047581D"/>
    <w:rsid w:val="00487307"/>
    <w:rsid w:val="00487F4E"/>
    <w:rsid w:val="004C21B0"/>
    <w:rsid w:val="0053590D"/>
    <w:rsid w:val="00571E8A"/>
    <w:rsid w:val="005733F2"/>
    <w:rsid w:val="00597AA1"/>
    <w:rsid w:val="005B1794"/>
    <w:rsid w:val="005B7D19"/>
    <w:rsid w:val="005C707C"/>
    <w:rsid w:val="005E05C6"/>
    <w:rsid w:val="005E191D"/>
    <w:rsid w:val="00603833"/>
    <w:rsid w:val="006108B2"/>
    <w:rsid w:val="00644B85"/>
    <w:rsid w:val="00657DE2"/>
    <w:rsid w:val="00694DBB"/>
    <w:rsid w:val="006A5CF7"/>
    <w:rsid w:val="006B677E"/>
    <w:rsid w:val="006D316E"/>
    <w:rsid w:val="007519E5"/>
    <w:rsid w:val="007856BE"/>
    <w:rsid w:val="0079711B"/>
    <w:rsid w:val="007A073E"/>
    <w:rsid w:val="007D7F03"/>
    <w:rsid w:val="00831798"/>
    <w:rsid w:val="00845444"/>
    <w:rsid w:val="00845A73"/>
    <w:rsid w:val="00876F10"/>
    <w:rsid w:val="008879C9"/>
    <w:rsid w:val="008A4DBC"/>
    <w:rsid w:val="00954ECF"/>
    <w:rsid w:val="00973DF0"/>
    <w:rsid w:val="009C71AE"/>
    <w:rsid w:val="009D6F4F"/>
    <w:rsid w:val="00A13C68"/>
    <w:rsid w:val="00A55D54"/>
    <w:rsid w:val="00A62BD2"/>
    <w:rsid w:val="00A76E01"/>
    <w:rsid w:val="00AA0056"/>
    <w:rsid w:val="00AB4665"/>
    <w:rsid w:val="00AE2157"/>
    <w:rsid w:val="00B254C5"/>
    <w:rsid w:val="00B67696"/>
    <w:rsid w:val="00B80CE8"/>
    <w:rsid w:val="00BC2247"/>
    <w:rsid w:val="00BD426F"/>
    <w:rsid w:val="00C34D7C"/>
    <w:rsid w:val="00C45CAE"/>
    <w:rsid w:val="00C46FC6"/>
    <w:rsid w:val="00C92EAF"/>
    <w:rsid w:val="00CB54DB"/>
    <w:rsid w:val="00CC7DD4"/>
    <w:rsid w:val="00D12AB0"/>
    <w:rsid w:val="00D974A9"/>
    <w:rsid w:val="00D976BA"/>
    <w:rsid w:val="00DB78A7"/>
    <w:rsid w:val="00DD627A"/>
    <w:rsid w:val="00DD68F5"/>
    <w:rsid w:val="00E91663"/>
    <w:rsid w:val="00EC3B61"/>
    <w:rsid w:val="00EC60E7"/>
    <w:rsid w:val="00F25AF4"/>
    <w:rsid w:val="00F90302"/>
    <w:rsid w:val="00FC6FD6"/>
    <w:rsid w:val="00FD5893"/>
    <w:rsid w:val="00FF6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3DF0"/>
    <w:pPr>
      <w:tabs>
        <w:tab w:val="center" w:pos="4320"/>
        <w:tab w:val="right" w:pos="8640"/>
      </w:tabs>
    </w:pPr>
  </w:style>
  <w:style w:type="character" w:styleId="PageNumber">
    <w:name w:val="page number"/>
    <w:basedOn w:val="DefaultParagraphFont"/>
    <w:rsid w:val="00973DF0"/>
  </w:style>
  <w:style w:type="paragraph" w:styleId="Header">
    <w:name w:val="header"/>
    <w:basedOn w:val="Normal"/>
    <w:rsid w:val="00973DF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748</Words>
  <Characters>3521</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ECE 6340</vt:lpstr>
    </vt:vector>
  </TitlesOfParts>
  <Company>EM LAB</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David R. Jackson</dc:creator>
  <cp:lastModifiedBy>Reviewer</cp:lastModifiedBy>
  <cp:revision>13</cp:revision>
  <cp:lastPrinted>2006-10-17T22:58:00Z</cp:lastPrinted>
  <dcterms:created xsi:type="dcterms:W3CDTF">2015-03-11T21:59:00Z</dcterms:created>
  <dcterms:modified xsi:type="dcterms:W3CDTF">2015-03-11T22:09:00Z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