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7" w:rsidRDefault="00843C01" w:rsidP="00B24E29">
      <w:pPr>
        <w:pStyle w:val="Heading1"/>
        <w:jc w:val="center"/>
      </w:pPr>
      <w:r>
        <w:t>ECE 6382</w:t>
      </w:r>
    </w:p>
    <w:p w:rsidR="00843C01" w:rsidRDefault="00843C01" w:rsidP="00B24E29">
      <w:pPr>
        <w:pStyle w:val="Heading1"/>
        <w:jc w:val="center"/>
      </w:pPr>
      <w:r>
        <w:t>Fall 20</w:t>
      </w:r>
      <w:r w:rsidR="006F186B">
        <w:t>2</w:t>
      </w:r>
      <w:r w:rsidR="002223DC">
        <w:t>3</w:t>
      </w:r>
    </w:p>
    <w:p w:rsidR="007366D7" w:rsidRPr="007366D7" w:rsidRDefault="007366D7" w:rsidP="007366D7"/>
    <w:p w:rsidR="00843C01" w:rsidRDefault="00843C01" w:rsidP="00843C01">
      <w:pPr>
        <w:pStyle w:val="Heading2"/>
        <w:rPr>
          <w:rFonts w:ascii="Arial" w:hAnsi="Arial" w:cs="Arial"/>
        </w:rPr>
      </w:pPr>
      <w:r w:rsidRPr="007366D7">
        <w:rPr>
          <w:rFonts w:ascii="Arial" w:hAnsi="Arial" w:cs="Arial"/>
        </w:rPr>
        <w:t>Homework Set #</w:t>
      </w:r>
      <w:r w:rsidR="007366D7" w:rsidRPr="007366D7">
        <w:rPr>
          <w:rFonts w:ascii="Arial" w:hAnsi="Arial" w:cs="Arial"/>
        </w:rPr>
        <w:t>1</w:t>
      </w:r>
    </w:p>
    <w:p w:rsidR="007366D7" w:rsidRPr="007366D7" w:rsidRDefault="007366D7" w:rsidP="007366D7"/>
    <w:p w:rsidR="00B24E29" w:rsidRDefault="00B24E29"/>
    <w:p w:rsidR="00CC751A" w:rsidRDefault="00CC751A">
      <w:r>
        <w:t>Homework problems are from</w:t>
      </w:r>
      <w:r w:rsidR="007366D7">
        <w:t xml:space="preserve"> </w:t>
      </w:r>
      <w:r w:rsidRPr="007366D7">
        <w:rPr>
          <w:i/>
        </w:rPr>
        <w:t>Mathematical Methods for Physicists</w:t>
      </w:r>
      <w:r w:rsidRPr="007366D7">
        <w:t>,</w:t>
      </w:r>
      <w:r w:rsidRPr="00843C01">
        <w:t xml:space="preserve"> </w:t>
      </w:r>
      <w:r w:rsidR="00154817">
        <w:t>7</w:t>
      </w:r>
      <w:r w:rsidRPr="00843C01">
        <w:rPr>
          <w:vertAlign w:val="superscript"/>
        </w:rPr>
        <w:t>th</w:t>
      </w:r>
      <w:r w:rsidRPr="00843C01">
        <w:t xml:space="preserve"> Ed.</w:t>
      </w:r>
      <w:r w:rsidR="00843C01">
        <w:t xml:space="preserve">, </w:t>
      </w:r>
      <w:r>
        <w:t>by Arfken</w:t>
      </w:r>
      <w:r w:rsidR="00154817">
        <w:t xml:space="preserve">, </w:t>
      </w:r>
      <w:r>
        <w:t>Weber</w:t>
      </w:r>
      <w:r w:rsidR="00154817">
        <w:t xml:space="preserve">, </w:t>
      </w:r>
      <w:r w:rsidR="007366D7">
        <w:t xml:space="preserve">and </w:t>
      </w:r>
      <w:r w:rsidR="00154817">
        <w:t>Harris</w:t>
      </w:r>
      <w:r w:rsidR="007366D7">
        <w:t>.</w:t>
      </w:r>
    </w:p>
    <w:p w:rsidR="00CC751A" w:rsidRDefault="00CC751A"/>
    <w:p w:rsidR="001E12D2" w:rsidRDefault="001E12D2"/>
    <w:p w:rsidR="007A7D8B" w:rsidRDefault="00D857DA" w:rsidP="00136607">
      <w:pPr>
        <w:spacing w:after="120"/>
        <w:rPr>
          <w:b/>
        </w:rPr>
      </w:pPr>
      <w:r>
        <w:rPr>
          <w:b/>
        </w:rPr>
        <w:t>Chapter 1, Section 8, Complex Numbers and F</w:t>
      </w:r>
      <w:r w:rsidR="007A7D8B" w:rsidRPr="007A7D8B">
        <w:rPr>
          <w:b/>
        </w:rPr>
        <w:t>unctions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1.8.1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1.8.3</w:t>
      </w:r>
      <w:r w:rsidR="007515E2">
        <w:rPr>
          <w:b/>
        </w:rPr>
        <w:t xml:space="preserve">(a) 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1.8.6</w:t>
      </w:r>
      <w:r w:rsidR="007515E2">
        <w:rPr>
          <w:b/>
        </w:rPr>
        <w:t>(b)</w:t>
      </w:r>
      <w:r w:rsidR="00F12AF0">
        <w:rPr>
          <w:b/>
        </w:rPr>
        <w:t xml:space="preserve"> </w:t>
      </w:r>
      <w:r w:rsidR="00F12AF0" w:rsidRPr="00F12AF0">
        <w:t>(first part</w:t>
      </w:r>
      <w:r w:rsidR="00F12AF0">
        <w:t xml:space="preserve"> only</w:t>
      </w:r>
      <w:r w:rsidR="00F12AF0" w:rsidRPr="00F12AF0">
        <w:t>, for |</w:t>
      </w:r>
      <w:r w:rsidR="00F12AF0">
        <w:t>sin</w:t>
      </w:r>
      <w:r w:rsidR="00ED2E46">
        <w:t xml:space="preserve"> </w:t>
      </w:r>
      <w:r w:rsidR="00F12AF0" w:rsidRPr="00F12AF0">
        <w:rPr>
          <w:i/>
        </w:rPr>
        <w:t>z</w:t>
      </w:r>
      <w:r w:rsidR="00F12AF0">
        <w:t>|</w:t>
      </w:r>
      <w:r w:rsidR="00F12AF0" w:rsidRPr="00F12AF0">
        <w:t>)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1.8.7</w:t>
      </w:r>
      <w:r w:rsidR="007515E2">
        <w:rPr>
          <w:b/>
        </w:rPr>
        <w:t>(b)</w:t>
      </w:r>
      <w:r w:rsidR="002918D7" w:rsidRPr="00136607">
        <w:rPr>
          <w:b/>
        </w:rPr>
        <w:t xml:space="preserve"> </w:t>
      </w:r>
      <w:r w:rsidR="00ED2E46" w:rsidRPr="00F12AF0">
        <w:t>(first part</w:t>
      </w:r>
      <w:r w:rsidR="00ED2E46">
        <w:t xml:space="preserve"> only</w:t>
      </w:r>
      <w:r w:rsidR="00ED2E46" w:rsidRPr="00F12AF0">
        <w:t>, for |</w:t>
      </w:r>
      <w:r w:rsidR="00ED2E46">
        <w:t xml:space="preserve">sinh </w:t>
      </w:r>
      <w:r w:rsidR="00ED2E46" w:rsidRPr="00F12AF0">
        <w:rPr>
          <w:i/>
        </w:rPr>
        <w:t>z</w:t>
      </w:r>
      <w:r w:rsidR="00ED2E46">
        <w:t>|</w:t>
      </w:r>
      <w:r w:rsidR="00ED2E46" w:rsidRPr="00F12AF0">
        <w:t>)</w:t>
      </w:r>
      <w:r w:rsidR="00ED2E46" w:rsidRPr="00136607">
        <w:t xml:space="preserve"> </w:t>
      </w:r>
      <w:r w:rsidR="007A7D8B" w:rsidRPr="00136607">
        <w:t>(</w:t>
      </w:r>
      <w:r w:rsidR="00B604DF" w:rsidRPr="00136607">
        <w:t>Please s</w:t>
      </w:r>
      <w:r w:rsidR="00551701" w:rsidRPr="00136607">
        <w:t>ee note 1</w:t>
      </w:r>
      <w:r w:rsidR="007A7D8B" w:rsidRPr="00136607">
        <w:t>.)</w:t>
      </w:r>
      <w:r w:rsidR="007A7D8B" w:rsidRPr="00136607">
        <w:rPr>
          <w:b/>
        </w:rPr>
        <w:t xml:space="preserve">  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1.8.10</w:t>
      </w:r>
    </w:p>
    <w:p w:rsidR="007A7D8B" w:rsidRPr="00136607" w:rsidRDefault="00136607" w:rsidP="00BA24BB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>1.8.11</w:t>
      </w:r>
    </w:p>
    <w:p w:rsidR="007A7D8B" w:rsidRDefault="007A7D8B" w:rsidP="00BA24BB">
      <w:pPr>
        <w:rPr>
          <w:b/>
        </w:rPr>
      </w:pPr>
    </w:p>
    <w:p w:rsidR="007A7D8B" w:rsidRDefault="007A7D8B" w:rsidP="00BA24BB">
      <w:pPr>
        <w:rPr>
          <w:b/>
        </w:rPr>
      </w:pPr>
    </w:p>
    <w:p w:rsidR="00BA24BB" w:rsidRPr="00B24E29" w:rsidRDefault="007A7D8B" w:rsidP="00136607">
      <w:pPr>
        <w:spacing w:after="120"/>
        <w:rPr>
          <w:b/>
        </w:rPr>
      </w:pPr>
      <w:r w:rsidRPr="007A7D8B">
        <w:rPr>
          <w:b/>
        </w:rPr>
        <w:t xml:space="preserve">Chapter 11, Section 2, Cauchy-Riemann </w:t>
      </w:r>
      <w:r w:rsidR="00D857DA">
        <w:rPr>
          <w:b/>
        </w:rPr>
        <w:t>E</w:t>
      </w:r>
      <w:r w:rsidR="00DF4382">
        <w:rPr>
          <w:b/>
        </w:rPr>
        <w:t>quations</w:t>
      </w:r>
      <w:r w:rsidR="00BA24BB">
        <w:rPr>
          <w:b/>
        </w:rPr>
        <w:t xml:space="preserve"> </w:t>
      </w:r>
      <w:r w:rsidR="00BA24BB" w:rsidRPr="00B24E29">
        <w:rPr>
          <w:b/>
        </w:rPr>
        <w:t xml:space="preserve"> </w:t>
      </w:r>
    </w:p>
    <w:p w:rsidR="001E12D2" w:rsidRPr="00136607" w:rsidRDefault="00136607" w:rsidP="00F26AAF">
      <w:pPr>
        <w:rPr>
          <w:b/>
        </w:rPr>
      </w:pPr>
      <w:r w:rsidRPr="00136607">
        <w:rPr>
          <w:b/>
        </w:rPr>
        <w:t xml:space="preserve">Prob. </w:t>
      </w:r>
      <w:r w:rsidR="007A7D8B" w:rsidRPr="00136607">
        <w:rPr>
          <w:b/>
        </w:rPr>
        <w:t xml:space="preserve">11.2.1  </w:t>
      </w:r>
    </w:p>
    <w:p w:rsidR="007A7D8B" w:rsidRDefault="00136607" w:rsidP="00F26AAF">
      <w:r w:rsidRPr="00136607">
        <w:rPr>
          <w:b/>
        </w:rPr>
        <w:t xml:space="preserve">Prob. </w:t>
      </w:r>
      <w:r w:rsidR="007A7D8B" w:rsidRPr="00136607">
        <w:rPr>
          <w:b/>
        </w:rPr>
        <w:t>11.2.3</w:t>
      </w:r>
      <w:r w:rsidR="00551701">
        <w:t xml:space="preserve"> (</w:t>
      </w:r>
      <w:r w:rsidR="00B604DF">
        <w:t>Please s</w:t>
      </w:r>
      <w:r w:rsidR="00551701">
        <w:t>ee note 2.)</w:t>
      </w:r>
    </w:p>
    <w:p w:rsidR="007A7D8B" w:rsidRDefault="00136607" w:rsidP="00F26AAF">
      <w:r w:rsidRPr="00136607">
        <w:rPr>
          <w:b/>
        </w:rPr>
        <w:t xml:space="preserve">Prob. </w:t>
      </w:r>
      <w:r w:rsidR="007A7D8B" w:rsidRPr="00136607">
        <w:rPr>
          <w:b/>
        </w:rPr>
        <w:t>11.2.7</w:t>
      </w:r>
      <w:r w:rsidR="00551701">
        <w:t xml:space="preserve"> (</w:t>
      </w:r>
      <w:r w:rsidR="00B604DF">
        <w:t>Please s</w:t>
      </w:r>
      <w:r w:rsidR="00551701">
        <w:t xml:space="preserve">ee note </w:t>
      </w:r>
      <w:r w:rsidR="00FF243B">
        <w:t>3</w:t>
      </w:r>
      <w:r w:rsidR="00551701">
        <w:t xml:space="preserve">.) </w:t>
      </w:r>
    </w:p>
    <w:p w:rsidR="00441975" w:rsidRPr="00136607" w:rsidRDefault="00136607" w:rsidP="00F26AAF">
      <w:pPr>
        <w:rPr>
          <w:b/>
        </w:rPr>
      </w:pPr>
      <w:r w:rsidRPr="00136607">
        <w:rPr>
          <w:b/>
        </w:rPr>
        <w:t xml:space="preserve">Prob. </w:t>
      </w:r>
      <w:r w:rsidR="00441975" w:rsidRPr="00136607">
        <w:rPr>
          <w:b/>
        </w:rPr>
        <w:t>11.2.11</w:t>
      </w:r>
      <w:r w:rsidR="00CA2DD1">
        <w:rPr>
          <w:b/>
        </w:rPr>
        <w:t xml:space="preserve"> </w:t>
      </w:r>
      <w:r w:rsidR="00CA2DD1" w:rsidRPr="00CA2DD1">
        <w:t xml:space="preserve">(Please see note </w:t>
      </w:r>
      <w:r w:rsidR="00FF243B">
        <w:t>4</w:t>
      </w:r>
      <w:r w:rsidR="00CA2DD1" w:rsidRPr="00CA2DD1">
        <w:t>.)</w:t>
      </w:r>
    </w:p>
    <w:p w:rsidR="00551701" w:rsidRDefault="00551701" w:rsidP="00F26AAF"/>
    <w:p w:rsidR="00DA038A" w:rsidRDefault="00DA038A" w:rsidP="00F26AAF">
      <w:pPr>
        <w:rPr>
          <w:b/>
        </w:rPr>
      </w:pPr>
    </w:p>
    <w:p w:rsidR="00136607" w:rsidRDefault="000E72C9" w:rsidP="00F26AAF">
      <w:pPr>
        <w:rPr>
          <w:b/>
        </w:rPr>
      </w:pPr>
      <w:r>
        <w:rPr>
          <w:b/>
        </w:rPr>
        <w:t>NOTES</w:t>
      </w:r>
    </w:p>
    <w:p w:rsidR="000E72C9" w:rsidRDefault="000E72C9" w:rsidP="00F26AAF">
      <w:pPr>
        <w:rPr>
          <w:b/>
        </w:rPr>
      </w:pPr>
    </w:p>
    <w:p w:rsidR="00551701" w:rsidRDefault="00551701" w:rsidP="00F26AAF">
      <w:r w:rsidRPr="00DF4382">
        <w:rPr>
          <w:b/>
        </w:rPr>
        <w:t>Note 1:</w:t>
      </w:r>
      <w:r>
        <w:t xml:space="preserve"> Please note </w:t>
      </w:r>
      <w:r w:rsidRPr="007A7D8B">
        <w:t xml:space="preserve">the misprint in </w:t>
      </w:r>
      <w:r>
        <w:t xml:space="preserve">part </w:t>
      </w:r>
      <w:r w:rsidRPr="007A7D8B">
        <w:t>(b):</w:t>
      </w:r>
      <w:r>
        <w:t xml:space="preserve"> </w:t>
      </w:r>
      <w:r w:rsidRPr="007A7D8B">
        <w:rPr>
          <w:position w:val="-14"/>
        </w:rPr>
        <w:object w:dxaOrig="25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1.75pt" o:ole="">
            <v:imagedata r:id="rId6" o:title=""/>
          </v:shape>
          <o:OLEObject Type="Embed" ProgID="Equation.DSMT4" ShapeID="_x0000_i1025" DrawAspect="Content" ObjectID="_1754326953" r:id="rId7"/>
        </w:object>
      </w:r>
      <w:r>
        <w:t>.</w:t>
      </w:r>
    </w:p>
    <w:p w:rsidR="00C36FEF" w:rsidRDefault="00C36FEF" w:rsidP="00F26AAF"/>
    <w:p w:rsidR="00136607" w:rsidRDefault="00136607" w:rsidP="00F26AAF"/>
    <w:p w:rsidR="00FB29CE" w:rsidRDefault="00FB29CE" w:rsidP="0029482F">
      <w:pPr>
        <w:spacing w:line="360" w:lineRule="auto"/>
      </w:pPr>
      <w:r w:rsidRPr="00DF4382">
        <w:rPr>
          <w:b/>
        </w:rPr>
        <w:t>Note</w:t>
      </w:r>
      <w:r w:rsidR="00A0221D" w:rsidRPr="00DF4382">
        <w:rPr>
          <w:b/>
        </w:rPr>
        <w:t xml:space="preserve"> 2</w:t>
      </w:r>
      <w:r w:rsidRPr="00DF4382">
        <w:rPr>
          <w:b/>
        </w:rPr>
        <w:t>:</w:t>
      </w:r>
      <w:r>
        <w:t xml:space="preserve"> </w:t>
      </w:r>
      <w:r w:rsidR="00113104">
        <w:t xml:space="preserve">As a hint, note that </w:t>
      </w:r>
      <w:r w:rsidR="0029482F">
        <w:t>if we know</w:t>
      </w:r>
      <w:r w:rsidR="004E0A4B">
        <w:t xml:space="preserve"> </w:t>
      </w:r>
      <w:r w:rsidR="004E0A4B" w:rsidRPr="004E0A4B">
        <w:rPr>
          <w:position w:val="-10"/>
        </w:rPr>
        <w:object w:dxaOrig="700" w:dyaOrig="320">
          <v:shape id="_x0000_i1026" type="#_x0000_t75" style="width:35.25pt;height:15.75pt" o:ole="">
            <v:imagedata r:id="rId8" o:title=""/>
          </v:shape>
          <o:OLEObject Type="Embed" ProgID="Equation.DSMT4" ShapeID="_x0000_i1026" DrawAspect="Content" ObjectID="_1754326954" r:id="rId9"/>
        </w:object>
      </w:r>
      <w:r w:rsidR="00113104">
        <w:t xml:space="preserve">, we </w:t>
      </w:r>
      <w:r w:rsidR="00EB1E87">
        <w:t>can write</w:t>
      </w:r>
      <w:r w:rsidR="004E0A4B" w:rsidRPr="00113104">
        <w:rPr>
          <w:position w:val="-28"/>
        </w:rPr>
        <w:object w:dxaOrig="2120" w:dyaOrig="680">
          <v:shape id="_x0000_i1027" type="#_x0000_t75" style="width:105.75pt;height:33.75pt" o:ole="">
            <v:imagedata r:id="rId10" o:title=""/>
          </v:shape>
          <o:OLEObject Type="Embed" ProgID="Equation.DSMT4" ShapeID="_x0000_i1027" DrawAspect="Content" ObjectID="_1754326955" r:id="rId11"/>
        </w:object>
      </w:r>
      <w:r w:rsidR="00113104">
        <w:t xml:space="preserve">, where </w:t>
      </w:r>
      <w:r w:rsidR="00113104" w:rsidRPr="00113104">
        <w:rPr>
          <w:i/>
        </w:rPr>
        <w:t>C</w:t>
      </w:r>
      <w:r w:rsidR="00113104">
        <w:t xml:space="preserve"> is a constant.</w:t>
      </w:r>
      <w:r w:rsidR="00FD591B">
        <w:t xml:space="preserve"> </w:t>
      </w:r>
      <w:r w:rsidR="00A27F23">
        <w:t xml:space="preserve">Generalizing this to a function of two variables, </w:t>
      </w:r>
      <w:r w:rsidR="0029482F">
        <w:t>if we know</w:t>
      </w:r>
      <w:r w:rsidR="00FD591B">
        <w:t xml:space="preserve"> </w:t>
      </w:r>
      <w:r w:rsidR="004E0A4B" w:rsidRPr="004E0A4B">
        <w:rPr>
          <w:position w:val="-14"/>
        </w:rPr>
        <w:object w:dxaOrig="1260" w:dyaOrig="400">
          <v:shape id="_x0000_i1028" type="#_x0000_t75" style="width:63pt;height:20.25pt" o:ole="">
            <v:imagedata r:id="rId12" o:title=""/>
          </v:shape>
          <o:OLEObject Type="Embed" ProgID="Equation.DSMT4" ShapeID="_x0000_i1028" DrawAspect="Content" ObjectID="_1754326956" r:id="rId13"/>
        </w:object>
      </w:r>
      <w:r w:rsidR="004E0A4B">
        <w:t xml:space="preserve"> we </w:t>
      </w:r>
      <w:r w:rsidR="00EB1E87">
        <w:t>can write</w:t>
      </w:r>
      <w:r w:rsidR="004E0A4B">
        <w:t xml:space="preserve"> </w:t>
      </w:r>
      <w:r w:rsidR="004E0A4B" w:rsidRPr="004E0A4B">
        <w:rPr>
          <w:position w:val="-32"/>
        </w:rPr>
        <w:object w:dxaOrig="3200" w:dyaOrig="760">
          <v:shape id="_x0000_i1029" type="#_x0000_t75" style="width:159.75pt;height:38.25pt" o:ole="">
            <v:imagedata r:id="rId14" o:title=""/>
          </v:shape>
          <o:OLEObject Type="Embed" ProgID="Equation.DSMT4" ShapeID="_x0000_i1029" DrawAspect="Content" ObjectID="_1754326957" r:id="rId15"/>
        </w:object>
      </w:r>
      <w:r w:rsidR="004E0A4B">
        <w:t xml:space="preserve">, where </w:t>
      </w:r>
      <w:r w:rsidR="0029482F" w:rsidRPr="0029482F">
        <w:rPr>
          <w:position w:val="-14"/>
        </w:rPr>
        <w:object w:dxaOrig="580" w:dyaOrig="400">
          <v:shape id="_x0000_i1030" type="#_x0000_t75" style="width:29.25pt;height:20.25pt" o:ole="">
            <v:imagedata r:id="rId16" o:title=""/>
          </v:shape>
          <o:OLEObject Type="Embed" ProgID="Equation.DSMT4" ShapeID="_x0000_i1030" DrawAspect="Content" ObjectID="_1754326958" r:id="rId17"/>
        </w:object>
      </w:r>
      <w:r w:rsidR="004E0A4B">
        <w:t xml:space="preserve">is an arbitrary function of </w:t>
      </w:r>
      <w:r w:rsidR="004E0A4B" w:rsidRPr="004E0A4B">
        <w:rPr>
          <w:i/>
        </w:rPr>
        <w:t>y</w:t>
      </w:r>
      <w:r w:rsidR="004E0A4B">
        <w:t xml:space="preserve">. </w:t>
      </w:r>
      <w:r w:rsidR="00360845">
        <w:t>In your answers, remember to include any constants that are allowed to be there</w:t>
      </w:r>
      <w:bookmarkStart w:id="0" w:name="_GoBack"/>
      <w:bookmarkEnd w:id="0"/>
      <w:r w:rsidR="00360845">
        <w:t>!</w:t>
      </w:r>
    </w:p>
    <w:p w:rsidR="00C36FEF" w:rsidRDefault="00C36FEF" w:rsidP="00FB29CE"/>
    <w:p w:rsidR="00136607" w:rsidRPr="004D65BB" w:rsidRDefault="00136607" w:rsidP="00FB29CE"/>
    <w:p w:rsidR="00136607" w:rsidRDefault="00136607" w:rsidP="00F26AAF">
      <w:pPr>
        <w:rPr>
          <w:b/>
        </w:rPr>
      </w:pPr>
    </w:p>
    <w:p w:rsidR="00AF226A" w:rsidRDefault="00AF226A" w:rsidP="0029482F">
      <w:pPr>
        <w:spacing w:line="360" w:lineRule="auto"/>
      </w:pPr>
      <w:r w:rsidRPr="00DF4382">
        <w:rPr>
          <w:b/>
        </w:rPr>
        <w:t xml:space="preserve">Note </w:t>
      </w:r>
      <w:r w:rsidR="00FF243B">
        <w:rPr>
          <w:b/>
        </w:rPr>
        <w:t>3</w:t>
      </w:r>
      <w:r w:rsidRPr="00DF4382">
        <w:rPr>
          <w:b/>
        </w:rPr>
        <w:t>:</w:t>
      </w:r>
      <w:r>
        <w:t xml:space="preserve"> </w:t>
      </w:r>
      <w:r w:rsidR="00DE45F5">
        <w:t xml:space="preserve">Note that </w:t>
      </w:r>
      <w:r w:rsidR="004443C2" w:rsidRPr="004443C2">
        <w:rPr>
          <w:position w:val="-10"/>
        </w:rPr>
        <w:object w:dxaOrig="1020" w:dyaOrig="360">
          <v:shape id="_x0000_i1031" type="#_x0000_t75" style="width:51pt;height:18pt" o:ole="">
            <v:imagedata r:id="rId18" o:title=""/>
          </v:shape>
          <o:OLEObject Type="Embed" ProgID="Equation.DSMT4" ShapeID="_x0000_i1031" DrawAspect="Content" ObjectID="_1754326959" r:id="rId19"/>
        </w:object>
      </w:r>
      <w:r w:rsidR="004443C2">
        <w:t xml:space="preserve">if </w:t>
      </w:r>
      <w:r w:rsidR="004443C2" w:rsidRPr="004443C2">
        <w:rPr>
          <w:i/>
        </w:rPr>
        <w:t>r</w:t>
      </w:r>
      <w:r w:rsidR="004443C2">
        <w:t xml:space="preserve"> changes with </w:t>
      </w:r>
      <w:r w:rsidR="004443C2" w:rsidRPr="004443C2">
        <w:rPr>
          <w:i/>
        </w:rPr>
        <w:sym w:font="Symbol" w:char="F071"/>
      </w:r>
      <w:r w:rsidR="004443C2">
        <w:t xml:space="preserve"> fixed, and </w:t>
      </w:r>
      <w:r w:rsidR="004443C2" w:rsidRPr="004443C2">
        <w:rPr>
          <w:position w:val="-16"/>
        </w:rPr>
        <w:object w:dxaOrig="1440" w:dyaOrig="440">
          <v:shape id="_x0000_i1032" type="#_x0000_t75" style="width:1in;height:21.75pt" o:ole="">
            <v:imagedata r:id="rId20" o:title=""/>
          </v:shape>
          <o:OLEObject Type="Embed" ProgID="Equation.DSMT4" ShapeID="_x0000_i1032" DrawAspect="Content" ObjectID="_1754326960" r:id="rId21"/>
        </w:object>
      </w:r>
      <w:r w:rsidR="004443C2" w:rsidRPr="004443C2">
        <w:t xml:space="preserve"> </w:t>
      </w:r>
      <w:r w:rsidR="004443C2">
        <w:t xml:space="preserve">if </w:t>
      </w:r>
      <w:r w:rsidR="004443C2" w:rsidRPr="004443C2">
        <w:rPr>
          <w:i/>
        </w:rPr>
        <w:sym w:font="Symbol" w:char="F071"/>
      </w:r>
      <w:r w:rsidR="004443C2">
        <w:t xml:space="preserve"> changes with </w:t>
      </w:r>
      <w:r w:rsidR="004443C2" w:rsidRPr="004443C2">
        <w:rPr>
          <w:i/>
        </w:rPr>
        <w:t>r</w:t>
      </w:r>
      <w:r w:rsidR="004443C2">
        <w:t xml:space="preserve"> fixed.</w:t>
      </w:r>
      <w:r w:rsidR="00C36FEF">
        <w:t xml:space="preserve"> You will also need to use the product rule </w:t>
      </w:r>
      <w:r w:rsidR="00805183">
        <w:t xml:space="preserve">for derivatives </w:t>
      </w:r>
      <w:r w:rsidR="00C36FEF">
        <w:t xml:space="preserve">to see how </w:t>
      </w:r>
      <w:r w:rsidR="00C36FEF" w:rsidRPr="00C36FEF">
        <w:rPr>
          <w:position w:val="-14"/>
        </w:rPr>
        <w:object w:dxaOrig="1320" w:dyaOrig="420">
          <v:shape id="_x0000_i1033" type="#_x0000_t75" style="width:66pt;height:21pt" o:ole="">
            <v:imagedata r:id="rId22" o:title=""/>
          </v:shape>
          <o:OLEObject Type="Embed" ProgID="Equation.DSMT4" ShapeID="_x0000_i1033" DrawAspect="Content" ObjectID="_1754326961" r:id="rId23"/>
        </w:object>
      </w:r>
      <w:r w:rsidR="00C36FEF">
        <w:t xml:space="preserve"> varies when both </w:t>
      </w:r>
      <w:r w:rsidR="00C36FEF" w:rsidRPr="00C36FEF">
        <w:rPr>
          <w:i/>
        </w:rPr>
        <w:t>r</w:t>
      </w:r>
      <w:r w:rsidR="00C36FEF">
        <w:t xml:space="preserve"> and </w:t>
      </w:r>
      <w:r w:rsidR="00C36FEF" w:rsidRPr="004443C2">
        <w:rPr>
          <w:i/>
        </w:rPr>
        <w:sym w:font="Symbol" w:char="F071"/>
      </w:r>
      <w:r w:rsidR="00C36FEF">
        <w:t xml:space="preserve"> change</w:t>
      </w:r>
      <w:r w:rsidR="000D7EBB">
        <w:t xml:space="preserve"> independently</w:t>
      </w:r>
      <w:r w:rsidR="00C36FEF">
        <w:t>.</w:t>
      </w:r>
    </w:p>
    <w:p w:rsidR="00CA2DD1" w:rsidRDefault="00CA2DD1" w:rsidP="00F26AAF"/>
    <w:p w:rsidR="00CA2DD1" w:rsidRDefault="00CA2DD1" w:rsidP="00CA2DD1">
      <w:r w:rsidRPr="00DF4382">
        <w:rPr>
          <w:b/>
        </w:rPr>
        <w:t xml:space="preserve">Note </w:t>
      </w:r>
      <w:r w:rsidR="00FF243B">
        <w:rPr>
          <w:b/>
        </w:rPr>
        <w:t>4</w:t>
      </w:r>
      <w:r w:rsidRPr="00DF4382">
        <w:rPr>
          <w:b/>
        </w:rPr>
        <w:t>:</w:t>
      </w:r>
      <w:r>
        <w:t xml:space="preserve"> Please note </w:t>
      </w:r>
      <w:r w:rsidRPr="007A7D8B">
        <w:t>the misprint:</w:t>
      </w:r>
      <w:r>
        <w:t xml:space="preserve"> </w:t>
      </w:r>
      <w:r w:rsidRPr="007A7D8B">
        <w:rPr>
          <w:position w:val="-14"/>
        </w:rPr>
        <w:object w:dxaOrig="740" w:dyaOrig="400">
          <v:shape id="_x0000_i1034" type="#_x0000_t75" style="width:36.75pt;height:19.5pt" o:ole="">
            <v:imagedata r:id="rId24" o:title=""/>
          </v:shape>
          <o:OLEObject Type="Embed" ProgID="Equation.DSMT4" ShapeID="_x0000_i1034" DrawAspect="Content" ObjectID="_1754326962" r:id="rId25"/>
        </w:object>
      </w:r>
      <w:r>
        <w:t xml:space="preserve"> should be </w:t>
      </w:r>
      <w:r w:rsidRPr="007A7D8B">
        <w:rPr>
          <w:position w:val="-14"/>
        </w:rPr>
        <w:object w:dxaOrig="760" w:dyaOrig="400">
          <v:shape id="_x0000_i1035" type="#_x0000_t75" style="width:38.25pt;height:19.5pt" o:ole="">
            <v:imagedata r:id="rId26" o:title=""/>
          </v:shape>
          <o:OLEObject Type="Embed" ProgID="Equation.DSMT4" ShapeID="_x0000_i1035" DrawAspect="Content" ObjectID="_1754326963" r:id="rId27"/>
        </w:object>
      </w:r>
      <w:r>
        <w:t>.</w:t>
      </w:r>
    </w:p>
    <w:p w:rsidR="00CA2DD1" w:rsidRPr="004443C2" w:rsidRDefault="00CA2DD1" w:rsidP="00F26AAF"/>
    <w:sectPr w:rsidR="00CA2DD1" w:rsidRPr="004443C2" w:rsidSect="002777D8"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55" w:rsidRDefault="00471355" w:rsidP="00136607">
      <w:r>
        <w:separator/>
      </w:r>
    </w:p>
  </w:endnote>
  <w:endnote w:type="continuationSeparator" w:id="0">
    <w:p w:rsidR="00471355" w:rsidRDefault="00471355" w:rsidP="001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188"/>
      <w:docPartObj>
        <w:docPartGallery w:val="Page Numbers (Bottom of Page)"/>
        <w:docPartUnique/>
      </w:docPartObj>
    </w:sdtPr>
    <w:sdtEndPr/>
    <w:sdtContent>
      <w:p w:rsidR="00136607" w:rsidRDefault="00A14D39">
        <w:pPr>
          <w:pStyle w:val="Footer"/>
          <w:jc w:val="center"/>
        </w:pPr>
        <w:r>
          <w:fldChar w:fldCharType="begin"/>
        </w:r>
        <w:r w:rsidR="003E0B09">
          <w:instrText xml:space="preserve"> PAGE   \* MERGEFORMAT </w:instrText>
        </w:r>
        <w:r>
          <w:fldChar w:fldCharType="separate"/>
        </w:r>
        <w:r w:rsidR="00360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607" w:rsidRDefault="00136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55" w:rsidRDefault="00471355" w:rsidP="00136607">
      <w:r>
        <w:separator/>
      </w:r>
    </w:p>
  </w:footnote>
  <w:footnote w:type="continuationSeparator" w:id="0">
    <w:p w:rsidR="00471355" w:rsidRDefault="00471355" w:rsidP="0013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1A"/>
    <w:rsid w:val="00001FA0"/>
    <w:rsid w:val="00005F16"/>
    <w:rsid w:val="00011D4C"/>
    <w:rsid w:val="00013F43"/>
    <w:rsid w:val="000143BA"/>
    <w:rsid w:val="000148B5"/>
    <w:rsid w:val="000149C5"/>
    <w:rsid w:val="00015C7D"/>
    <w:rsid w:val="000178D1"/>
    <w:rsid w:val="00022E08"/>
    <w:rsid w:val="000239DB"/>
    <w:rsid w:val="000249A3"/>
    <w:rsid w:val="00031D4A"/>
    <w:rsid w:val="00033792"/>
    <w:rsid w:val="0003418D"/>
    <w:rsid w:val="00037F45"/>
    <w:rsid w:val="00040CAA"/>
    <w:rsid w:val="00040D4C"/>
    <w:rsid w:val="00041C31"/>
    <w:rsid w:val="000449FF"/>
    <w:rsid w:val="000465A9"/>
    <w:rsid w:val="00051F01"/>
    <w:rsid w:val="00054FBD"/>
    <w:rsid w:val="0005637B"/>
    <w:rsid w:val="00057235"/>
    <w:rsid w:val="00067567"/>
    <w:rsid w:val="000749B9"/>
    <w:rsid w:val="000817AE"/>
    <w:rsid w:val="0008250D"/>
    <w:rsid w:val="000909FE"/>
    <w:rsid w:val="00094450"/>
    <w:rsid w:val="000A7DE1"/>
    <w:rsid w:val="000A7E1B"/>
    <w:rsid w:val="000B4C00"/>
    <w:rsid w:val="000C79C3"/>
    <w:rsid w:val="000C7B53"/>
    <w:rsid w:val="000D2048"/>
    <w:rsid w:val="000D65AC"/>
    <w:rsid w:val="000D7EBB"/>
    <w:rsid w:val="000E2F56"/>
    <w:rsid w:val="000E4C32"/>
    <w:rsid w:val="000E4D04"/>
    <w:rsid w:val="000E72C9"/>
    <w:rsid w:val="000F1C0B"/>
    <w:rsid w:val="000F7231"/>
    <w:rsid w:val="001040C4"/>
    <w:rsid w:val="00107B17"/>
    <w:rsid w:val="00111E0C"/>
    <w:rsid w:val="00113104"/>
    <w:rsid w:val="00115438"/>
    <w:rsid w:val="00122FF0"/>
    <w:rsid w:val="00125E21"/>
    <w:rsid w:val="00127AC3"/>
    <w:rsid w:val="001304D0"/>
    <w:rsid w:val="00133B91"/>
    <w:rsid w:val="00133D39"/>
    <w:rsid w:val="00136607"/>
    <w:rsid w:val="00137F40"/>
    <w:rsid w:val="00141B9C"/>
    <w:rsid w:val="0014350C"/>
    <w:rsid w:val="00143A19"/>
    <w:rsid w:val="00146BCC"/>
    <w:rsid w:val="00147569"/>
    <w:rsid w:val="001477B1"/>
    <w:rsid w:val="001518CB"/>
    <w:rsid w:val="00154817"/>
    <w:rsid w:val="001549C8"/>
    <w:rsid w:val="0015524B"/>
    <w:rsid w:val="0015611B"/>
    <w:rsid w:val="0015783F"/>
    <w:rsid w:val="001604B7"/>
    <w:rsid w:val="001636F0"/>
    <w:rsid w:val="00166D72"/>
    <w:rsid w:val="00170A38"/>
    <w:rsid w:val="00176272"/>
    <w:rsid w:val="00182D5C"/>
    <w:rsid w:val="001853DE"/>
    <w:rsid w:val="00192D51"/>
    <w:rsid w:val="00195774"/>
    <w:rsid w:val="001970BB"/>
    <w:rsid w:val="00197723"/>
    <w:rsid w:val="001A12F3"/>
    <w:rsid w:val="001A694D"/>
    <w:rsid w:val="001B4619"/>
    <w:rsid w:val="001B5142"/>
    <w:rsid w:val="001C3625"/>
    <w:rsid w:val="001C46BD"/>
    <w:rsid w:val="001C67F5"/>
    <w:rsid w:val="001C69BE"/>
    <w:rsid w:val="001C7540"/>
    <w:rsid w:val="001D3EEA"/>
    <w:rsid w:val="001D4CC2"/>
    <w:rsid w:val="001D641F"/>
    <w:rsid w:val="001E0D0B"/>
    <w:rsid w:val="001E0DF3"/>
    <w:rsid w:val="001E12D2"/>
    <w:rsid w:val="001E3E3C"/>
    <w:rsid w:val="001F20C6"/>
    <w:rsid w:val="001F2733"/>
    <w:rsid w:val="001F5AD0"/>
    <w:rsid w:val="002016E6"/>
    <w:rsid w:val="0020221D"/>
    <w:rsid w:val="002056E4"/>
    <w:rsid w:val="00214AC9"/>
    <w:rsid w:val="002223DC"/>
    <w:rsid w:val="00224C0A"/>
    <w:rsid w:val="00226EB3"/>
    <w:rsid w:val="00230505"/>
    <w:rsid w:val="00231D2C"/>
    <w:rsid w:val="00233959"/>
    <w:rsid w:val="00237855"/>
    <w:rsid w:val="00245AA5"/>
    <w:rsid w:val="0024630A"/>
    <w:rsid w:val="002537E9"/>
    <w:rsid w:val="0026690D"/>
    <w:rsid w:val="002777D8"/>
    <w:rsid w:val="00281F16"/>
    <w:rsid w:val="0028270F"/>
    <w:rsid w:val="00285051"/>
    <w:rsid w:val="00286E04"/>
    <w:rsid w:val="002918D7"/>
    <w:rsid w:val="00291BAA"/>
    <w:rsid w:val="00291EBA"/>
    <w:rsid w:val="0029343B"/>
    <w:rsid w:val="0029482F"/>
    <w:rsid w:val="002A2511"/>
    <w:rsid w:val="002A2FA4"/>
    <w:rsid w:val="002B3C1D"/>
    <w:rsid w:val="002C0F1A"/>
    <w:rsid w:val="002C123D"/>
    <w:rsid w:val="002C33E7"/>
    <w:rsid w:val="002C582B"/>
    <w:rsid w:val="002C58AF"/>
    <w:rsid w:val="002C677A"/>
    <w:rsid w:val="002D162A"/>
    <w:rsid w:val="002D16D6"/>
    <w:rsid w:val="002D26B5"/>
    <w:rsid w:val="002D37D7"/>
    <w:rsid w:val="002E1B0D"/>
    <w:rsid w:val="002E5667"/>
    <w:rsid w:val="002E6E7C"/>
    <w:rsid w:val="002F0299"/>
    <w:rsid w:val="002F25EA"/>
    <w:rsid w:val="002F5EF2"/>
    <w:rsid w:val="002F5F5A"/>
    <w:rsid w:val="003006E7"/>
    <w:rsid w:val="00301970"/>
    <w:rsid w:val="00317263"/>
    <w:rsid w:val="00321B18"/>
    <w:rsid w:val="003251EB"/>
    <w:rsid w:val="00327137"/>
    <w:rsid w:val="00333C99"/>
    <w:rsid w:val="003401AD"/>
    <w:rsid w:val="0034353C"/>
    <w:rsid w:val="00345804"/>
    <w:rsid w:val="00350E88"/>
    <w:rsid w:val="00350FC9"/>
    <w:rsid w:val="00351B41"/>
    <w:rsid w:val="00354FDD"/>
    <w:rsid w:val="00357CB2"/>
    <w:rsid w:val="00360845"/>
    <w:rsid w:val="003643C2"/>
    <w:rsid w:val="00373420"/>
    <w:rsid w:val="0038244A"/>
    <w:rsid w:val="00386D40"/>
    <w:rsid w:val="00391849"/>
    <w:rsid w:val="00391BE0"/>
    <w:rsid w:val="0039543B"/>
    <w:rsid w:val="00397EAB"/>
    <w:rsid w:val="003A0751"/>
    <w:rsid w:val="003A3A2B"/>
    <w:rsid w:val="003A6A6D"/>
    <w:rsid w:val="003A6F15"/>
    <w:rsid w:val="003A7D0A"/>
    <w:rsid w:val="003B14FE"/>
    <w:rsid w:val="003B3351"/>
    <w:rsid w:val="003B673F"/>
    <w:rsid w:val="003C4A77"/>
    <w:rsid w:val="003D0E67"/>
    <w:rsid w:val="003D1CC4"/>
    <w:rsid w:val="003D234D"/>
    <w:rsid w:val="003D3C4A"/>
    <w:rsid w:val="003D4E96"/>
    <w:rsid w:val="003E0B09"/>
    <w:rsid w:val="003E0C8C"/>
    <w:rsid w:val="003E198D"/>
    <w:rsid w:val="003E4419"/>
    <w:rsid w:val="003E6C0E"/>
    <w:rsid w:val="003F42FD"/>
    <w:rsid w:val="003F6744"/>
    <w:rsid w:val="003F6BE9"/>
    <w:rsid w:val="00402337"/>
    <w:rsid w:val="00403E69"/>
    <w:rsid w:val="00406D6B"/>
    <w:rsid w:val="00406E70"/>
    <w:rsid w:val="00407819"/>
    <w:rsid w:val="00416796"/>
    <w:rsid w:val="00420003"/>
    <w:rsid w:val="00420624"/>
    <w:rsid w:val="00422CC9"/>
    <w:rsid w:val="00422E52"/>
    <w:rsid w:val="00423343"/>
    <w:rsid w:val="00426C35"/>
    <w:rsid w:val="00432DFC"/>
    <w:rsid w:val="00433BE8"/>
    <w:rsid w:val="00434DFF"/>
    <w:rsid w:val="00441509"/>
    <w:rsid w:val="00441975"/>
    <w:rsid w:val="004443C2"/>
    <w:rsid w:val="004449E0"/>
    <w:rsid w:val="00445A7B"/>
    <w:rsid w:val="004475E9"/>
    <w:rsid w:val="00447F29"/>
    <w:rsid w:val="00447FA2"/>
    <w:rsid w:val="00455A94"/>
    <w:rsid w:val="00460C3A"/>
    <w:rsid w:val="00471165"/>
    <w:rsid w:val="00471355"/>
    <w:rsid w:val="00480BEB"/>
    <w:rsid w:val="00484C04"/>
    <w:rsid w:val="00485FAE"/>
    <w:rsid w:val="00493085"/>
    <w:rsid w:val="0049786F"/>
    <w:rsid w:val="004A090A"/>
    <w:rsid w:val="004A3FE9"/>
    <w:rsid w:val="004A7005"/>
    <w:rsid w:val="004A7BF4"/>
    <w:rsid w:val="004B26E9"/>
    <w:rsid w:val="004B3AB0"/>
    <w:rsid w:val="004B622F"/>
    <w:rsid w:val="004C0F40"/>
    <w:rsid w:val="004D3F14"/>
    <w:rsid w:val="004D4711"/>
    <w:rsid w:val="004D65BB"/>
    <w:rsid w:val="004D6FA0"/>
    <w:rsid w:val="004E0A4B"/>
    <w:rsid w:val="004E76B9"/>
    <w:rsid w:val="004F0C40"/>
    <w:rsid w:val="004F102F"/>
    <w:rsid w:val="004F4C21"/>
    <w:rsid w:val="004F60BB"/>
    <w:rsid w:val="004F6B1C"/>
    <w:rsid w:val="00513793"/>
    <w:rsid w:val="00516700"/>
    <w:rsid w:val="00516A7F"/>
    <w:rsid w:val="005279E3"/>
    <w:rsid w:val="005304B2"/>
    <w:rsid w:val="0053263F"/>
    <w:rsid w:val="0054207B"/>
    <w:rsid w:val="00551701"/>
    <w:rsid w:val="0056093B"/>
    <w:rsid w:val="005615DC"/>
    <w:rsid w:val="00564B61"/>
    <w:rsid w:val="00566645"/>
    <w:rsid w:val="00567E5E"/>
    <w:rsid w:val="00570C16"/>
    <w:rsid w:val="00572587"/>
    <w:rsid w:val="00582E8A"/>
    <w:rsid w:val="005857AC"/>
    <w:rsid w:val="00585AC8"/>
    <w:rsid w:val="005870EE"/>
    <w:rsid w:val="00591270"/>
    <w:rsid w:val="0059181B"/>
    <w:rsid w:val="00597B21"/>
    <w:rsid w:val="005A0B2B"/>
    <w:rsid w:val="005A38A6"/>
    <w:rsid w:val="005A52CD"/>
    <w:rsid w:val="005A73E4"/>
    <w:rsid w:val="005A79E8"/>
    <w:rsid w:val="005B0DD7"/>
    <w:rsid w:val="005B17A6"/>
    <w:rsid w:val="005B1DC4"/>
    <w:rsid w:val="005B541A"/>
    <w:rsid w:val="005B7383"/>
    <w:rsid w:val="005B75E8"/>
    <w:rsid w:val="005C02E4"/>
    <w:rsid w:val="005C637B"/>
    <w:rsid w:val="005C6572"/>
    <w:rsid w:val="005C78AE"/>
    <w:rsid w:val="005C7C75"/>
    <w:rsid w:val="005D1FD2"/>
    <w:rsid w:val="005E0EDE"/>
    <w:rsid w:val="005E25E0"/>
    <w:rsid w:val="005E2796"/>
    <w:rsid w:val="005E3ED7"/>
    <w:rsid w:val="005E57B2"/>
    <w:rsid w:val="005E6254"/>
    <w:rsid w:val="005F47B9"/>
    <w:rsid w:val="005F75C9"/>
    <w:rsid w:val="00600A39"/>
    <w:rsid w:val="00601F9A"/>
    <w:rsid w:val="00604201"/>
    <w:rsid w:val="00610ABE"/>
    <w:rsid w:val="00611F22"/>
    <w:rsid w:val="00613985"/>
    <w:rsid w:val="0061468F"/>
    <w:rsid w:val="00616FB6"/>
    <w:rsid w:val="00617BE8"/>
    <w:rsid w:val="00624319"/>
    <w:rsid w:val="006317B6"/>
    <w:rsid w:val="00631C5E"/>
    <w:rsid w:val="00634136"/>
    <w:rsid w:val="00640839"/>
    <w:rsid w:val="006449CE"/>
    <w:rsid w:val="00645B1E"/>
    <w:rsid w:val="00653F0E"/>
    <w:rsid w:val="00664FB0"/>
    <w:rsid w:val="00665E0A"/>
    <w:rsid w:val="00665F0B"/>
    <w:rsid w:val="00670EC8"/>
    <w:rsid w:val="00672F3C"/>
    <w:rsid w:val="00673A3B"/>
    <w:rsid w:val="00674AA2"/>
    <w:rsid w:val="006813FD"/>
    <w:rsid w:val="00686965"/>
    <w:rsid w:val="00687481"/>
    <w:rsid w:val="00691D9A"/>
    <w:rsid w:val="00693C60"/>
    <w:rsid w:val="006A4D29"/>
    <w:rsid w:val="006B4CD0"/>
    <w:rsid w:val="006C404B"/>
    <w:rsid w:val="006C7446"/>
    <w:rsid w:val="006D2E91"/>
    <w:rsid w:val="006D3516"/>
    <w:rsid w:val="006D3CAB"/>
    <w:rsid w:val="006D4FA5"/>
    <w:rsid w:val="006E6EA7"/>
    <w:rsid w:val="006E74B4"/>
    <w:rsid w:val="006E76B8"/>
    <w:rsid w:val="006F186B"/>
    <w:rsid w:val="006F1B15"/>
    <w:rsid w:val="006F7565"/>
    <w:rsid w:val="00700CA8"/>
    <w:rsid w:val="007015D3"/>
    <w:rsid w:val="007028C6"/>
    <w:rsid w:val="00703500"/>
    <w:rsid w:val="00722EE9"/>
    <w:rsid w:val="007262B7"/>
    <w:rsid w:val="00726E65"/>
    <w:rsid w:val="007366D7"/>
    <w:rsid w:val="007437BA"/>
    <w:rsid w:val="007463CA"/>
    <w:rsid w:val="00746BE0"/>
    <w:rsid w:val="0075142B"/>
    <w:rsid w:val="007515E2"/>
    <w:rsid w:val="007524D2"/>
    <w:rsid w:val="00762759"/>
    <w:rsid w:val="007631F3"/>
    <w:rsid w:val="00764F3E"/>
    <w:rsid w:val="007654F8"/>
    <w:rsid w:val="00766846"/>
    <w:rsid w:val="00767029"/>
    <w:rsid w:val="00767990"/>
    <w:rsid w:val="00771C47"/>
    <w:rsid w:val="007721EA"/>
    <w:rsid w:val="0077266A"/>
    <w:rsid w:val="00776062"/>
    <w:rsid w:val="00780227"/>
    <w:rsid w:val="007814ED"/>
    <w:rsid w:val="00782339"/>
    <w:rsid w:val="00790471"/>
    <w:rsid w:val="00792C1F"/>
    <w:rsid w:val="007A1CBF"/>
    <w:rsid w:val="007A2CFC"/>
    <w:rsid w:val="007A509B"/>
    <w:rsid w:val="007A58BC"/>
    <w:rsid w:val="007A7D8B"/>
    <w:rsid w:val="007B0ABE"/>
    <w:rsid w:val="007B459E"/>
    <w:rsid w:val="007C60FC"/>
    <w:rsid w:val="007C7EE8"/>
    <w:rsid w:val="007D2782"/>
    <w:rsid w:val="007E1E89"/>
    <w:rsid w:val="007F0F27"/>
    <w:rsid w:val="007F1E06"/>
    <w:rsid w:val="007F35AA"/>
    <w:rsid w:val="007F3C4B"/>
    <w:rsid w:val="007F40B0"/>
    <w:rsid w:val="007F4BCA"/>
    <w:rsid w:val="007F696E"/>
    <w:rsid w:val="007F6A6D"/>
    <w:rsid w:val="00800B2A"/>
    <w:rsid w:val="00801D11"/>
    <w:rsid w:val="00802D21"/>
    <w:rsid w:val="00802DD8"/>
    <w:rsid w:val="00804732"/>
    <w:rsid w:val="00805183"/>
    <w:rsid w:val="00807475"/>
    <w:rsid w:val="0080754D"/>
    <w:rsid w:val="00825992"/>
    <w:rsid w:val="00826FF8"/>
    <w:rsid w:val="008270D6"/>
    <w:rsid w:val="008401C6"/>
    <w:rsid w:val="00842EAA"/>
    <w:rsid w:val="00843C01"/>
    <w:rsid w:val="00845C5E"/>
    <w:rsid w:val="00845D3C"/>
    <w:rsid w:val="008465F9"/>
    <w:rsid w:val="00847FED"/>
    <w:rsid w:val="0085026C"/>
    <w:rsid w:val="00851CE6"/>
    <w:rsid w:val="00853269"/>
    <w:rsid w:val="00854D27"/>
    <w:rsid w:val="00856202"/>
    <w:rsid w:val="00864512"/>
    <w:rsid w:val="00867714"/>
    <w:rsid w:val="00867A88"/>
    <w:rsid w:val="008700F4"/>
    <w:rsid w:val="00876CAE"/>
    <w:rsid w:val="008806BA"/>
    <w:rsid w:val="00891854"/>
    <w:rsid w:val="008B4267"/>
    <w:rsid w:val="008B4E6D"/>
    <w:rsid w:val="008C5050"/>
    <w:rsid w:val="008C53A4"/>
    <w:rsid w:val="008C5683"/>
    <w:rsid w:val="008C5EFD"/>
    <w:rsid w:val="008D0652"/>
    <w:rsid w:val="008D1AD9"/>
    <w:rsid w:val="008D1D6E"/>
    <w:rsid w:val="008D5407"/>
    <w:rsid w:val="008E2002"/>
    <w:rsid w:val="008E2CB5"/>
    <w:rsid w:val="008E5599"/>
    <w:rsid w:val="008E7156"/>
    <w:rsid w:val="008F0F22"/>
    <w:rsid w:val="008F2B98"/>
    <w:rsid w:val="008F2BE6"/>
    <w:rsid w:val="008F5B17"/>
    <w:rsid w:val="008F6160"/>
    <w:rsid w:val="009018AD"/>
    <w:rsid w:val="00902F01"/>
    <w:rsid w:val="0090427B"/>
    <w:rsid w:val="009049F3"/>
    <w:rsid w:val="0091781B"/>
    <w:rsid w:val="0092522B"/>
    <w:rsid w:val="00941A67"/>
    <w:rsid w:val="00950235"/>
    <w:rsid w:val="00954CA3"/>
    <w:rsid w:val="0095537A"/>
    <w:rsid w:val="00956154"/>
    <w:rsid w:val="00957E56"/>
    <w:rsid w:val="00960C2E"/>
    <w:rsid w:val="009662E8"/>
    <w:rsid w:val="00974588"/>
    <w:rsid w:val="009755C0"/>
    <w:rsid w:val="00977D0B"/>
    <w:rsid w:val="00981339"/>
    <w:rsid w:val="00981B64"/>
    <w:rsid w:val="00981EFA"/>
    <w:rsid w:val="00990957"/>
    <w:rsid w:val="00996F0E"/>
    <w:rsid w:val="00997FAD"/>
    <w:rsid w:val="009A2023"/>
    <w:rsid w:val="009B211E"/>
    <w:rsid w:val="009B21F6"/>
    <w:rsid w:val="009B40BE"/>
    <w:rsid w:val="009B425E"/>
    <w:rsid w:val="009B564F"/>
    <w:rsid w:val="009B5BF0"/>
    <w:rsid w:val="009B5DF4"/>
    <w:rsid w:val="009B659E"/>
    <w:rsid w:val="009C0707"/>
    <w:rsid w:val="009D13E5"/>
    <w:rsid w:val="009D2494"/>
    <w:rsid w:val="009D3301"/>
    <w:rsid w:val="009D5955"/>
    <w:rsid w:val="009E25DF"/>
    <w:rsid w:val="009E7221"/>
    <w:rsid w:val="009F401E"/>
    <w:rsid w:val="009F4385"/>
    <w:rsid w:val="009F7E5A"/>
    <w:rsid w:val="00A00673"/>
    <w:rsid w:val="00A01B93"/>
    <w:rsid w:val="00A0221D"/>
    <w:rsid w:val="00A02757"/>
    <w:rsid w:val="00A04665"/>
    <w:rsid w:val="00A067B8"/>
    <w:rsid w:val="00A11C74"/>
    <w:rsid w:val="00A13C05"/>
    <w:rsid w:val="00A14D39"/>
    <w:rsid w:val="00A151DF"/>
    <w:rsid w:val="00A22BB0"/>
    <w:rsid w:val="00A26EFB"/>
    <w:rsid w:val="00A27F23"/>
    <w:rsid w:val="00A30C7A"/>
    <w:rsid w:val="00A369C8"/>
    <w:rsid w:val="00A40DA7"/>
    <w:rsid w:val="00A42CFD"/>
    <w:rsid w:val="00A45DEF"/>
    <w:rsid w:val="00A50E64"/>
    <w:rsid w:val="00A563DD"/>
    <w:rsid w:val="00A56910"/>
    <w:rsid w:val="00A71BE5"/>
    <w:rsid w:val="00A7282A"/>
    <w:rsid w:val="00A729BE"/>
    <w:rsid w:val="00A77130"/>
    <w:rsid w:val="00A80364"/>
    <w:rsid w:val="00A84CA9"/>
    <w:rsid w:val="00A86922"/>
    <w:rsid w:val="00A87C62"/>
    <w:rsid w:val="00A90746"/>
    <w:rsid w:val="00A92D66"/>
    <w:rsid w:val="00AA7EAE"/>
    <w:rsid w:val="00AB04FA"/>
    <w:rsid w:val="00AB13F8"/>
    <w:rsid w:val="00AB5840"/>
    <w:rsid w:val="00AC3743"/>
    <w:rsid w:val="00AC3872"/>
    <w:rsid w:val="00AC38E6"/>
    <w:rsid w:val="00AC3977"/>
    <w:rsid w:val="00AC57CB"/>
    <w:rsid w:val="00AC7297"/>
    <w:rsid w:val="00AC7BD9"/>
    <w:rsid w:val="00AD063E"/>
    <w:rsid w:val="00AD1602"/>
    <w:rsid w:val="00AD285B"/>
    <w:rsid w:val="00AD4A58"/>
    <w:rsid w:val="00AD5C9A"/>
    <w:rsid w:val="00AE034D"/>
    <w:rsid w:val="00AE0A37"/>
    <w:rsid w:val="00AE1541"/>
    <w:rsid w:val="00AE22FA"/>
    <w:rsid w:val="00AE64E2"/>
    <w:rsid w:val="00AE682E"/>
    <w:rsid w:val="00AE7383"/>
    <w:rsid w:val="00AF226A"/>
    <w:rsid w:val="00AF6D9C"/>
    <w:rsid w:val="00B022EF"/>
    <w:rsid w:val="00B034DE"/>
    <w:rsid w:val="00B06199"/>
    <w:rsid w:val="00B0663C"/>
    <w:rsid w:val="00B14674"/>
    <w:rsid w:val="00B15EBE"/>
    <w:rsid w:val="00B16959"/>
    <w:rsid w:val="00B16A45"/>
    <w:rsid w:val="00B17F01"/>
    <w:rsid w:val="00B22C4A"/>
    <w:rsid w:val="00B24E29"/>
    <w:rsid w:val="00B26E8A"/>
    <w:rsid w:val="00B26FEC"/>
    <w:rsid w:val="00B30962"/>
    <w:rsid w:val="00B31AE2"/>
    <w:rsid w:val="00B329F6"/>
    <w:rsid w:val="00B362AF"/>
    <w:rsid w:val="00B46C8A"/>
    <w:rsid w:val="00B51F02"/>
    <w:rsid w:val="00B52849"/>
    <w:rsid w:val="00B560E3"/>
    <w:rsid w:val="00B604DF"/>
    <w:rsid w:val="00B60ACC"/>
    <w:rsid w:val="00B63256"/>
    <w:rsid w:val="00B70E80"/>
    <w:rsid w:val="00B70F76"/>
    <w:rsid w:val="00B72B3C"/>
    <w:rsid w:val="00B72CD7"/>
    <w:rsid w:val="00B73C3A"/>
    <w:rsid w:val="00B74D1D"/>
    <w:rsid w:val="00B75729"/>
    <w:rsid w:val="00B75EA4"/>
    <w:rsid w:val="00B777AE"/>
    <w:rsid w:val="00B8023C"/>
    <w:rsid w:val="00B84A3A"/>
    <w:rsid w:val="00B859CC"/>
    <w:rsid w:val="00B8746B"/>
    <w:rsid w:val="00B94FA9"/>
    <w:rsid w:val="00BA24BB"/>
    <w:rsid w:val="00BA27D7"/>
    <w:rsid w:val="00BA2DB1"/>
    <w:rsid w:val="00BA4582"/>
    <w:rsid w:val="00BB0FC9"/>
    <w:rsid w:val="00BB2628"/>
    <w:rsid w:val="00BB2C2B"/>
    <w:rsid w:val="00BB389B"/>
    <w:rsid w:val="00BB65D0"/>
    <w:rsid w:val="00BC106D"/>
    <w:rsid w:val="00BC341A"/>
    <w:rsid w:val="00BC59B5"/>
    <w:rsid w:val="00BC6B8F"/>
    <w:rsid w:val="00BD0407"/>
    <w:rsid w:val="00BD230E"/>
    <w:rsid w:val="00BD7950"/>
    <w:rsid w:val="00BE170C"/>
    <w:rsid w:val="00BE667E"/>
    <w:rsid w:val="00BE66BC"/>
    <w:rsid w:val="00BE7DBB"/>
    <w:rsid w:val="00BE7FA7"/>
    <w:rsid w:val="00BF1065"/>
    <w:rsid w:val="00BF2474"/>
    <w:rsid w:val="00BF3DEC"/>
    <w:rsid w:val="00BF6F38"/>
    <w:rsid w:val="00C00EA9"/>
    <w:rsid w:val="00C131FC"/>
    <w:rsid w:val="00C1525D"/>
    <w:rsid w:val="00C243C8"/>
    <w:rsid w:val="00C302C9"/>
    <w:rsid w:val="00C30BEC"/>
    <w:rsid w:val="00C32EC9"/>
    <w:rsid w:val="00C344A5"/>
    <w:rsid w:val="00C36EB2"/>
    <w:rsid w:val="00C36FEF"/>
    <w:rsid w:val="00C42D02"/>
    <w:rsid w:val="00C47B27"/>
    <w:rsid w:val="00C57220"/>
    <w:rsid w:val="00C62997"/>
    <w:rsid w:val="00C63A68"/>
    <w:rsid w:val="00C63B5D"/>
    <w:rsid w:val="00C66979"/>
    <w:rsid w:val="00C710CB"/>
    <w:rsid w:val="00C768C4"/>
    <w:rsid w:val="00CA2DD1"/>
    <w:rsid w:val="00CA5229"/>
    <w:rsid w:val="00CA58D3"/>
    <w:rsid w:val="00CA625B"/>
    <w:rsid w:val="00CB064B"/>
    <w:rsid w:val="00CB100C"/>
    <w:rsid w:val="00CC3906"/>
    <w:rsid w:val="00CC5289"/>
    <w:rsid w:val="00CC751A"/>
    <w:rsid w:val="00CD1D00"/>
    <w:rsid w:val="00CE23D7"/>
    <w:rsid w:val="00CE37CA"/>
    <w:rsid w:val="00CF40F1"/>
    <w:rsid w:val="00CF62F0"/>
    <w:rsid w:val="00CF72E2"/>
    <w:rsid w:val="00D01608"/>
    <w:rsid w:val="00D07592"/>
    <w:rsid w:val="00D07EEE"/>
    <w:rsid w:val="00D13090"/>
    <w:rsid w:val="00D1483F"/>
    <w:rsid w:val="00D22266"/>
    <w:rsid w:val="00D32159"/>
    <w:rsid w:val="00D367F4"/>
    <w:rsid w:val="00D406FA"/>
    <w:rsid w:val="00D45B9A"/>
    <w:rsid w:val="00D46C4B"/>
    <w:rsid w:val="00D64B3C"/>
    <w:rsid w:val="00D66B0F"/>
    <w:rsid w:val="00D67367"/>
    <w:rsid w:val="00D67F37"/>
    <w:rsid w:val="00D71C7C"/>
    <w:rsid w:val="00D72035"/>
    <w:rsid w:val="00D804FE"/>
    <w:rsid w:val="00D80D93"/>
    <w:rsid w:val="00D82BE0"/>
    <w:rsid w:val="00D847D8"/>
    <w:rsid w:val="00D857DA"/>
    <w:rsid w:val="00D9140D"/>
    <w:rsid w:val="00D9307D"/>
    <w:rsid w:val="00D94FC2"/>
    <w:rsid w:val="00D96A04"/>
    <w:rsid w:val="00DA038A"/>
    <w:rsid w:val="00DA70BA"/>
    <w:rsid w:val="00DB387A"/>
    <w:rsid w:val="00DC13E1"/>
    <w:rsid w:val="00DC4920"/>
    <w:rsid w:val="00DC5693"/>
    <w:rsid w:val="00DC5BAF"/>
    <w:rsid w:val="00DC6874"/>
    <w:rsid w:val="00DD1584"/>
    <w:rsid w:val="00DD1DF9"/>
    <w:rsid w:val="00DD753F"/>
    <w:rsid w:val="00DD75AC"/>
    <w:rsid w:val="00DE345A"/>
    <w:rsid w:val="00DE4255"/>
    <w:rsid w:val="00DE45F5"/>
    <w:rsid w:val="00DE763A"/>
    <w:rsid w:val="00DF04F7"/>
    <w:rsid w:val="00DF17B7"/>
    <w:rsid w:val="00DF4382"/>
    <w:rsid w:val="00DF7B11"/>
    <w:rsid w:val="00E00CD8"/>
    <w:rsid w:val="00E01B6D"/>
    <w:rsid w:val="00E0321C"/>
    <w:rsid w:val="00E0537B"/>
    <w:rsid w:val="00E05A0E"/>
    <w:rsid w:val="00E072EA"/>
    <w:rsid w:val="00E102E2"/>
    <w:rsid w:val="00E12E9A"/>
    <w:rsid w:val="00E17308"/>
    <w:rsid w:val="00E27E48"/>
    <w:rsid w:val="00E34C4C"/>
    <w:rsid w:val="00E36643"/>
    <w:rsid w:val="00E36F23"/>
    <w:rsid w:val="00E371EA"/>
    <w:rsid w:val="00E40B03"/>
    <w:rsid w:val="00E41E30"/>
    <w:rsid w:val="00E42ED5"/>
    <w:rsid w:val="00E45179"/>
    <w:rsid w:val="00E5101F"/>
    <w:rsid w:val="00E51775"/>
    <w:rsid w:val="00E539CE"/>
    <w:rsid w:val="00E6146F"/>
    <w:rsid w:val="00E62FB8"/>
    <w:rsid w:val="00E72905"/>
    <w:rsid w:val="00E731B6"/>
    <w:rsid w:val="00E750EE"/>
    <w:rsid w:val="00E842BC"/>
    <w:rsid w:val="00E85BB4"/>
    <w:rsid w:val="00E86DB3"/>
    <w:rsid w:val="00E87429"/>
    <w:rsid w:val="00E93AFF"/>
    <w:rsid w:val="00E96FA1"/>
    <w:rsid w:val="00EA1F0D"/>
    <w:rsid w:val="00EA4907"/>
    <w:rsid w:val="00EA4DCE"/>
    <w:rsid w:val="00EA5DB3"/>
    <w:rsid w:val="00EB1E87"/>
    <w:rsid w:val="00EB792D"/>
    <w:rsid w:val="00EC7894"/>
    <w:rsid w:val="00EC7B76"/>
    <w:rsid w:val="00ED05D9"/>
    <w:rsid w:val="00ED2974"/>
    <w:rsid w:val="00ED2E46"/>
    <w:rsid w:val="00EE25C4"/>
    <w:rsid w:val="00EE65F7"/>
    <w:rsid w:val="00EF28EF"/>
    <w:rsid w:val="00EF4634"/>
    <w:rsid w:val="00F00A14"/>
    <w:rsid w:val="00F010EA"/>
    <w:rsid w:val="00F04ED1"/>
    <w:rsid w:val="00F06650"/>
    <w:rsid w:val="00F12AF0"/>
    <w:rsid w:val="00F13BB9"/>
    <w:rsid w:val="00F265BE"/>
    <w:rsid w:val="00F26AAF"/>
    <w:rsid w:val="00F332CF"/>
    <w:rsid w:val="00F341D7"/>
    <w:rsid w:val="00F350C9"/>
    <w:rsid w:val="00F35A9E"/>
    <w:rsid w:val="00F37003"/>
    <w:rsid w:val="00F37746"/>
    <w:rsid w:val="00F423F1"/>
    <w:rsid w:val="00F44DD2"/>
    <w:rsid w:val="00F53B17"/>
    <w:rsid w:val="00F54DE8"/>
    <w:rsid w:val="00F55464"/>
    <w:rsid w:val="00F65E1B"/>
    <w:rsid w:val="00F6621C"/>
    <w:rsid w:val="00F70983"/>
    <w:rsid w:val="00F7773D"/>
    <w:rsid w:val="00F802A2"/>
    <w:rsid w:val="00F803AF"/>
    <w:rsid w:val="00F83457"/>
    <w:rsid w:val="00F84150"/>
    <w:rsid w:val="00F90908"/>
    <w:rsid w:val="00F92007"/>
    <w:rsid w:val="00F93A7A"/>
    <w:rsid w:val="00F95394"/>
    <w:rsid w:val="00F9734F"/>
    <w:rsid w:val="00F97528"/>
    <w:rsid w:val="00FA0890"/>
    <w:rsid w:val="00FA26D1"/>
    <w:rsid w:val="00FA3910"/>
    <w:rsid w:val="00FB29CE"/>
    <w:rsid w:val="00FB2E81"/>
    <w:rsid w:val="00FB5EDD"/>
    <w:rsid w:val="00FC5981"/>
    <w:rsid w:val="00FC6DEC"/>
    <w:rsid w:val="00FC7F3C"/>
    <w:rsid w:val="00FD591B"/>
    <w:rsid w:val="00FE045A"/>
    <w:rsid w:val="00FE4498"/>
    <w:rsid w:val="00FE4D1C"/>
    <w:rsid w:val="00FE4F00"/>
    <w:rsid w:val="00FE67DA"/>
    <w:rsid w:val="00FE7B31"/>
    <w:rsid w:val="00FF243B"/>
    <w:rsid w:val="00FF2884"/>
    <w:rsid w:val="00FF510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0072A"/>
  <w15:docId w15:val="{230C04CA-AC54-4B17-AB7E-9F0D713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D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3C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0249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4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6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6382 – Fall 2009</vt:lpstr>
    </vt:vector>
  </TitlesOfParts>
  <Company>University of Houston (Central Campus)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6382 – Fall 2009</dc:title>
  <dc:creator>Don Wilton</dc:creator>
  <cp:lastModifiedBy>Jackson, David R</cp:lastModifiedBy>
  <cp:revision>15</cp:revision>
  <dcterms:created xsi:type="dcterms:W3CDTF">2016-09-06T22:30:00Z</dcterms:created>
  <dcterms:modified xsi:type="dcterms:W3CDTF">2023-08-24T01:16:00Z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